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16816" w14:textId="3EBB80D0" w:rsidR="008701DD" w:rsidRDefault="008701DD" w:rsidP="00EA3451"/>
    <w:p w14:paraId="3A497EF5" w14:textId="30985D37" w:rsidR="007D6A1D" w:rsidRDefault="007D6A1D" w:rsidP="00613C77">
      <w:pPr>
        <w:pStyle w:val="Paragraphe"/>
      </w:pPr>
    </w:p>
    <w:tbl>
      <w:tblPr>
        <w:tblpPr w:leftFromText="141" w:rightFromText="141" w:horzAnchor="page" w:tblpX="553" w:tblpY="648"/>
        <w:tblW w:w="10788" w:type="dxa"/>
        <w:tblLayout w:type="fixed"/>
        <w:tblCellMar>
          <w:left w:w="0" w:type="dxa"/>
          <w:right w:w="0" w:type="dxa"/>
        </w:tblCellMar>
        <w:tblLook w:val="0000" w:firstRow="0" w:lastRow="0" w:firstColumn="0" w:lastColumn="0" w:noHBand="0" w:noVBand="0"/>
      </w:tblPr>
      <w:tblGrid>
        <w:gridCol w:w="1014"/>
        <w:gridCol w:w="735"/>
        <w:gridCol w:w="105"/>
        <w:gridCol w:w="57"/>
        <w:gridCol w:w="723"/>
        <w:gridCol w:w="60"/>
        <w:gridCol w:w="927"/>
        <w:gridCol w:w="1653"/>
        <w:gridCol w:w="727"/>
        <w:gridCol w:w="1265"/>
        <w:gridCol w:w="46"/>
        <w:gridCol w:w="2402"/>
        <w:gridCol w:w="1074"/>
      </w:tblGrid>
      <w:tr w:rsidR="00DD63CB" w:rsidRPr="00DD63CB" w14:paraId="5EE645A8" w14:textId="77777777" w:rsidTr="00E63B22">
        <w:trPr>
          <w:cantSplit/>
          <w:trHeight w:hRule="exact" w:val="450"/>
        </w:trPr>
        <w:tc>
          <w:tcPr>
            <w:tcW w:w="2694" w:type="dxa"/>
            <w:gridSpan w:val="6"/>
          </w:tcPr>
          <w:p w14:paraId="6E4ECC18" w14:textId="77777777" w:rsidR="00DD63CB" w:rsidRPr="00DD63CB" w:rsidRDefault="00DD63CB" w:rsidP="00DD63CB">
            <w:pPr>
              <w:spacing w:before="0" w:after="0" w:line="240" w:lineRule="exact"/>
              <w:ind w:right="9"/>
              <w:jc w:val="left"/>
              <w:rPr>
                <w:rFonts w:ascii="Times New Roman" w:hAnsi="Times New Roman"/>
                <w:sz w:val="16"/>
                <w:szCs w:val="20"/>
                <w:lang w:eastAsia="en-US"/>
              </w:rPr>
            </w:pPr>
            <w:r w:rsidRPr="00DD63CB">
              <w:rPr>
                <w:rFonts w:ascii="Times New Roman" w:hAnsi="Times New Roman"/>
                <w:noProof/>
                <w:szCs w:val="20"/>
                <w:lang w:eastAsia="en-US"/>
              </w:rPr>
              <w:drawing>
                <wp:anchor distT="0" distB="0" distL="114300" distR="114300" simplePos="0" relativeHeight="251678720" behindDoc="0" locked="0" layoutInCell="1" allowOverlap="1" wp14:anchorId="5E0796EE" wp14:editId="643623DE">
                  <wp:simplePos x="0" y="0"/>
                  <wp:positionH relativeFrom="column">
                    <wp:posOffset>0</wp:posOffset>
                  </wp:positionH>
                  <wp:positionV relativeFrom="paragraph">
                    <wp:posOffset>156210</wp:posOffset>
                  </wp:positionV>
                  <wp:extent cx="1555115" cy="48768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115" cy="487680"/>
                          </a:xfrm>
                          <a:prstGeom prst="rect">
                            <a:avLst/>
                          </a:prstGeom>
                          <a:noFill/>
                        </pic:spPr>
                      </pic:pic>
                    </a:graphicData>
                  </a:graphic>
                  <wp14:sizeRelH relativeFrom="page">
                    <wp14:pctWidth>0</wp14:pctWidth>
                  </wp14:sizeRelH>
                  <wp14:sizeRelV relativeFrom="page">
                    <wp14:pctHeight>0</wp14:pctHeight>
                  </wp14:sizeRelV>
                </wp:anchor>
              </w:drawing>
            </w:r>
          </w:p>
        </w:tc>
        <w:tc>
          <w:tcPr>
            <w:tcW w:w="8094" w:type="dxa"/>
            <w:gridSpan w:val="7"/>
            <w:shd w:val="clear" w:color="auto" w:fill="auto"/>
          </w:tcPr>
          <w:p w14:paraId="5FF897D9" w14:textId="77777777" w:rsidR="00DD63CB" w:rsidRPr="00DD63CB" w:rsidRDefault="00DD63CB" w:rsidP="00DD63CB">
            <w:pPr>
              <w:tabs>
                <w:tab w:val="left" w:pos="6303"/>
              </w:tabs>
              <w:spacing w:before="60" w:after="0"/>
              <w:ind w:left="120"/>
              <w:jc w:val="left"/>
              <w:rPr>
                <w:rFonts w:ascii="Chaloult_Cond_Demi_Gras" w:hAnsi="Chaloult_Cond_Demi_Gras" w:cs="Arial"/>
                <w:bCs/>
                <w:sz w:val="28"/>
                <w:szCs w:val="20"/>
                <w:lang w:eastAsia="en-US"/>
              </w:rPr>
            </w:pPr>
          </w:p>
        </w:tc>
      </w:tr>
      <w:tr w:rsidR="00DD63CB" w:rsidRPr="00DD63CB" w14:paraId="3630DC67" w14:textId="77777777" w:rsidTr="00E63B22">
        <w:trPr>
          <w:cantSplit/>
          <w:trHeight w:hRule="exact" w:val="480"/>
        </w:trPr>
        <w:tc>
          <w:tcPr>
            <w:tcW w:w="2694" w:type="dxa"/>
            <w:gridSpan w:val="6"/>
          </w:tcPr>
          <w:p w14:paraId="430B3877" w14:textId="77777777" w:rsidR="00DD63CB" w:rsidRPr="00DD63CB" w:rsidRDefault="00DD63CB" w:rsidP="00DD63CB">
            <w:pPr>
              <w:spacing w:before="0" w:after="0" w:line="240" w:lineRule="exact"/>
              <w:ind w:right="9"/>
              <w:jc w:val="left"/>
              <w:rPr>
                <w:rFonts w:ascii="Times New Roman" w:hAnsi="Times New Roman"/>
                <w:sz w:val="16"/>
                <w:szCs w:val="20"/>
                <w:lang w:eastAsia="en-US"/>
              </w:rPr>
            </w:pPr>
          </w:p>
        </w:tc>
        <w:tc>
          <w:tcPr>
            <w:tcW w:w="8094" w:type="dxa"/>
            <w:gridSpan w:val="7"/>
            <w:shd w:val="clear" w:color="auto" w:fill="D9D9D9"/>
          </w:tcPr>
          <w:p w14:paraId="2081FF6E" w14:textId="6206D231" w:rsidR="00DD63CB" w:rsidRPr="00DD63CB" w:rsidRDefault="00DD63CB" w:rsidP="00042063">
            <w:pPr>
              <w:pStyle w:val="StyleChaloultCondDemiGras14ptGaucheGauche021cmAv"/>
              <w:rPr>
                <w:lang w:eastAsia="en-US"/>
              </w:rPr>
            </w:pPr>
            <w:bookmarkStart w:id="0" w:name="OLE_LINK1"/>
            <w:bookmarkStart w:id="1" w:name="OLE_LINK2"/>
            <w:bookmarkStart w:id="2" w:name="OLE_LINK3"/>
            <w:bookmarkStart w:id="3" w:name="OLE_LINK4"/>
            <w:r w:rsidRPr="00DD63CB">
              <w:rPr>
                <w:lang w:eastAsia="en-US"/>
              </w:rPr>
              <w:t xml:space="preserve">Devis </w:t>
            </w:r>
            <w:bookmarkEnd w:id="0"/>
            <w:bookmarkEnd w:id="1"/>
            <w:bookmarkEnd w:id="2"/>
            <w:bookmarkEnd w:id="3"/>
            <w:r w:rsidR="00BE1803">
              <w:rPr>
                <w:lang w:eastAsia="en-US"/>
              </w:rPr>
              <w:fldChar w:fldCharType="begin">
                <w:ffData>
                  <w:name w:val="ListeDéroulante1"/>
                  <w:enabled/>
                  <w:calcOnExit w:val="0"/>
                  <w:ddList>
                    <w:listEntry w:val="Choisir une option..."/>
                    <w:listEntry w:val="spécial"/>
                    <w:listEntry w:val="spécial – Partie technique"/>
                    <w:listEntry w:val="spécial – Clauses administratives"/>
                    <w:listEntry w:val="spécial – Clauses administratives et particulières"/>
                    <w:listEntry w:val="spécial – Parties technique et descriptive"/>
                    <w:listEntry w:val="spécial – Dessins normalisés"/>
                    <w:listEntry w:val="spécial – Plans spécifiques"/>
                    <w:listEntry w:val=" – descriptif"/>
                  </w:ddList>
                </w:ffData>
              </w:fldChar>
            </w:r>
            <w:bookmarkStart w:id="4" w:name="ListeDéroulante1"/>
            <w:r w:rsidR="00BE1803">
              <w:rPr>
                <w:lang w:eastAsia="en-US"/>
              </w:rPr>
              <w:instrText xml:space="preserve"> FORMDROPDOWN </w:instrText>
            </w:r>
            <w:r w:rsidR="00000000">
              <w:rPr>
                <w:lang w:eastAsia="en-US"/>
              </w:rPr>
            </w:r>
            <w:r w:rsidR="00000000">
              <w:rPr>
                <w:lang w:eastAsia="en-US"/>
              </w:rPr>
              <w:fldChar w:fldCharType="separate"/>
            </w:r>
            <w:r w:rsidR="00BE1803">
              <w:rPr>
                <w:lang w:eastAsia="en-US"/>
              </w:rPr>
              <w:fldChar w:fldCharType="end"/>
            </w:r>
            <w:bookmarkEnd w:id="4"/>
            <w:r w:rsidRPr="00DD63CB">
              <w:rPr>
                <w:lang w:eastAsia="en-US"/>
              </w:rPr>
              <w:t xml:space="preserve"> </w:t>
            </w:r>
          </w:p>
        </w:tc>
      </w:tr>
      <w:tr w:rsidR="00DD63CB" w:rsidRPr="00DD63CB" w14:paraId="69AB7A44" w14:textId="77777777" w:rsidTr="00E63B22">
        <w:trPr>
          <w:cantSplit/>
          <w:trHeight w:hRule="exact" w:val="400"/>
        </w:trPr>
        <w:tc>
          <w:tcPr>
            <w:tcW w:w="10788" w:type="dxa"/>
            <w:gridSpan w:val="13"/>
            <w:vAlign w:val="bottom"/>
          </w:tcPr>
          <w:p w14:paraId="0B84332A" w14:textId="77777777" w:rsidR="00DD63CB" w:rsidRPr="00DD63CB" w:rsidRDefault="00DD63CB" w:rsidP="00DD63CB">
            <w:pPr>
              <w:spacing w:before="0" w:after="0" w:line="200" w:lineRule="exact"/>
              <w:jc w:val="left"/>
              <w:rPr>
                <w:spacing w:val="-2"/>
                <w:sz w:val="14"/>
                <w:szCs w:val="20"/>
                <w:lang w:eastAsia="en-US"/>
              </w:rPr>
            </w:pPr>
          </w:p>
        </w:tc>
      </w:tr>
      <w:tr w:rsidR="00DD63CB" w:rsidRPr="00DD63CB" w14:paraId="7859C93F" w14:textId="77777777" w:rsidTr="00E63B22">
        <w:trPr>
          <w:trHeight w:hRule="exact" w:val="320"/>
        </w:trPr>
        <w:tc>
          <w:tcPr>
            <w:tcW w:w="7312" w:type="dxa"/>
            <w:gridSpan w:val="11"/>
            <w:tcBorders>
              <w:top w:val="single" w:sz="8" w:space="0" w:color="000000"/>
              <w:left w:val="single" w:sz="8" w:space="0" w:color="000000"/>
              <w:right w:val="single" w:sz="8" w:space="0" w:color="000000"/>
            </w:tcBorders>
            <w:shd w:val="clear" w:color="auto" w:fill="D9D9D9"/>
            <w:vAlign w:val="center"/>
          </w:tcPr>
          <w:p w14:paraId="727E82C1" w14:textId="77777777" w:rsidR="00DD63CB" w:rsidRPr="00DD63CB" w:rsidRDefault="00DD63CB" w:rsidP="00DD63CB">
            <w:pPr>
              <w:tabs>
                <w:tab w:val="left" w:pos="366"/>
                <w:tab w:val="right" w:pos="8504"/>
              </w:tabs>
              <w:spacing w:before="0" w:after="0" w:line="200" w:lineRule="exact"/>
              <w:ind w:left="120"/>
              <w:jc w:val="left"/>
              <w:rPr>
                <w:rFonts w:cs="Arial"/>
                <w:b/>
                <w:bCs/>
                <w:lang w:eastAsia="en-US"/>
              </w:rPr>
            </w:pPr>
            <w:r w:rsidRPr="00DD63CB">
              <w:rPr>
                <w:rFonts w:cs="Arial"/>
                <w:b/>
                <w:bCs/>
                <w:sz w:val="20"/>
                <w:szCs w:val="20"/>
                <w:lang w:eastAsia="en-US"/>
              </w:rPr>
              <w:t>Unité administrative</w:t>
            </w:r>
          </w:p>
        </w:tc>
        <w:tc>
          <w:tcPr>
            <w:tcW w:w="3476" w:type="dxa"/>
            <w:gridSpan w:val="2"/>
            <w:tcBorders>
              <w:top w:val="single" w:sz="8" w:space="0" w:color="000000"/>
              <w:left w:val="single" w:sz="8" w:space="0" w:color="000000"/>
              <w:right w:val="single" w:sz="8" w:space="0" w:color="auto"/>
            </w:tcBorders>
            <w:shd w:val="clear" w:color="auto" w:fill="D9D9D9"/>
            <w:vAlign w:val="center"/>
          </w:tcPr>
          <w:p w14:paraId="7A6B1035" w14:textId="77777777" w:rsidR="00DD63CB" w:rsidRPr="00DD63CB" w:rsidRDefault="00DD63CB" w:rsidP="00DD63CB">
            <w:pPr>
              <w:tabs>
                <w:tab w:val="left" w:pos="366"/>
                <w:tab w:val="right" w:pos="8504"/>
              </w:tabs>
              <w:spacing w:before="0" w:after="0" w:line="200" w:lineRule="exact"/>
              <w:ind w:left="120"/>
              <w:jc w:val="left"/>
              <w:rPr>
                <w:rFonts w:cs="Arial"/>
                <w:b/>
                <w:bCs/>
                <w:lang w:eastAsia="en-US"/>
              </w:rPr>
            </w:pPr>
            <w:r w:rsidRPr="00DD63CB">
              <w:rPr>
                <w:rFonts w:cs="Arial"/>
                <w:b/>
                <w:bCs/>
                <w:sz w:val="20"/>
                <w:szCs w:val="20"/>
                <w:lang w:eastAsia="en-US"/>
              </w:rPr>
              <w:t>Numéro de projet</w:t>
            </w:r>
          </w:p>
        </w:tc>
      </w:tr>
      <w:tr w:rsidR="00DD63CB" w:rsidRPr="00DD63CB" w14:paraId="03CA49BD" w14:textId="77777777" w:rsidTr="00E63B22">
        <w:trPr>
          <w:trHeight w:hRule="exact" w:val="320"/>
        </w:trPr>
        <w:tc>
          <w:tcPr>
            <w:tcW w:w="7312" w:type="dxa"/>
            <w:gridSpan w:val="11"/>
            <w:tcBorders>
              <w:left w:val="single" w:sz="8" w:space="0" w:color="000000"/>
              <w:right w:val="single" w:sz="8" w:space="0" w:color="000000"/>
            </w:tcBorders>
            <w:shd w:val="clear" w:color="auto" w:fill="auto"/>
            <w:vAlign w:val="center"/>
          </w:tcPr>
          <w:p w14:paraId="278A69CD" w14:textId="77777777" w:rsidR="00DD63CB" w:rsidRPr="00DD63CB" w:rsidRDefault="00DD63CB" w:rsidP="00DD63CB">
            <w:pPr>
              <w:tabs>
                <w:tab w:val="left" w:pos="366"/>
                <w:tab w:val="right" w:pos="8504"/>
              </w:tabs>
              <w:spacing w:before="60" w:after="0" w:line="200" w:lineRule="exact"/>
              <w:ind w:left="120"/>
              <w:jc w:val="left"/>
              <w:rPr>
                <w:rFonts w:ascii="Arial Narrow" w:hAnsi="Arial Narrow" w:cs="Arial"/>
                <w:bCs/>
                <w:sz w:val="18"/>
                <w:szCs w:val="18"/>
                <w:lang w:eastAsia="en-US"/>
              </w:rPr>
            </w:pPr>
          </w:p>
        </w:tc>
        <w:tc>
          <w:tcPr>
            <w:tcW w:w="3476" w:type="dxa"/>
            <w:gridSpan w:val="2"/>
            <w:tcBorders>
              <w:left w:val="single" w:sz="8" w:space="0" w:color="000000"/>
              <w:right w:val="single" w:sz="8" w:space="0" w:color="auto"/>
            </w:tcBorders>
            <w:shd w:val="clear" w:color="auto" w:fill="auto"/>
            <w:vAlign w:val="center"/>
          </w:tcPr>
          <w:p w14:paraId="0409B751" w14:textId="77777777" w:rsidR="00DD63CB" w:rsidRPr="00DD63CB" w:rsidRDefault="00DD63CB" w:rsidP="00DD63CB">
            <w:pPr>
              <w:tabs>
                <w:tab w:val="left" w:pos="366"/>
                <w:tab w:val="right" w:pos="8504"/>
              </w:tabs>
              <w:spacing w:before="0" w:after="0" w:line="200" w:lineRule="exact"/>
              <w:ind w:left="120"/>
              <w:jc w:val="left"/>
              <w:rPr>
                <w:rFonts w:ascii="Arial Narrow" w:hAnsi="Arial Narrow" w:cs="Arial"/>
                <w:bCs/>
                <w:sz w:val="20"/>
                <w:szCs w:val="20"/>
                <w:lang w:eastAsia="en-US"/>
              </w:rPr>
            </w:pPr>
            <w:r w:rsidRPr="00DD63CB">
              <w:rPr>
                <w:rFonts w:cs="Arial"/>
                <w:bCs/>
                <w:sz w:val="20"/>
                <w:szCs w:val="20"/>
                <w:lang w:eastAsia="en-US"/>
              </w:rPr>
              <w:fldChar w:fldCharType="begin">
                <w:ffData>
                  <w:name w:val=""/>
                  <w:enabled/>
                  <w:calcOnExit w:val="0"/>
                  <w:textInput>
                    <w:maxLength w:val="25"/>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r>
      <w:tr w:rsidR="00DD63CB" w:rsidRPr="00DD63CB" w14:paraId="25598112" w14:textId="77777777" w:rsidTr="00E63B22">
        <w:trPr>
          <w:trHeight w:hRule="exact" w:val="320"/>
        </w:trPr>
        <w:tc>
          <w:tcPr>
            <w:tcW w:w="1749" w:type="dxa"/>
            <w:gridSpan w:val="2"/>
            <w:tcBorders>
              <w:left w:val="single" w:sz="8" w:space="0" w:color="000000"/>
            </w:tcBorders>
            <w:shd w:val="clear" w:color="auto" w:fill="auto"/>
            <w:vAlign w:val="center"/>
          </w:tcPr>
          <w:p w14:paraId="027B8AB1" w14:textId="77777777" w:rsidR="00DD63CB" w:rsidRPr="00DD63CB" w:rsidRDefault="00DD63CB" w:rsidP="00DD63CB">
            <w:pPr>
              <w:tabs>
                <w:tab w:val="left" w:pos="366"/>
                <w:tab w:val="right" w:pos="8504"/>
              </w:tabs>
              <w:spacing w:before="0" w:after="0" w:line="200" w:lineRule="exact"/>
              <w:ind w:left="120"/>
              <w:jc w:val="left"/>
              <w:rPr>
                <w:rFonts w:ascii="Arial Narrow" w:hAnsi="Arial Narrow" w:cs="Arial"/>
                <w:b/>
                <w:bCs/>
                <w:sz w:val="20"/>
                <w:szCs w:val="20"/>
                <w:lang w:eastAsia="en-US"/>
              </w:rPr>
            </w:pPr>
            <w:r w:rsidRPr="00DD63CB">
              <w:rPr>
                <w:rFonts w:cs="Arial"/>
                <w:b/>
                <w:bCs/>
                <w:sz w:val="20"/>
                <w:szCs w:val="22"/>
                <w:lang w:eastAsia="en-US"/>
              </w:rPr>
              <w:t>Sous-ministériat</w:t>
            </w:r>
          </w:p>
        </w:tc>
        <w:tc>
          <w:tcPr>
            <w:tcW w:w="5563" w:type="dxa"/>
            <w:gridSpan w:val="9"/>
            <w:tcBorders>
              <w:right w:val="single" w:sz="8" w:space="0" w:color="000000"/>
            </w:tcBorders>
            <w:shd w:val="clear" w:color="auto" w:fill="auto"/>
            <w:vAlign w:val="center"/>
          </w:tcPr>
          <w:p w14:paraId="58845029" w14:textId="77777777" w:rsidR="00DD63CB" w:rsidRPr="00DD63CB" w:rsidRDefault="00DD63CB" w:rsidP="00DD63CB">
            <w:pPr>
              <w:tabs>
                <w:tab w:val="left" w:pos="366"/>
                <w:tab w:val="right" w:pos="8504"/>
              </w:tabs>
              <w:spacing w:before="0" w:after="0" w:line="200" w:lineRule="exact"/>
              <w:ind w:left="29"/>
              <w:jc w:val="left"/>
              <w:rPr>
                <w:rFonts w:ascii="Arial Narrow" w:hAnsi="Arial Narrow" w:cs="Arial"/>
                <w:b/>
                <w:sz w:val="20"/>
                <w:szCs w:val="20"/>
                <w:lang w:eastAsia="en-US"/>
              </w:rPr>
            </w:pPr>
            <w:r w:rsidRPr="00DD63CB">
              <w:rPr>
                <w:rFonts w:cs="Arial"/>
                <w:b/>
                <w:sz w:val="20"/>
                <w:szCs w:val="22"/>
                <w:lang w:eastAsia="en-US"/>
              </w:rPr>
              <w:fldChar w:fldCharType="begin">
                <w:ffData>
                  <w:name w:val=""/>
                  <w:enabled/>
                  <w:calcOnExit w:val="0"/>
                  <w:textInput>
                    <w:maxLength w:val="600"/>
                  </w:textInput>
                </w:ffData>
              </w:fldChar>
            </w:r>
            <w:r w:rsidRPr="00DD63CB">
              <w:rPr>
                <w:rFonts w:cs="Arial"/>
                <w:b/>
                <w:sz w:val="20"/>
                <w:szCs w:val="22"/>
                <w:lang w:eastAsia="en-US"/>
              </w:rPr>
              <w:instrText xml:space="preserve"> FORMTEXT </w:instrText>
            </w:r>
            <w:r w:rsidRPr="00DD63CB">
              <w:rPr>
                <w:rFonts w:cs="Arial"/>
                <w:b/>
                <w:sz w:val="20"/>
                <w:szCs w:val="22"/>
                <w:lang w:eastAsia="en-US"/>
              </w:rPr>
            </w:r>
            <w:r w:rsidRPr="00DD63CB">
              <w:rPr>
                <w:rFonts w:cs="Arial"/>
                <w:b/>
                <w:sz w:val="20"/>
                <w:szCs w:val="22"/>
                <w:lang w:eastAsia="en-US"/>
              </w:rPr>
              <w:fldChar w:fldCharType="separate"/>
            </w:r>
            <w:r w:rsidRPr="00DD63CB">
              <w:rPr>
                <w:rFonts w:cs="Arial"/>
                <w:b/>
                <w:noProof/>
                <w:sz w:val="20"/>
                <w:szCs w:val="22"/>
                <w:lang w:eastAsia="en-US"/>
              </w:rPr>
              <w:t> </w:t>
            </w:r>
            <w:r w:rsidRPr="00DD63CB">
              <w:rPr>
                <w:rFonts w:cs="Arial"/>
                <w:b/>
                <w:noProof/>
                <w:sz w:val="20"/>
                <w:szCs w:val="22"/>
                <w:lang w:eastAsia="en-US"/>
              </w:rPr>
              <w:t> </w:t>
            </w:r>
            <w:r w:rsidRPr="00DD63CB">
              <w:rPr>
                <w:rFonts w:cs="Arial"/>
                <w:b/>
                <w:noProof/>
                <w:sz w:val="20"/>
                <w:szCs w:val="22"/>
                <w:lang w:eastAsia="en-US"/>
              </w:rPr>
              <w:t> </w:t>
            </w:r>
            <w:r w:rsidRPr="00DD63CB">
              <w:rPr>
                <w:rFonts w:cs="Arial"/>
                <w:b/>
                <w:noProof/>
                <w:sz w:val="20"/>
                <w:szCs w:val="22"/>
                <w:lang w:eastAsia="en-US"/>
              </w:rPr>
              <w:t> </w:t>
            </w:r>
            <w:r w:rsidRPr="00DD63CB">
              <w:rPr>
                <w:rFonts w:cs="Arial"/>
                <w:b/>
                <w:noProof/>
                <w:sz w:val="20"/>
                <w:szCs w:val="22"/>
                <w:lang w:eastAsia="en-US"/>
              </w:rPr>
              <w:t> </w:t>
            </w:r>
            <w:r w:rsidRPr="00DD63CB">
              <w:rPr>
                <w:rFonts w:cs="Arial"/>
                <w:b/>
                <w:sz w:val="20"/>
                <w:szCs w:val="22"/>
                <w:lang w:eastAsia="en-US"/>
              </w:rPr>
              <w:fldChar w:fldCharType="end"/>
            </w:r>
          </w:p>
        </w:tc>
        <w:tc>
          <w:tcPr>
            <w:tcW w:w="3476" w:type="dxa"/>
            <w:gridSpan w:val="2"/>
            <w:tcBorders>
              <w:left w:val="single" w:sz="8" w:space="0" w:color="000000"/>
              <w:right w:val="single" w:sz="8" w:space="0" w:color="auto"/>
            </w:tcBorders>
            <w:shd w:val="clear" w:color="auto" w:fill="D9D9D9"/>
            <w:vAlign w:val="center"/>
          </w:tcPr>
          <w:p w14:paraId="67042703" w14:textId="77777777" w:rsidR="00DD63CB" w:rsidRPr="00DD63CB" w:rsidRDefault="00DD63CB" w:rsidP="00DD63CB">
            <w:pPr>
              <w:tabs>
                <w:tab w:val="left" w:pos="366"/>
                <w:tab w:val="right" w:pos="8504"/>
              </w:tabs>
              <w:spacing w:before="0" w:after="20"/>
              <w:ind w:left="120"/>
              <w:jc w:val="left"/>
              <w:rPr>
                <w:rFonts w:cs="Arial"/>
                <w:b/>
                <w:bCs/>
                <w:sz w:val="20"/>
                <w:szCs w:val="20"/>
                <w:lang w:eastAsia="en-US"/>
              </w:rPr>
            </w:pPr>
            <w:r w:rsidRPr="00DD63CB">
              <w:rPr>
                <w:rFonts w:cs="Arial"/>
                <w:b/>
                <w:bCs/>
                <w:sz w:val="20"/>
                <w:szCs w:val="20"/>
                <w:lang w:eastAsia="en-US"/>
              </w:rPr>
              <w:t>Numéro de dossier</w:t>
            </w:r>
          </w:p>
        </w:tc>
      </w:tr>
      <w:tr w:rsidR="00DD63CB" w:rsidRPr="00DD63CB" w14:paraId="0B097CE5" w14:textId="77777777" w:rsidTr="00E63B22">
        <w:trPr>
          <w:trHeight w:hRule="exact" w:val="320"/>
        </w:trPr>
        <w:tc>
          <w:tcPr>
            <w:tcW w:w="1911" w:type="dxa"/>
            <w:gridSpan w:val="4"/>
            <w:tcBorders>
              <w:left w:val="single" w:sz="8" w:space="0" w:color="000000"/>
            </w:tcBorders>
            <w:shd w:val="clear" w:color="auto" w:fill="auto"/>
            <w:vAlign w:val="center"/>
          </w:tcPr>
          <w:p w14:paraId="75B9675A" w14:textId="77777777" w:rsidR="00DD63CB" w:rsidRPr="00DD63CB" w:rsidRDefault="00DD63CB" w:rsidP="00DD63CB">
            <w:pPr>
              <w:tabs>
                <w:tab w:val="left" w:pos="366"/>
                <w:tab w:val="right" w:pos="8504"/>
              </w:tabs>
              <w:spacing w:before="0" w:after="0" w:line="200" w:lineRule="exact"/>
              <w:ind w:left="120"/>
              <w:jc w:val="left"/>
              <w:rPr>
                <w:rFonts w:ascii="Arial Narrow" w:hAnsi="Arial Narrow" w:cs="Arial"/>
                <w:b/>
                <w:bCs/>
                <w:sz w:val="20"/>
                <w:szCs w:val="20"/>
                <w:lang w:eastAsia="en-US"/>
              </w:rPr>
            </w:pPr>
            <w:r w:rsidRPr="00DD63CB">
              <w:rPr>
                <w:rFonts w:cs="Arial"/>
                <w:b/>
                <w:bCs/>
                <w:sz w:val="20"/>
                <w:szCs w:val="22"/>
                <w:lang w:eastAsia="en-US"/>
              </w:rPr>
              <w:t>Direction générale</w:t>
            </w:r>
          </w:p>
        </w:tc>
        <w:tc>
          <w:tcPr>
            <w:tcW w:w="5401" w:type="dxa"/>
            <w:gridSpan w:val="7"/>
            <w:tcBorders>
              <w:right w:val="single" w:sz="8" w:space="0" w:color="000000"/>
            </w:tcBorders>
            <w:shd w:val="clear" w:color="auto" w:fill="auto"/>
            <w:vAlign w:val="center"/>
          </w:tcPr>
          <w:p w14:paraId="64BEE366" w14:textId="77777777" w:rsidR="00DD63CB" w:rsidRPr="00DD63CB" w:rsidRDefault="00DD63CB" w:rsidP="00DD63CB">
            <w:pPr>
              <w:tabs>
                <w:tab w:val="left" w:pos="366"/>
                <w:tab w:val="right" w:pos="8504"/>
              </w:tabs>
              <w:spacing w:before="0" w:after="0" w:line="200" w:lineRule="exact"/>
              <w:ind w:left="43"/>
              <w:jc w:val="left"/>
              <w:rPr>
                <w:rFonts w:ascii="Arial Narrow" w:hAnsi="Arial Narrow" w:cs="Arial"/>
                <w:b/>
                <w:sz w:val="20"/>
                <w:szCs w:val="20"/>
                <w:lang w:eastAsia="en-US"/>
              </w:rPr>
            </w:pPr>
            <w:r w:rsidRPr="00DD63CB">
              <w:rPr>
                <w:rFonts w:cs="Arial"/>
                <w:b/>
                <w:sz w:val="20"/>
                <w:szCs w:val="22"/>
                <w:lang w:eastAsia="en-US"/>
              </w:rPr>
              <w:fldChar w:fldCharType="begin">
                <w:ffData>
                  <w:name w:val=""/>
                  <w:enabled/>
                  <w:calcOnExit w:val="0"/>
                  <w:textInput>
                    <w:maxLength w:val="600"/>
                  </w:textInput>
                </w:ffData>
              </w:fldChar>
            </w:r>
            <w:r w:rsidRPr="00DD63CB">
              <w:rPr>
                <w:rFonts w:cs="Arial"/>
                <w:b/>
                <w:sz w:val="20"/>
                <w:szCs w:val="22"/>
                <w:lang w:eastAsia="en-US"/>
              </w:rPr>
              <w:instrText xml:space="preserve"> FORMTEXT </w:instrText>
            </w:r>
            <w:r w:rsidRPr="00DD63CB">
              <w:rPr>
                <w:rFonts w:cs="Arial"/>
                <w:b/>
                <w:sz w:val="20"/>
                <w:szCs w:val="22"/>
                <w:lang w:eastAsia="en-US"/>
              </w:rPr>
            </w:r>
            <w:r w:rsidRPr="00DD63CB">
              <w:rPr>
                <w:rFonts w:cs="Arial"/>
                <w:b/>
                <w:sz w:val="20"/>
                <w:szCs w:val="22"/>
                <w:lang w:eastAsia="en-US"/>
              </w:rPr>
              <w:fldChar w:fldCharType="separate"/>
            </w:r>
            <w:r w:rsidRPr="00DD63CB">
              <w:rPr>
                <w:rFonts w:cs="Arial"/>
                <w:b/>
                <w:noProof/>
                <w:sz w:val="20"/>
                <w:szCs w:val="22"/>
                <w:lang w:eastAsia="en-US"/>
              </w:rPr>
              <w:t> </w:t>
            </w:r>
            <w:r w:rsidRPr="00DD63CB">
              <w:rPr>
                <w:rFonts w:cs="Arial"/>
                <w:b/>
                <w:noProof/>
                <w:sz w:val="20"/>
                <w:szCs w:val="22"/>
                <w:lang w:eastAsia="en-US"/>
              </w:rPr>
              <w:t> </w:t>
            </w:r>
            <w:r w:rsidRPr="00DD63CB">
              <w:rPr>
                <w:rFonts w:cs="Arial"/>
                <w:b/>
                <w:noProof/>
                <w:sz w:val="20"/>
                <w:szCs w:val="22"/>
                <w:lang w:eastAsia="en-US"/>
              </w:rPr>
              <w:t> </w:t>
            </w:r>
            <w:r w:rsidRPr="00DD63CB">
              <w:rPr>
                <w:rFonts w:cs="Arial"/>
                <w:b/>
                <w:noProof/>
                <w:sz w:val="20"/>
                <w:szCs w:val="22"/>
                <w:lang w:eastAsia="en-US"/>
              </w:rPr>
              <w:t> </w:t>
            </w:r>
            <w:r w:rsidRPr="00DD63CB">
              <w:rPr>
                <w:rFonts w:cs="Arial"/>
                <w:b/>
                <w:noProof/>
                <w:sz w:val="20"/>
                <w:szCs w:val="22"/>
                <w:lang w:eastAsia="en-US"/>
              </w:rPr>
              <w:t> </w:t>
            </w:r>
            <w:r w:rsidRPr="00DD63CB">
              <w:rPr>
                <w:rFonts w:cs="Arial"/>
                <w:b/>
                <w:sz w:val="20"/>
                <w:szCs w:val="22"/>
                <w:lang w:eastAsia="en-US"/>
              </w:rPr>
              <w:fldChar w:fldCharType="end"/>
            </w:r>
          </w:p>
        </w:tc>
        <w:tc>
          <w:tcPr>
            <w:tcW w:w="3476" w:type="dxa"/>
            <w:gridSpan w:val="2"/>
            <w:tcBorders>
              <w:left w:val="single" w:sz="8" w:space="0" w:color="000000"/>
              <w:right w:val="single" w:sz="8" w:space="0" w:color="auto"/>
            </w:tcBorders>
            <w:shd w:val="clear" w:color="auto" w:fill="auto"/>
            <w:vAlign w:val="center"/>
          </w:tcPr>
          <w:p w14:paraId="0A26BC11" w14:textId="77777777" w:rsidR="00DD63CB" w:rsidRPr="00DD63CB" w:rsidRDefault="00DD63CB" w:rsidP="00DD63CB">
            <w:pPr>
              <w:tabs>
                <w:tab w:val="left" w:pos="366"/>
                <w:tab w:val="right" w:pos="8504"/>
              </w:tabs>
              <w:spacing w:before="0" w:after="0" w:line="200" w:lineRule="exact"/>
              <w:ind w:left="120"/>
              <w:jc w:val="left"/>
              <w:rPr>
                <w:rFonts w:ascii="Arial Narrow" w:hAnsi="Arial Narrow" w:cs="Arial"/>
                <w:bCs/>
                <w:sz w:val="20"/>
                <w:szCs w:val="20"/>
                <w:lang w:eastAsia="en-US"/>
              </w:rPr>
            </w:pPr>
            <w:r w:rsidRPr="00DD63CB">
              <w:rPr>
                <w:rFonts w:cs="Arial"/>
                <w:bCs/>
                <w:sz w:val="20"/>
                <w:szCs w:val="20"/>
                <w:lang w:eastAsia="en-US"/>
              </w:rPr>
              <w:fldChar w:fldCharType="begin">
                <w:ffData>
                  <w:name w:val=""/>
                  <w:enabled/>
                  <w:calcOnExit w:val="0"/>
                  <w:textInput>
                    <w:maxLength w:val="25"/>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r>
      <w:tr w:rsidR="00DD63CB" w:rsidRPr="00DD63CB" w14:paraId="6762B5EA" w14:textId="77777777" w:rsidTr="00E63B22">
        <w:trPr>
          <w:trHeight w:hRule="exact" w:val="320"/>
        </w:trPr>
        <w:tc>
          <w:tcPr>
            <w:tcW w:w="7312" w:type="dxa"/>
            <w:gridSpan w:val="11"/>
            <w:vMerge w:val="restart"/>
            <w:tcBorders>
              <w:left w:val="single" w:sz="8" w:space="0" w:color="000000"/>
              <w:right w:val="single" w:sz="8" w:space="0" w:color="000000"/>
            </w:tcBorders>
            <w:shd w:val="clear" w:color="auto" w:fill="auto"/>
            <w:vAlign w:val="center"/>
          </w:tcPr>
          <w:p w14:paraId="060910D2" w14:textId="77777777" w:rsidR="00DD63CB" w:rsidRPr="00DD63CB" w:rsidRDefault="00DD63CB" w:rsidP="00DD63CB">
            <w:pPr>
              <w:tabs>
                <w:tab w:val="left" w:pos="366"/>
                <w:tab w:val="right" w:pos="8504"/>
              </w:tabs>
              <w:spacing w:before="0" w:after="0" w:line="200" w:lineRule="exact"/>
              <w:ind w:left="120"/>
              <w:jc w:val="left"/>
              <w:rPr>
                <w:rFonts w:ascii="Arial Narrow" w:hAnsi="Arial Narrow" w:cs="Arial"/>
                <w:bCs/>
                <w:sz w:val="20"/>
                <w:szCs w:val="20"/>
                <w:lang w:eastAsia="en-US"/>
              </w:rPr>
            </w:pPr>
          </w:p>
        </w:tc>
        <w:tc>
          <w:tcPr>
            <w:tcW w:w="3476" w:type="dxa"/>
            <w:gridSpan w:val="2"/>
            <w:tcBorders>
              <w:left w:val="single" w:sz="8" w:space="0" w:color="000000"/>
              <w:right w:val="single" w:sz="8" w:space="0" w:color="auto"/>
            </w:tcBorders>
            <w:shd w:val="clear" w:color="auto" w:fill="D9D9D9"/>
            <w:vAlign w:val="center"/>
          </w:tcPr>
          <w:p w14:paraId="24D70189" w14:textId="77777777" w:rsidR="00DD63CB" w:rsidRPr="00DD63CB" w:rsidRDefault="00DD63CB" w:rsidP="00DD63CB">
            <w:pPr>
              <w:tabs>
                <w:tab w:val="left" w:pos="366"/>
                <w:tab w:val="right" w:pos="8504"/>
              </w:tabs>
              <w:spacing w:before="0" w:after="0" w:line="200" w:lineRule="exact"/>
              <w:ind w:left="120"/>
              <w:jc w:val="left"/>
              <w:rPr>
                <w:rFonts w:cs="Arial"/>
                <w:b/>
                <w:bCs/>
                <w:sz w:val="20"/>
                <w:szCs w:val="20"/>
                <w:lang w:eastAsia="en-US"/>
              </w:rPr>
            </w:pPr>
            <w:r w:rsidRPr="00DD63CB">
              <w:rPr>
                <w:rFonts w:cs="Arial"/>
                <w:b/>
                <w:bCs/>
                <w:sz w:val="20"/>
                <w:szCs w:val="20"/>
                <w:lang w:eastAsia="en-US"/>
              </w:rPr>
              <w:t>Numéro de document</w:t>
            </w:r>
          </w:p>
        </w:tc>
      </w:tr>
      <w:tr w:rsidR="00DD63CB" w:rsidRPr="00DD63CB" w14:paraId="6C047D20" w14:textId="77777777" w:rsidTr="00E63B22">
        <w:trPr>
          <w:trHeight w:hRule="exact" w:val="320"/>
        </w:trPr>
        <w:tc>
          <w:tcPr>
            <w:tcW w:w="7312" w:type="dxa"/>
            <w:gridSpan w:val="11"/>
            <w:vMerge/>
            <w:tcBorders>
              <w:left w:val="single" w:sz="8" w:space="0" w:color="000000"/>
              <w:bottom w:val="single" w:sz="8" w:space="0" w:color="auto"/>
              <w:right w:val="single" w:sz="8" w:space="0" w:color="000000"/>
            </w:tcBorders>
            <w:shd w:val="clear" w:color="auto" w:fill="auto"/>
            <w:vAlign w:val="center"/>
          </w:tcPr>
          <w:p w14:paraId="50E9C758" w14:textId="77777777" w:rsidR="00DD63CB" w:rsidRPr="00DD63CB" w:rsidRDefault="00DD63CB" w:rsidP="00DD63CB">
            <w:pPr>
              <w:tabs>
                <w:tab w:val="left" w:pos="366"/>
                <w:tab w:val="right" w:pos="8504"/>
              </w:tabs>
              <w:spacing w:before="0" w:after="0" w:line="200" w:lineRule="exact"/>
              <w:ind w:left="120"/>
              <w:jc w:val="left"/>
              <w:rPr>
                <w:rFonts w:ascii="Arial Narrow" w:hAnsi="Arial Narrow" w:cs="Arial"/>
                <w:bCs/>
                <w:sz w:val="20"/>
                <w:szCs w:val="20"/>
                <w:lang w:eastAsia="en-US"/>
              </w:rPr>
            </w:pPr>
          </w:p>
        </w:tc>
        <w:tc>
          <w:tcPr>
            <w:tcW w:w="3476" w:type="dxa"/>
            <w:gridSpan w:val="2"/>
            <w:tcBorders>
              <w:left w:val="single" w:sz="8" w:space="0" w:color="000000"/>
              <w:bottom w:val="single" w:sz="8" w:space="0" w:color="auto"/>
              <w:right w:val="single" w:sz="8" w:space="0" w:color="auto"/>
            </w:tcBorders>
            <w:shd w:val="clear" w:color="auto" w:fill="auto"/>
            <w:vAlign w:val="center"/>
          </w:tcPr>
          <w:p w14:paraId="3391660B" w14:textId="77777777" w:rsidR="00DD63CB" w:rsidRPr="00DD63CB" w:rsidRDefault="00DD63CB" w:rsidP="00DD63CB">
            <w:pPr>
              <w:tabs>
                <w:tab w:val="left" w:pos="366"/>
                <w:tab w:val="right" w:pos="8504"/>
              </w:tabs>
              <w:spacing w:before="0" w:after="0" w:line="200" w:lineRule="exact"/>
              <w:ind w:left="120"/>
              <w:jc w:val="left"/>
              <w:rPr>
                <w:rFonts w:ascii="Arial Narrow" w:hAnsi="Arial Narrow" w:cs="Arial"/>
                <w:bCs/>
                <w:sz w:val="20"/>
                <w:szCs w:val="20"/>
                <w:lang w:eastAsia="en-US"/>
              </w:rPr>
            </w:pPr>
            <w:r w:rsidRPr="00DD63CB">
              <w:rPr>
                <w:rFonts w:cs="Arial"/>
                <w:bCs/>
                <w:sz w:val="20"/>
                <w:szCs w:val="20"/>
                <w:lang w:eastAsia="en-US"/>
              </w:rPr>
              <w:fldChar w:fldCharType="begin">
                <w:ffData>
                  <w:name w:val=""/>
                  <w:enabled/>
                  <w:calcOnExit w:val="0"/>
                  <w:textInput>
                    <w:maxLength w:val="25"/>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r>
      <w:tr w:rsidR="00DD63CB" w:rsidRPr="00DD63CB" w14:paraId="7372AA5A" w14:textId="77777777" w:rsidTr="00E63B22">
        <w:trPr>
          <w:trHeight w:hRule="exact" w:val="400"/>
        </w:trPr>
        <w:tc>
          <w:tcPr>
            <w:tcW w:w="10788" w:type="dxa"/>
            <w:gridSpan w:val="13"/>
            <w:tcBorders>
              <w:top w:val="single" w:sz="8" w:space="0" w:color="auto"/>
              <w:bottom w:val="single" w:sz="8" w:space="0" w:color="000000"/>
            </w:tcBorders>
            <w:vAlign w:val="center"/>
          </w:tcPr>
          <w:p w14:paraId="03411942" w14:textId="77777777" w:rsidR="00DD63CB" w:rsidRPr="00DD63CB" w:rsidRDefault="00DD63CB" w:rsidP="00DD63CB">
            <w:pPr>
              <w:tabs>
                <w:tab w:val="left" w:pos="366"/>
                <w:tab w:val="right" w:pos="8504"/>
              </w:tabs>
              <w:spacing w:before="0" w:after="0" w:line="200" w:lineRule="exact"/>
              <w:ind w:left="120"/>
              <w:jc w:val="left"/>
              <w:rPr>
                <w:rFonts w:cs="Arial"/>
                <w:bCs/>
                <w:sz w:val="16"/>
                <w:szCs w:val="20"/>
                <w:lang w:eastAsia="en-US"/>
              </w:rPr>
            </w:pPr>
          </w:p>
        </w:tc>
      </w:tr>
      <w:tr w:rsidR="00DD63CB" w:rsidRPr="00DD63CB" w14:paraId="03081A18" w14:textId="77777777" w:rsidTr="00E63B22">
        <w:trPr>
          <w:trHeight w:hRule="exact" w:val="320"/>
        </w:trPr>
        <w:tc>
          <w:tcPr>
            <w:tcW w:w="10788" w:type="dxa"/>
            <w:gridSpan w:val="13"/>
            <w:tcBorders>
              <w:top w:val="single" w:sz="8" w:space="0" w:color="000000"/>
              <w:left w:val="single" w:sz="8" w:space="0" w:color="000000"/>
              <w:right w:val="single" w:sz="8" w:space="0" w:color="auto"/>
            </w:tcBorders>
            <w:shd w:val="clear" w:color="auto" w:fill="D9D9D9"/>
            <w:vAlign w:val="center"/>
          </w:tcPr>
          <w:p w14:paraId="10FE3370" w14:textId="77777777" w:rsidR="00DD63CB" w:rsidRPr="00DD63CB" w:rsidRDefault="00DD63CB" w:rsidP="00DD63CB">
            <w:pPr>
              <w:tabs>
                <w:tab w:val="left" w:pos="366"/>
                <w:tab w:val="right" w:pos="8504"/>
              </w:tabs>
              <w:spacing w:before="0" w:after="0" w:line="200" w:lineRule="exact"/>
              <w:ind w:left="120"/>
              <w:jc w:val="left"/>
              <w:rPr>
                <w:rFonts w:cs="Arial"/>
                <w:b/>
                <w:bCs/>
                <w:sz w:val="20"/>
                <w:szCs w:val="20"/>
                <w:lang w:eastAsia="en-US"/>
              </w:rPr>
            </w:pPr>
            <w:r w:rsidRPr="00DD63CB">
              <w:rPr>
                <w:rFonts w:cs="Arial"/>
                <w:b/>
                <w:bCs/>
                <w:sz w:val="20"/>
                <w:szCs w:val="20"/>
                <w:lang w:eastAsia="en-US"/>
              </w:rPr>
              <w:t>Plans et devis d’ingénierie</w:t>
            </w:r>
          </w:p>
        </w:tc>
      </w:tr>
      <w:tr w:rsidR="00DD63CB" w:rsidRPr="00DD63CB" w14:paraId="2CA41079" w14:textId="77777777" w:rsidTr="00E63B22">
        <w:trPr>
          <w:trHeight w:hRule="exact" w:val="800"/>
        </w:trPr>
        <w:tc>
          <w:tcPr>
            <w:tcW w:w="3621" w:type="dxa"/>
            <w:gridSpan w:val="7"/>
            <w:tcBorders>
              <w:left w:val="single" w:sz="8" w:space="0" w:color="000000"/>
              <w:bottom w:val="single" w:sz="8" w:space="0" w:color="000000"/>
            </w:tcBorders>
            <w:vAlign w:val="center"/>
          </w:tcPr>
          <w:p w14:paraId="68DDCC5B" w14:textId="77777777" w:rsidR="00DD63CB" w:rsidRPr="00DD63CB" w:rsidRDefault="00DD63CB" w:rsidP="00DD63CB">
            <w:pPr>
              <w:tabs>
                <w:tab w:val="left" w:pos="366"/>
                <w:tab w:val="right" w:pos="8504"/>
              </w:tabs>
              <w:spacing w:before="60" w:after="0" w:line="200" w:lineRule="exact"/>
              <w:ind w:left="60"/>
              <w:jc w:val="left"/>
              <w:rPr>
                <w:rFonts w:cs="Arial"/>
                <w:b/>
                <w:bCs/>
                <w:sz w:val="20"/>
                <w:szCs w:val="20"/>
                <w:lang w:eastAsia="en-US"/>
              </w:rPr>
            </w:pPr>
            <w:r w:rsidRPr="00DD63CB">
              <w:rPr>
                <w:rFonts w:cs="Arial"/>
                <w:b/>
                <w:bCs/>
                <w:sz w:val="20"/>
                <w:szCs w:val="22"/>
                <w:lang w:eastAsia="en-US"/>
              </w:rPr>
              <w:t>Unité responsable de la préparation :</w:t>
            </w:r>
          </w:p>
        </w:tc>
        <w:tc>
          <w:tcPr>
            <w:tcW w:w="7167" w:type="dxa"/>
            <w:gridSpan w:val="6"/>
            <w:tcBorders>
              <w:bottom w:val="single" w:sz="8" w:space="0" w:color="000000"/>
              <w:right w:val="single" w:sz="8" w:space="0" w:color="auto"/>
            </w:tcBorders>
            <w:vAlign w:val="center"/>
          </w:tcPr>
          <w:p w14:paraId="1FF59D66" w14:textId="77777777" w:rsidR="00DD63CB" w:rsidRPr="00DD63CB" w:rsidRDefault="00DD63CB" w:rsidP="00DD63CB">
            <w:pPr>
              <w:tabs>
                <w:tab w:val="left" w:pos="366"/>
                <w:tab w:val="right" w:pos="8504"/>
              </w:tabs>
              <w:spacing w:before="60" w:after="0" w:line="200" w:lineRule="exact"/>
              <w:ind w:left="60"/>
              <w:jc w:val="left"/>
              <w:rPr>
                <w:rFonts w:cs="Arial"/>
                <w:b/>
                <w:sz w:val="20"/>
                <w:szCs w:val="20"/>
                <w:lang w:eastAsia="en-US"/>
              </w:rPr>
            </w:pPr>
            <w:r w:rsidRPr="00DD63CB">
              <w:rPr>
                <w:rFonts w:cs="Arial"/>
                <w:b/>
                <w:sz w:val="20"/>
                <w:szCs w:val="22"/>
                <w:lang w:eastAsia="en-US"/>
              </w:rPr>
              <w:fldChar w:fldCharType="begin">
                <w:ffData>
                  <w:name w:val=""/>
                  <w:enabled/>
                  <w:calcOnExit w:val="0"/>
                  <w:textInput>
                    <w:maxLength w:val="350"/>
                  </w:textInput>
                </w:ffData>
              </w:fldChar>
            </w:r>
            <w:r w:rsidRPr="00DD63CB">
              <w:rPr>
                <w:rFonts w:cs="Arial"/>
                <w:b/>
                <w:sz w:val="20"/>
                <w:szCs w:val="22"/>
                <w:lang w:eastAsia="en-US"/>
              </w:rPr>
              <w:instrText xml:space="preserve"> FORMTEXT </w:instrText>
            </w:r>
            <w:r w:rsidRPr="00DD63CB">
              <w:rPr>
                <w:rFonts w:cs="Arial"/>
                <w:b/>
                <w:sz w:val="20"/>
                <w:szCs w:val="22"/>
                <w:lang w:eastAsia="en-US"/>
              </w:rPr>
            </w:r>
            <w:r w:rsidRPr="00DD63CB">
              <w:rPr>
                <w:rFonts w:cs="Arial"/>
                <w:b/>
                <w:sz w:val="20"/>
                <w:szCs w:val="22"/>
                <w:lang w:eastAsia="en-US"/>
              </w:rPr>
              <w:fldChar w:fldCharType="separate"/>
            </w:r>
            <w:r w:rsidRPr="00DD63CB">
              <w:rPr>
                <w:rFonts w:cs="Arial"/>
                <w:b/>
                <w:noProof/>
                <w:sz w:val="20"/>
                <w:szCs w:val="22"/>
                <w:lang w:eastAsia="en-US"/>
              </w:rPr>
              <w:t> </w:t>
            </w:r>
            <w:r w:rsidRPr="00DD63CB">
              <w:rPr>
                <w:rFonts w:cs="Arial"/>
                <w:b/>
                <w:noProof/>
                <w:sz w:val="20"/>
                <w:szCs w:val="22"/>
                <w:lang w:eastAsia="en-US"/>
              </w:rPr>
              <w:t> </w:t>
            </w:r>
            <w:r w:rsidRPr="00DD63CB">
              <w:rPr>
                <w:rFonts w:cs="Arial"/>
                <w:b/>
                <w:noProof/>
                <w:sz w:val="20"/>
                <w:szCs w:val="22"/>
                <w:lang w:eastAsia="en-US"/>
              </w:rPr>
              <w:t> </w:t>
            </w:r>
            <w:r w:rsidRPr="00DD63CB">
              <w:rPr>
                <w:rFonts w:cs="Arial"/>
                <w:b/>
                <w:noProof/>
                <w:sz w:val="20"/>
                <w:szCs w:val="22"/>
                <w:lang w:eastAsia="en-US"/>
              </w:rPr>
              <w:t> </w:t>
            </w:r>
            <w:r w:rsidRPr="00DD63CB">
              <w:rPr>
                <w:rFonts w:cs="Arial"/>
                <w:b/>
                <w:noProof/>
                <w:sz w:val="20"/>
                <w:szCs w:val="22"/>
                <w:lang w:eastAsia="en-US"/>
              </w:rPr>
              <w:t> </w:t>
            </w:r>
            <w:r w:rsidRPr="00DD63CB">
              <w:rPr>
                <w:rFonts w:cs="Arial"/>
                <w:b/>
                <w:sz w:val="20"/>
                <w:szCs w:val="22"/>
                <w:lang w:eastAsia="en-US"/>
              </w:rPr>
              <w:fldChar w:fldCharType="end"/>
            </w:r>
          </w:p>
        </w:tc>
      </w:tr>
      <w:tr w:rsidR="00DD63CB" w:rsidRPr="00DD63CB" w14:paraId="2752B0B2" w14:textId="77777777" w:rsidTr="00E63B22">
        <w:trPr>
          <w:trHeight w:hRule="exact" w:val="400"/>
        </w:trPr>
        <w:tc>
          <w:tcPr>
            <w:tcW w:w="10788" w:type="dxa"/>
            <w:gridSpan w:val="13"/>
            <w:tcBorders>
              <w:top w:val="single" w:sz="8" w:space="0" w:color="000000"/>
              <w:bottom w:val="single" w:sz="8" w:space="0" w:color="000000"/>
            </w:tcBorders>
          </w:tcPr>
          <w:p w14:paraId="2D18B133" w14:textId="77777777" w:rsidR="00DD63CB" w:rsidRPr="00DD63CB" w:rsidRDefault="00DD63CB" w:rsidP="00DD63CB">
            <w:pPr>
              <w:tabs>
                <w:tab w:val="left" w:pos="366"/>
                <w:tab w:val="right" w:pos="8504"/>
              </w:tabs>
              <w:spacing w:before="60" w:after="0"/>
              <w:ind w:left="60"/>
              <w:jc w:val="left"/>
              <w:rPr>
                <w:rFonts w:cs="Arial"/>
                <w:bCs/>
                <w:sz w:val="22"/>
                <w:szCs w:val="22"/>
                <w:lang w:eastAsia="en-US"/>
              </w:rPr>
            </w:pPr>
          </w:p>
        </w:tc>
      </w:tr>
      <w:tr w:rsidR="00DD63CB" w:rsidRPr="00DD63CB" w14:paraId="0D315E9B" w14:textId="77777777" w:rsidTr="00E63B22">
        <w:trPr>
          <w:trHeight w:hRule="exact" w:val="320"/>
        </w:trPr>
        <w:tc>
          <w:tcPr>
            <w:tcW w:w="10788" w:type="dxa"/>
            <w:gridSpan w:val="13"/>
            <w:tcBorders>
              <w:top w:val="single" w:sz="8" w:space="0" w:color="000000"/>
              <w:left w:val="single" w:sz="8" w:space="0" w:color="000000"/>
              <w:right w:val="single" w:sz="8" w:space="0" w:color="auto"/>
            </w:tcBorders>
            <w:shd w:val="clear" w:color="auto" w:fill="D9D9D9"/>
            <w:vAlign w:val="center"/>
          </w:tcPr>
          <w:p w14:paraId="2A5154DD" w14:textId="77777777" w:rsidR="00DD63CB" w:rsidRPr="00DD63CB" w:rsidRDefault="00DD63CB" w:rsidP="00DD63CB">
            <w:pPr>
              <w:tabs>
                <w:tab w:val="left" w:pos="366"/>
                <w:tab w:val="right" w:pos="8504"/>
              </w:tabs>
              <w:spacing w:before="0" w:after="0" w:line="200" w:lineRule="exact"/>
              <w:ind w:left="120"/>
              <w:jc w:val="left"/>
              <w:rPr>
                <w:rFonts w:cs="Arial"/>
                <w:b/>
                <w:bCs/>
                <w:sz w:val="20"/>
                <w:szCs w:val="20"/>
                <w:lang w:eastAsia="en-US"/>
              </w:rPr>
            </w:pPr>
            <w:r w:rsidRPr="00DD63CB">
              <w:rPr>
                <w:rFonts w:cs="Arial"/>
                <w:b/>
                <w:bCs/>
                <w:sz w:val="20"/>
                <w:szCs w:val="20"/>
                <w:lang w:eastAsia="en-US"/>
              </w:rPr>
              <w:t>Objet des travaux</w:t>
            </w:r>
          </w:p>
        </w:tc>
      </w:tr>
      <w:tr w:rsidR="00DD63CB" w:rsidRPr="00DD63CB" w14:paraId="3DD3A914" w14:textId="77777777" w:rsidTr="00E63B22">
        <w:trPr>
          <w:trHeight w:hRule="exact" w:val="1596"/>
        </w:trPr>
        <w:tc>
          <w:tcPr>
            <w:tcW w:w="10788" w:type="dxa"/>
            <w:gridSpan w:val="13"/>
            <w:tcBorders>
              <w:left w:val="single" w:sz="8" w:space="0" w:color="000000"/>
              <w:bottom w:val="single" w:sz="8" w:space="0" w:color="000000"/>
              <w:right w:val="single" w:sz="8" w:space="0" w:color="auto"/>
            </w:tcBorders>
            <w:vAlign w:val="center"/>
          </w:tcPr>
          <w:p w14:paraId="3A071C40" w14:textId="7DAF7420" w:rsidR="00DD63CB" w:rsidRPr="00DD63CB" w:rsidRDefault="00DD63CB" w:rsidP="00DD63CB">
            <w:pPr>
              <w:tabs>
                <w:tab w:val="left" w:pos="366"/>
                <w:tab w:val="right" w:pos="8504"/>
              </w:tabs>
              <w:spacing w:before="60" w:after="0" w:line="200" w:lineRule="exact"/>
              <w:ind w:left="60"/>
              <w:jc w:val="center"/>
              <w:rPr>
                <w:rFonts w:cs="Arial"/>
                <w:b/>
                <w:lang w:eastAsia="en-US"/>
              </w:rPr>
            </w:pPr>
            <w:bookmarkStart w:id="5" w:name="_Hlk132705952"/>
            <w:r w:rsidRPr="00DD63CB">
              <w:rPr>
                <w:rFonts w:cs="Arial"/>
                <w:b/>
                <w:lang w:eastAsia="en-US"/>
              </w:rPr>
              <w:t xml:space="preserve">Marquage </w:t>
            </w:r>
            <w:r w:rsidR="00E24ABA">
              <w:rPr>
                <w:rFonts w:cs="Arial"/>
                <w:b/>
                <w:lang w:eastAsia="en-US"/>
              </w:rPr>
              <w:t>longitudinal avec</w:t>
            </w:r>
            <w:r w:rsidRPr="00DD63CB">
              <w:rPr>
                <w:rFonts w:cs="Arial"/>
                <w:b/>
                <w:lang w:eastAsia="en-US"/>
              </w:rPr>
              <w:t xml:space="preserve"> </w:t>
            </w:r>
            <w:r w:rsidR="00485154">
              <w:rPr>
                <w:rFonts w:cs="Arial"/>
                <w:b/>
                <w:lang w:eastAsia="en-US"/>
              </w:rPr>
              <w:t xml:space="preserve">une </w:t>
            </w:r>
            <w:r w:rsidRPr="00DD63CB">
              <w:rPr>
                <w:rFonts w:cs="Arial"/>
                <w:b/>
                <w:lang w:eastAsia="en-US"/>
              </w:rPr>
              <w:t>peinture à base d’eau</w:t>
            </w:r>
            <w:bookmarkEnd w:id="5"/>
          </w:p>
        </w:tc>
      </w:tr>
      <w:tr w:rsidR="00DD63CB" w:rsidRPr="00DD63CB" w14:paraId="2F200D71" w14:textId="77777777" w:rsidTr="00E63B22">
        <w:trPr>
          <w:trHeight w:hRule="exact" w:val="400"/>
        </w:trPr>
        <w:tc>
          <w:tcPr>
            <w:tcW w:w="10788" w:type="dxa"/>
            <w:gridSpan w:val="13"/>
            <w:tcBorders>
              <w:top w:val="single" w:sz="8" w:space="0" w:color="000000"/>
            </w:tcBorders>
            <w:vAlign w:val="center"/>
          </w:tcPr>
          <w:p w14:paraId="7C0A3855" w14:textId="77777777" w:rsidR="00DD63CB" w:rsidRPr="00DD63CB" w:rsidRDefault="00DD63CB" w:rsidP="00DD63CB">
            <w:pPr>
              <w:tabs>
                <w:tab w:val="left" w:pos="366"/>
                <w:tab w:val="right" w:pos="8504"/>
              </w:tabs>
              <w:spacing w:before="0" w:after="0" w:line="200" w:lineRule="exact"/>
              <w:ind w:left="60"/>
              <w:jc w:val="left"/>
              <w:rPr>
                <w:rFonts w:cs="Arial"/>
                <w:bCs/>
                <w:sz w:val="16"/>
                <w:szCs w:val="20"/>
                <w:lang w:eastAsia="en-US"/>
              </w:rPr>
            </w:pPr>
          </w:p>
        </w:tc>
      </w:tr>
      <w:tr w:rsidR="00DD63CB" w:rsidRPr="00DD63CB" w14:paraId="39354A63" w14:textId="77777777" w:rsidTr="00E63B22">
        <w:trPr>
          <w:trHeight w:hRule="exact" w:val="320"/>
        </w:trPr>
        <w:tc>
          <w:tcPr>
            <w:tcW w:w="10788" w:type="dxa"/>
            <w:gridSpan w:val="13"/>
            <w:tcBorders>
              <w:top w:val="single" w:sz="8" w:space="0" w:color="000000"/>
              <w:left w:val="single" w:sz="8" w:space="0" w:color="000000"/>
              <w:right w:val="single" w:sz="8" w:space="0" w:color="auto"/>
            </w:tcBorders>
            <w:shd w:val="clear" w:color="auto" w:fill="D9D9D9"/>
            <w:vAlign w:val="center"/>
          </w:tcPr>
          <w:p w14:paraId="7BB06590" w14:textId="77777777" w:rsidR="00DD63CB" w:rsidRPr="00DD63CB" w:rsidRDefault="00DD63CB" w:rsidP="00DD63CB">
            <w:pPr>
              <w:tabs>
                <w:tab w:val="left" w:pos="366"/>
                <w:tab w:val="right" w:pos="8504"/>
              </w:tabs>
              <w:spacing w:before="0" w:after="0" w:line="200" w:lineRule="exact"/>
              <w:ind w:left="60"/>
              <w:jc w:val="left"/>
              <w:rPr>
                <w:rFonts w:cs="Arial"/>
                <w:b/>
                <w:bCs/>
                <w:sz w:val="20"/>
                <w:szCs w:val="20"/>
                <w:lang w:eastAsia="en-US"/>
              </w:rPr>
            </w:pPr>
            <w:r w:rsidRPr="00DD63CB">
              <w:rPr>
                <w:rFonts w:cs="Arial"/>
                <w:b/>
                <w:bCs/>
                <w:sz w:val="20"/>
                <w:szCs w:val="20"/>
                <w:lang w:eastAsia="en-US"/>
              </w:rPr>
              <w:t>Localisation</w:t>
            </w:r>
          </w:p>
        </w:tc>
      </w:tr>
      <w:tr w:rsidR="00DD63CB" w:rsidRPr="00DD63CB" w14:paraId="31AD354D" w14:textId="77777777" w:rsidTr="00E63B22">
        <w:trPr>
          <w:trHeight w:hRule="exact" w:val="400"/>
        </w:trPr>
        <w:tc>
          <w:tcPr>
            <w:tcW w:w="1014" w:type="dxa"/>
            <w:tcBorders>
              <w:left w:val="single" w:sz="8" w:space="0" w:color="000000"/>
              <w:bottom w:val="single" w:sz="8" w:space="0" w:color="BFBFBF"/>
              <w:right w:val="single" w:sz="8" w:space="0" w:color="BFBFBF"/>
            </w:tcBorders>
            <w:shd w:val="clear" w:color="auto" w:fill="auto"/>
            <w:vAlign w:val="center"/>
          </w:tcPr>
          <w:p w14:paraId="4C738238" w14:textId="77777777" w:rsidR="00DD63CB" w:rsidRPr="00DD63CB" w:rsidRDefault="00DD63CB" w:rsidP="00DD63CB">
            <w:pPr>
              <w:tabs>
                <w:tab w:val="right" w:pos="8504"/>
              </w:tabs>
              <w:spacing w:before="0" w:after="0" w:line="220" w:lineRule="exact"/>
              <w:ind w:left="20"/>
              <w:jc w:val="left"/>
              <w:rPr>
                <w:rFonts w:cs="Arial"/>
                <w:bCs/>
                <w:sz w:val="20"/>
                <w:szCs w:val="20"/>
                <w:lang w:eastAsia="en-US"/>
              </w:rPr>
            </w:pPr>
            <w:r w:rsidRPr="00DD63CB">
              <w:rPr>
                <w:rFonts w:cs="Arial"/>
                <w:bCs/>
                <w:sz w:val="20"/>
                <w:szCs w:val="20"/>
                <w:lang w:eastAsia="en-US"/>
              </w:rPr>
              <w:t>Route</w:t>
            </w:r>
          </w:p>
        </w:tc>
        <w:tc>
          <w:tcPr>
            <w:tcW w:w="840" w:type="dxa"/>
            <w:gridSpan w:val="2"/>
            <w:tcBorders>
              <w:left w:val="single" w:sz="8" w:space="0" w:color="BFBFBF"/>
              <w:bottom w:val="single" w:sz="8" w:space="0" w:color="BFBFBF"/>
              <w:right w:val="single" w:sz="8" w:space="0" w:color="BFBFBF"/>
            </w:tcBorders>
            <w:vAlign w:val="center"/>
          </w:tcPr>
          <w:p w14:paraId="06577869" w14:textId="77777777" w:rsidR="00DD63CB" w:rsidRPr="00DD63CB" w:rsidRDefault="00DD63CB" w:rsidP="00DD63CB">
            <w:pPr>
              <w:tabs>
                <w:tab w:val="left" w:pos="366"/>
                <w:tab w:val="right" w:pos="8504"/>
              </w:tabs>
              <w:spacing w:before="0" w:after="0" w:line="220" w:lineRule="exact"/>
              <w:ind w:left="20"/>
              <w:jc w:val="left"/>
              <w:rPr>
                <w:rFonts w:cs="Arial"/>
                <w:bCs/>
                <w:sz w:val="20"/>
                <w:szCs w:val="20"/>
                <w:lang w:eastAsia="en-US"/>
              </w:rPr>
            </w:pPr>
            <w:r w:rsidRPr="00DD63CB">
              <w:rPr>
                <w:rFonts w:cs="Arial"/>
                <w:bCs/>
                <w:sz w:val="20"/>
                <w:szCs w:val="20"/>
                <w:lang w:eastAsia="en-US"/>
              </w:rPr>
              <w:t>Tronçon</w:t>
            </w:r>
          </w:p>
        </w:tc>
        <w:tc>
          <w:tcPr>
            <w:tcW w:w="780" w:type="dxa"/>
            <w:gridSpan w:val="2"/>
            <w:tcBorders>
              <w:left w:val="single" w:sz="8" w:space="0" w:color="BFBFBF"/>
              <w:bottom w:val="single" w:sz="8" w:space="0" w:color="BFBFBF"/>
              <w:right w:val="single" w:sz="8" w:space="0" w:color="BFBFBF"/>
            </w:tcBorders>
            <w:vAlign w:val="center"/>
          </w:tcPr>
          <w:p w14:paraId="64B3145B" w14:textId="77777777" w:rsidR="00DD63CB" w:rsidRPr="00DD63CB" w:rsidRDefault="00DD63CB" w:rsidP="00DD63CB">
            <w:pPr>
              <w:tabs>
                <w:tab w:val="left" w:pos="366"/>
                <w:tab w:val="right" w:pos="8504"/>
              </w:tabs>
              <w:spacing w:before="0" w:after="0" w:line="220" w:lineRule="exact"/>
              <w:ind w:left="20"/>
              <w:jc w:val="left"/>
              <w:rPr>
                <w:rFonts w:cs="Arial"/>
                <w:bCs/>
                <w:sz w:val="20"/>
                <w:szCs w:val="20"/>
                <w:lang w:eastAsia="en-US"/>
              </w:rPr>
            </w:pPr>
            <w:r w:rsidRPr="00DD63CB">
              <w:rPr>
                <w:rFonts w:cs="Arial"/>
                <w:bCs/>
                <w:sz w:val="20"/>
                <w:szCs w:val="20"/>
                <w:lang w:eastAsia="en-US"/>
              </w:rPr>
              <w:t>Section</w:t>
            </w:r>
          </w:p>
        </w:tc>
        <w:tc>
          <w:tcPr>
            <w:tcW w:w="2640" w:type="dxa"/>
            <w:gridSpan w:val="3"/>
            <w:tcBorders>
              <w:left w:val="single" w:sz="8" w:space="0" w:color="BFBFBF"/>
              <w:bottom w:val="single" w:sz="8" w:space="0" w:color="BFBFBF"/>
              <w:right w:val="single" w:sz="8" w:space="0" w:color="BFBFBF"/>
            </w:tcBorders>
            <w:vAlign w:val="center"/>
          </w:tcPr>
          <w:p w14:paraId="4520DA73" w14:textId="77777777" w:rsidR="00DD63CB" w:rsidRPr="00DD63CB" w:rsidRDefault="00DD63CB" w:rsidP="00DD63CB">
            <w:pPr>
              <w:tabs>
                <w:tab w:val="left" w:pos="366"/>
                <w:tab w:val="right" w:pos="8504"/>
              </w:tabs>
              <w:spacing w:before="0" w:after="0" w:line="220" w:lineRule="exact"/>
              <w:ind w:left="20"/>
              <w:jc w:val="left"/>
              <w:rPr>
                <w:rFonts w:cs="Arial"/>
                <w:bCs/>
                <w:sz w:val="20"/>
                <w:szCs w:val="20"/>
                <w:lang w:eastAsia="en-US"/>
              </w:rPr>
            </w:pPr>
            <w:r w:rsidRPr="00DD63CB">
              <w:rPr>
                <w:rFonts w:cs="Arial"/>
                <w:bCs/>
                <w:sz w:val="20"/>
                <w:szCs w:val="20"/>
                <w:lang w:eastAsia="en-US"/>
              </w:rPr>
              <w:t>Municipalité</w:t>
            </w:r>
          </w:p>
        </w:tc>
        <w:tc>
          <w:tcPr>
            <w:tcW w:w="1992" w:type="dxa"/>
            <w:gridSpan w:val="2"/>
            <w:tcBorders>
              <w:left w:val="single" w:sz="8" w:space="0" w:color="BFBFBF"/>
              <w:bottom w:val="single" w:sz="8" w:space="0" w:color="BFBFBF"/>
              <w:right w:val="single" w:sz="8" w:space="0" w:color="BFBFBF"/>
            </w:tcBorders>
            <w:vAlign w:val="center"/>
          </w:tcPr>
          <w:p w14:paraId="18693D21" w14:textId="77777777" w:rsidR="00DD63CB" w:rsidRPr="00DD63CB" w:rsidRDefault="00DD63CB" w:rsidP="00DD63CB">
            <w:pPr>
              <w:tabs>
                <w:tab w:val="left" w:pos="366"/>
                <w:tab w:val="right" w:pos="8504"/>
              </w:tabs>
              <w:spacing w:before="0" w:after="0" w:line="220" w:lineRule="exact"/>
              <w:ind w:left="20"/>
              <w:jc w:val="left"/>
              <w:rPr>
                <w:rFonts w:cs="Arial"/>
                <w:bCs/>
                <w:sz w:val="20"/>
                <w:szCs w:val="20"/>
                <w:lang w:eastAsia="en-US"/>
              </w:rPr>
            </w:pPr>
            <w:r w:rsidRPr="00DD63CB">
              <w:rPr>
                <w:rFonts w:cs="Arial"/>
                <w:bCs/>
                <w:sz w:val="20"/>
                <w:szCs w:val="20"/>
                <w:lang w:eastAsia="en-US"/>
              </w:rPr>
              <w:t>C.E.P.</w:t>
            </w:r>
          </w:p>
        </w:tc>
        <w:tc>
          <w:tcPr>
            <w:tcW w:w="2448" w:type="dxa"/>
            <w:gridSpan w:val="2"/>
            <w:tcBorders>
              <w:left w:val="single" w:sz="8" w:space="0" w:color="BFBFBF"/>
              <w:bottom w:val="single" w:sz="8" w:space="0" w:color="BFBFBF"/>
              <w:right w:val="single" w:sz="8" w:space="0" w:color="BFBFBF"/>
            </w:tcBorders>
            <w:vAlign w:val="center"/>
          </w:tcPr>
          <w:p w14:paraId="185ADC2E" w14:textId="77777777" w:rsidR="00DD63CB" w:rsidRPr="00DD63CB" w:rsidRDefault="00DD63CB" w:rsidP="00DD63CB">
            <w:pPr>
              <w:tabs>
                <w:tab w:val="left" w:pos="366"/>
                <w:tab w:val="right" w:pos="8504"/>
              </w:tabs>
              <w:spacing w:before="0" w:after="0" w:line="220" w:lineRule="exact"/>
              <w:ind w:left="20"/>
              <w:jc w:val="left"/>
              <w:rPr>
                <w:rFonts w:cs="Arial"/>
                <w:bCs/>
                <w:sz w:val="20"/>
                <w:szCs w:val="20"/>
                <w:lang w:eastAsia="en-US"/>
              </w:rPr>
            </w:pPr>
            <w:r w:rsidRPr="00DD63CB">
              <w:rPr>
                <w:rFonts w:cs="Arial"/>
                <w:bCs/>
                <w:sz w:val="20"/>
                <w:szCs w:val="20"/>
                <w:lang w:val="en-CA" w:eastAsia="en-US"/>
              </w:rPr>
              <w:t>M.R.C.</w:t>
            </w:r>
          </w:p>
        </w:tc>
        <w:tc>
          <w:tcPr>
            <w:tcW w:w="1074" w:type="dxa"/>
            <w:tcBorders>
              <w:left w:val="single" w:sz="8" w:space="0" w:color="BFBFBF"/>
              <w:bottom w:val="single" w:sz="8" w:space="0" w:color="BFBFBF"/>
              <w:right w:val="single" w:sz="8" w:space="0" w:color="auto"/>
            </w:tcBorders>
            <w:vAlign w:val="center"/>
          </w:tcPr>
          <w:p w14:paraId="70BD853C" w14:textId="77777777" w:rsidR="00DD63CB" w:rsidRPr="00DD63CB" w:rsidRDefault="00DD63CB" w:rsidP="00DD63CB">
            <w:pPr>
              <w:tabs>
                <w:tab w:val="left" w:pos="366"/>
                <w:tab w:val="right" w:pos="8504"/>
              </w:tabs>
              <w:spacing w:before="0" w:after="0" w:line="220" w:lineRule="exact"/>
              <w:ind w:left="20"/>
              <w:jc w:val="left"/>
              <w:rPr>
                <w:rFonts w:cs="Arial"/>
                <w:bCs/>
                <w:sz w:val="20"/>
                <w:szCs w:val="20"/>
                <w:lang w:eastAsia="en-US"/>
              </w:rPr>
            </w:pPr>
            <w:r w:rsidRPr="00DD63CB">
              <w:rPr>
                <w:rFonts w:cs="Arial"/>
                <w:bCs/>
                <w:sz w:val="20"/>
                <w:szCs w:val="20"/>
                <w:lang w:val="en-CA" w:eastAsia="en-US"/>
              </w:rPr>
              <w:t>Longueur</w:t>
            </w:r>
          </w:p>
        </w:tc>
      </w:tr>
      <w:tr w:rsidR="00DD63CB" w:rsidRPr="00DD63CB" w14:paraId="3FDA6623" w14:textId="77777777" w:rsidTr="00E63B22">
        <w:trPr>
          <w:trHeight w:hRule="exact" w:val="440"/>
        </w:trPr>
        <w:tc>
          <w:tcPr>
            <w:tcW w:w="1014" w:type="dxa"/>
            <w:tcBorders>
              <w:top w:val="single" w:sz="8" w:space="0" w:color="BFBFBF"/>
              <w:left w:val="single" w:sz="8" w:space="0" w:color="000000"/>
              <w:bottom w:val="single" w:sz="8" w:space="0" w:color="BFBFBF"/>
              <w:right w:val="single" w:sz="8" w:space="0" w:color="BFBFBF"/>
            </w:tcBorders>
            <w:vAlign w:val="center"/>
          </w:tcPr>
          <w:p w14:paraId="5CE29107"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18"/>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7AE2B360"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3"/>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6608510D"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3"/>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681A3E35" w14:textId="77777777" w:rsidR="00DD63CB" w:rsidRPr="00DD63CB" w:rsidRDefault="00DD63CB" w:rsidP="00DD63CB">
            <w:pPr>
              <w:tabs>
                <w:tab w:val="left" w:pos="366"/>
                <w:tab w:val="right" w:pos="8504"/>
              </w:tabs>
              <w:spacing w:before="0" w:after="0" w:line="220" w:lineRule="exact"/>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8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51D152F7" w14:textId="77777777" w:rsidR="00DD63CB" w:rsidRPr="00DD63CB" w:rsidRDefault="00DD63CB" w:rsidP="00DD63CB">
            <w:pPr>
              <w:tabs>
                <w:tab w:val="left" w:pos="366"/>
                <w:tab w:val="right" w:pos="8504"/>
              </w:tabs>
              <w:spacing w:before="0" w:after="0" w:line="220" w:lineRule="exact"/>
              <w:ind w:left="20"/>
              <w:jc w:val="left"/>
              <w:rPr>
                <w:rFonts w:cs="Arial"/>
                <w:bCs/>
                <w:sz w:val="20"/>
                <w:szCs w:val="20"/>
                <w:lang w:eastAsia="en-US"/>
              </w:rPr>
            </w:pPr>
            <w:r w:rsidRPr="00DD63CB">
              <w:rPr>
                <w:rFonts w:cs="Arial"/>
                <w:bCs/>
                <w:sz w:val="20"/>
                <w:szCs w:val="20"/>
                <w:lang w:eastAsia="en-US"/>
              </w:rPr>
              <w:fldChar w:fldCharType="begin">
                <w:ffData>
                  <w:name w:val=""/>
                  <w:enabled/>
                  <w:calcOnExit/>
                  <w:textInput>
                    <w:maxLength w:val="2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6668B428"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textInput>
                    <w:maxLength w:val="6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sz w:val="20"/>
                <w:szCs w:val="20"/>
                <w:lang w:eastAsia="en-US"/>
              </w:rPr>
              <w:t> </w:t>
            </w:r>
            <w:r w:rsidRPr="00DD63CB">
              <w:rPr>
                <w:rFonts w:cs="Arial"/>
                <w:bCs/>
                <w:sz w:val="20"/>
                <w:szCs w:val="20"/>
                <w:lang w:eastAsia="en-US"/>
              </w:rPr>
              <w:t> </w:t>
            </w:r>
            <w:r w:rsidRPr="00DD63CB">
              <w:rPr>
                <w:rFonts w:cs="Arial"/>
                <w:bCs/>
                <w:sz w:val="20"/>
                <w:szCs w:val="20"/>
                <w:lang w:eastAsia="en-US"/>
              </w:rPr>
              <w:t> </w:t>
            </w:r>
            <w:r w:rsidRPr="00DD63CB">
              <w:rPr>
                <w:rFonts w:cs="Arial"/>
                <w:bCs/>
                <w:sz w:val="20"/>
                <w:szCs w:val="20"/>
                <w:lang w:eastAsia="en-US"/>
              </w:rPr>
              <w:t> </w:t>
            </w:r>
            <w:r w:rsidRPr="00DD63CB">
              <w:rPr>
                <w:rFonts w:cs="Arial"/>
                <w:bCs/>
                <w:sz w:val="20"/>
                <w:szCs w:val="20"/>
                <w:lang w:eastAsia="en-US"/>
              </w:rPr>
              <w:t> </w:t>
            </w:r>
            <w:r w:rsidRPr="00DD63CB">
              <w:rPr>
                <w:rFonts w:cs="Arial"/>
                <w:bCs/>
                <w:sz w:val="20"/>
                <w:szCs w:val="20"/>
                <w:lang w:eastAsia="en-US"/>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59D447FC"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textInput>
                    <w:maxLength w:val="1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r>
      <w:tr w:rsidR="00DD63CB" w:rsidRPr="00DD63CB" w14:paraId="33174E06" w14:textId="77777777" w:rsidTr="00E63B22">
        <w:trPr>
          <w:trHeight w:hRule="exact" w:val="440"/>
        </w:trPr>
        <w:tc>
          <w:tcPr>
            <w:tcW w:w="1014" w:type="dxa"/>
            <w:tcBorders>
              <w:top w:val="single" w:sz="8" w:space="0" w:color="BFBFBF"/>
              <w:left w:val="single" w:sz="8" w:space="0" w:color="000000"/>
              <w:bottom w:val="single" w:sz="8" w:space="0" w:color="BFBFBF"/>
              <w:right w:val="single" w:sz="8" w:space="0" w:color="BFBFBF"/>
            </w:tcBorders>
            <w:vAlign w:val="center"/>
          </w:tcPr>
          <w:p w14:paraId="388D3384"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18"/>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1BFE30E3"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3"/>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01A63774"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3"/>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60AA1F73"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8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79857576"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2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0FF830BF"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textInput>
                    <w:maxLength w:val="6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3F72D30C"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Long2"/>
                  <w:enabled/>
                  <w:calcOnExit/>
                  <w:textInput>
                    <w:maxLength w:val="10"/>
                  </w:textInput>
                </w:ffData>
              </w:fldChar>
            </w:r>
            <w:bookmarkStart w:id="6" w:name="Long2"/>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bookmarkEnd w:id="6"/>
          </w:p>
        </w:tc>
      </w:tr>
      <w:tr w:rsidR="00DD63CB" w:rsidRPr="00DD63CB" w14:paraId="4F2F10A5" w14:textId="77777777" w:rsidTr="00E63B22">
        <w:trPr>
          <w:trHeight w:hRule="exact" w:val="440"/>
        </w:trPr>
        <w:tc>
          <w:tcPr>
            <w:tcW w:w="1014" w:type="dxa"/>
            <w:tcBorders>
              <w:top w:val="single" w:sz="8" w:space="0" w:color="BFBFBF"/>
              <w:left w:val="single" w:sz="8" w:space="0" w:color="000000"/>
              <w:bottom w:val="single" w:sz="8" w:space="0" w:color="BFBFBF"/>
              <w:right w:val="single" w:sz="8" w:space="0" w:color="BFBFBF"/>
            </w:tcBorders>
            <w:vAlign w:val="center"/>
          </w:tcPr>
          <w:p w14:paraId="20190DC7"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18"/>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7C325DB6"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3"/>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334207D4"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3"/>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07331B79"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8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4EB1A10F"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2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0F7CADD2"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textInput>
                    <w:maxLength w:val="6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3D24FDF2"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Long2"/>
                  <w:enabled/>
                  <w:calcOnExit/>
                  <w:textInput>
                    <w:maxLength w:val="1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r>
      <w:tr w:rsidR="00DD63CB" w:rsidRPr="00DD63CB" w14:paraId="21E31336" w14:textId="77777777" w:rsidTr="00E63B22">
        <w:trPr>
          <w:trHeight w:hRule="exact" w:val="440"/>
        </w:trPr>
        <w:tc>
          <w:tcPr>
            <w:tcW w:w="1014" w:type="dxa"/>
            <w:tcBorders>
              <w:top w:val="single" w:sz="8" w:space="0" w:color="BFBFBF"/>
              <w:left w:val="single" w:sz="8" w:space="0" w:color="000000"/>
              <w:bottom w:val="single" w:sz="8" w:space="0" w:color="BFBFBF"/>
              <w:right w:val="single" w:sz="8" w:space="0" w:color="BFBFBF"/>
            </w:tcBorders>
            <w:vAlign w:val="center"/>
          </w:tcPr>
          <w:p w14:paraId="5B9E5AB6"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18"/>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650AF0F9"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3"/>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6FCB8022"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3"/>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6CFF85F8"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8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21C37168"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2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61E2756D"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textInput>
                    <w:maxLength w:val="6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47BFBDD9"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Long2"/>
                  <w:enabled/>
                  <w:calcOnExit/>
                  <w:textInput>
                    <w:maxLength w:val="1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r>
      <w:tr w:rsidR="00DD63CB" w:rsidRPr="00DD63CB" w14:paraId="003BA334" w14:textId="77777777" w:rsidTr="00E63B22">
        <w:trPr>
          <w:trHeight w:hRule="exact" w:val="440"/>
        </w:trPr>
        <w:tc>
          <w:tcPr>
            <w:tcW w:w="1014" w:type="dxa"/>
            <w:tcBorders>
              <w:top w:val="single" w:sz="8" w:space="0" w:color="BFBFBF"/>
              <w:left w:val="single" w:sz="8" w:space="0" w:color="000000"/>
              <w:bottom w:val="single" w:sz="8" w:space="0" w:color="BFBFBF"/>
              <w:right w:val="single" w:sz="8" w:space="0" w:color="BFBFBF"/>
            </w:tcBorders>
            <w:vAlign w:val="center"/>
          </w:tcPr>
          <w:p w14:paraId="1F64CF3E"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18"/>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796F4214"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3"/>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3C470130"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3"/>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0B055519"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8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669E5E92"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2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649EF39C"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textInput>
                    <w:maxLength w:val="6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40F48914"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Long2"/>
                  <w:enabled/>
                  <w:calcOnExit/>
                  <w:textInput>
                    <w:maxLength w:val="1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r>
      <w:tr w:rsidR="00DD63CB" w:rsidRPr="00DD63CB" w14:paraId="73B5EE7F" w14:textId="77777777" w:rsidTr="00E63B22">
        <w:trPr>
          <w:trHeight w:hRule="exact" w:val="440"/>
        </w:trPr>
        <w:tc>
          <w:tcPr>
            <w:tcW w:w="1014" w:type="dxa"/>
            <w:tcBorders>
              <w:top w:val="single" w:sz="8" w:space="0" w:color="BFBFBF"/>
              <w:left w:val="single" w:sz="8" w:space="0" w:color="000000"/>
              <w:bottom w:val="single" w:sz="8" w:space="0" w:color="BFBFBF"/>
              <w:right w:val="single" w:sz="8" w:space="0" w:color="BFBFBF"/>
            </w:tcBorders>
            <w:vAlign w:val="center"/>
          </w:tcPr>
          <w:p w14:paraId="0AF0BAB1"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18"/>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5036BFA4"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3"/>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5F62C64A"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3"/>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6B5DFFFD"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8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10327776"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2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7B1DA8BB"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textInput>
                    <w:maxLength w:val="6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3BDEF6FC"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Long2"/>
                  <w:enabled/>
                  <w:calcOnExit/>
                  <w:textInput>
                    <w:maxLength w:val="1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r>
      <w:tr w:rsidR="00DD63CB" w:rsidRPr="00DD63CB" w14:paraId="47052F82" w14:textId="77777777" w:rsidTr="00E63B22">
        <w:trPr>
          <w:trHeight w:hRule="exact" w:val="440"/>
        </w:trPr>
        <w:tc>
          <w:tcPr>
            <w:tcW w:w="1014" w:type="dxa"/>
            <w:tcBorders>
              <w:top w:val="single" w:sz="8" w:space="0" w:color="BFBFBF"/>
              <w:left w:val="single" w:sz="8" w:space="0" w:color="000000"/>
              <w:bottom w:val="single" w:sz="8" w:space="0" w:color="BFBFBF"/>
              <w:right w:val="single" w:sz="8" w:space="0" w:color="BFBFBF"/>
            </w:tcBorders>
            <w:vAlign w:val="center"/>
          </w:tcPr>
          <w:p w14:paraId="258B6CE2"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18"/>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70DCDF8F"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3"/>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64795966"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3"/>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1E677FFD"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8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03A5CFE6"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2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0B256CDF"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textInput>
                    <w:maxLength w:val="6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35CE50F9"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textInput>
                    <w:maxLength w:val="1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r>
      <w:tr w:rsidR="00DD63CB" w:rsidRPr="00DD63CB" w14:paraId="45AF4B55" w14:textId="77777777" w:rsidTr="00E63B22">
        <w:trPr>
          <w:trHeight w:hRule="exact" w:val="440"/>
        </w:trPr>
        <w:tc>
          <w:tcPr>
            <w:tcW w:w="1014" w:type="dxa"/>
            <w:tcBorders>
              <w:top w:val="single" w:sz="8" w:space="0" w:color="BFBFBF"/>
              <w:left w:val="single" w:sz="8" w:space="0" w:color="000000"/>
              <w:bottom w:val="single" w:sz="8" w:space="0" w:color="BFBFBF"/>
              <w:right w:val="single" w:sz="8" w:space="0" w:color="BFBFBF"/>
            </w:tcBorders>
            <w:vAlign w:val="center"/>
          </w:tcPr>
          <w:p w14:paraId="2CFC59E8"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18"/>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6811DE4A"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3"/>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1089A1E4"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3"/>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0B14559D"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8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26251AD7"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2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7883636C"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textInput>
                    <w:maxLength w:val="6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638A24B6"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Long2"/>
                  <w:enabled/>
                  <w:calcOnExit/>
                  <w:textInput>
                    <w:maxLength w:val="1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r>
      <w:tr w:rsidR="00DD63CB" w:rsidRPr="00DD63CB" w14:paraId="49DC7D56" w14:textId="77777777" w:rsidTr="00E63B22">
        <w:trPr>
          <w:trHeight w:hRule="exact" w:val="440"/>
        </w:trPr>
        <w:tc>
          <w:tcPr>
            <w:tcW w:w="1014" w:type="dxa"/>
            <w:tcBorders>
              <w:top w:val="single" w:sz="8" w:space="0" w:color="BFBFBF"/>
              <w:left w:val="single" w:sz="8" w:space="0" w:color="000000"/>
              <w:bottom w:val="single" w:sz="8" w:space="0" w:color="BFBFBF"/>
              <w:right w:val="single" w:sz="8" w:space="0" w:color="BFBFBF"/>
            </w:tcBorders>
            <w:vAlign w:val="center"/>
          </w:tcPr>
          <w:p w14:paraId="70E9E753"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18"/>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585C471F"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3"/>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672166B9"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3"/>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076EA7B8"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8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3B24EF86"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2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1305AB91"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textInput>
                    <w:maxLength w:val="6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5B93A2E1"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textInput>
                    <w:maxLength w:val="1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r>
      <w:tr w:rsidR="00DD63CB" w:rsidRPr="00DD63CB" w14:paraId="3CE40A97" w14:textId="77777777" w:rsidTr="00E63B22">
        <w:trPr>
          <w:trHeight w:hRule="exact" w:val="440"/>
        </w:trPr>
        <w:tc>
          <w:tcPr>
            <w:tcW w:w="1014" w:type="dxa"/>
            <w:tcBorders>
              <w:top w:val="single" w:sz="8" w:space="0" w:color="BFBFBF"/>
              <w:left w:val="single" w:sz="8" w:space="0" w:color="000000"/>
              <w:bottom w:val="single" w:sz="8" w:space="0" w:color="BFBFBF"/>
              <w:right w:val="single" w:sz="8" w:space="0" w:color="BFBFBF"/>
            </w:tcBorders>
            <w:vAlign w:val="center"/>
          </w:tcPr>
          <w:p w14:paraId="2AC11FCA"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18"/>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4DED502A"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3"/>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2429358C"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3"/>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5BF810FA"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8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56B02DD8"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2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3FDBAE4E"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textInput>
                    <w:maxLength w:val="6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69BAC352"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Long2"/>
                  <w:enabled/>
                  <w:calcOnExit/>
                  <w:textInput>
                    <w:maxLength w:val="1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r>
      <w:tr w:rsidR="00DD63CB" w:rsidRPr="00DD63CB" w14:paraId="7B276E9D" w14:textId="77777777" w:rsidTr="00E63B22">
        <w:trPr>
          <w:trHeight w:hRule="exact" w:val="440"/>
        </w:trPr>
        <w:tc>
          <w:tcPr>
            <w:tcW w:w="1014" w:type="dxa"/>
            <w:tcBorders>
              <w:top w:val="single" w:sz="8" w:space="0" w:color="BFBFBF"/>
              <w:left w:val="single" w:sz="8" w:space="0" w:color="000000"/>
              <w:bottom w:val="single" w:sz="8" w:space="0" w:color="BFBFBF"/>
              <w:right w:val="single" w:sz="8" w:space="0" w:color="BFBFBF"/>
            </w:tcBorders>
            <w:vAlign w:val="center"/>
          </w:tcPr>
          <w:p w14:paraId="1377089E"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18"/>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58924CFE"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3"/>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7FA0A3EE"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3"/>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50BDE4BC"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8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1FFCE321"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2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43A232DE"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textInput>
                    <w:maxLength w:val="6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40864C3C"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textInput>
                    <w:maxLength w:val="1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r>
      <w:tr w:rsidR="00DD63CB" w:rsidRPr="00DD63CB" w14:paraId="36DBA1A3" w14:textId="77777777" w:rsidTr="00E63B22">
        <w:trPr>
          <w:trHeight w:hRule="exact" w:val="440"/>
        </w:trPr>
        <w:tc>
          <w:tcPr>
            <w:tcW w:w="1014" w:type="dxa"/>
            <w:tcBorders>
              <w:top w:val="single" w:sz="8" w:space="0" w:color="BFBFBF"/>
              <w:left w:val="single" w:sz="8" w:space="0" w:color="000000"/>
              <w:bottom w:val="single" w:sz="8" w:space="0" w:color="BFBFBF"/>
              <w:right w:val="single" w:sz="8" w:space="0" w:color="BFBFBF"/>
            </w:tcBorders>
            <w:vAlign w:val="center"/>
          </w:tcPr>
          <w:p w14:paraId="32CB6E8D"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18"/>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415CF841"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3"/>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26ACB812"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3"/>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4B1E57F1"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8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66208460"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2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08835030"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textInput>
                    <w:maxLength w:val="6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30A7F7D6"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textInput>
                    <w:maxLength w:val="1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r>
      <w:tr w:rsidR="00DD63CB" w:rsidRPr="00DD63CB" w14:paraId="72E251AD" w14:textId="77777777" w:rsidTr="00E63B22">
        <w:trPr>
          <w:trHeight w:hRule="exact" w:val="440"/>
        </w:trPr>
        <w:tc>
          <w:tcPr>
            <w:tcW w:w="1014" w:type="dxa"/>
            <w:tcBorders>
              <w:top w:val="single" w:sz="8" w:space="0" w:color="BFBFBF"/>
              <w:left w:val="single" w:sz="8" w:space="0" w:color="000000"/>
              <w:bottom w:val="single" w:sz="8" w:space="0" w:color="BFBFBF"/>
              <w:right w:val="single" w:sz="8" w:space="0" w:color="BFBFBF"/>
            </w:tcBorders>
            <w:vAlign w:val="center"/>
          </w:tcPr>
          <w:p w14:paraId="22D4BC57"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18"/>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564A0C14"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3"/>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71BE3720"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3"/>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2955BAFE"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8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58F35932"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2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0AB1B27A"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textInput>
                    <w:maxLength w:val="6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5E18A798"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Long2"/>
                  <w:enabled/>
                  <w:calcOnExit/>
                  <w:textInput>
                    <w:maxLength w:val="1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r>
      <w:tr w:rsidR="00DD63CB" w:rsidRPr="00DD63CB" w14:paraId="4E136F20" w14:textId="77777777" w:rsidTr="00E63B22">
        <w:trPr>
          <w:trHeight w:hRule="exact" w:val="440"/>
        </w:trPr>
        <w:tc>
          <w:tcPr>
            <w:tcW w:w="1014" w:type="dxa"/>
            <w:tcBorders>
              <w:top w:val="single" w:sz="8" w:space="0" w:color="BFBFBF"/>
              <w:left w:val="single" w:sz="8" w:space="0" w:color="000000"/>
              <w:bottom w:val="single" w:sz="8" w:space="0" w:color="BFBFBF"/>
              <w:right w:val="single" w:sz="8" w:space="0" w:color="BFBFBF"/>
            </w:tcBorders>
            <w:vAlign w:val="center"/>
          </w:tcPr>
          <w:p w14:paraId="6F64436B"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18"/>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747B5D86"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3"/>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3BBFCF0C"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3"/>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4876D274"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8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117496D7"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2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40CB82C2"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textInput>
                    <w:maxLength w:val="6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5A641F59"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Long2"/>
                  <w:enabled/>
                  <w:calcOnExit/>
                  <w:textInput>
                    <w:maxLength w:val="1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r>
      <w:tr w:rsidR="00DD63CB" w:rsidRPr="00DD63CB" w14:paraId="2C26DA04" w14:textId="77777777" w:rsidTr="00E63B22">
        <w:trPr>
          <w:trHeight w:hRule="exact" w:val="440"/>
        </w:trPr>
        <w:tc>
          <w:tcPr>
            <w:tcW w:w="1014" w:type="dxa"/>
            <w:tcBorders>
              <w:top w:val="single" w:sz="8" w:space="0" w:color="BFBFBF"/>
              <w:left w:val="single" w:sz="8" w:space="0" w:color="000000"/>
              <w:bottom w:val="single" w:sz="8" w:space="0" w:color="BFBFBF"/>
              <w:right w:val="single" w:sz="8" w:space="0" w:color="BFBFBF"/>
            </w:tcBorders>
            <w:vAlign w:val="center"/>
          </w:tcPr>
          <w:p w14:paraId="5A9AF7A3"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18"/>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061B2054"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3"/>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59B3F082"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3"/>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671E9BB1"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8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1C47C7CB"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2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08C87F35"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textInput>
                    <w:maxLength w:val="6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0EC4BA2C"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Long2"/>
                  <w:enabled/>
                  <w:calcOnExit/>
                  <w:textInput>
                    <w:maxLength w:val="1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r>
      <w:tr w:rsidR="00DD63CB" w:rsidRPr="00DD63CB" w14:paraId="64AC50EF" w14:textId="77777777" w:rsidTr="00E63B22">
        <w:trPr>
          <w:trHeight w:hRule="exact" w:val="440"/>
        </w:trPr>
        <w:tc>
          <w:tcPr>
            <w:tcW w:w="1014" w:type="dxa"/>
            <w:tcBorders>
              <w:top w:val="single" w:sz="8" w:space="0" w:color="BFBFBF"/>
              <w:left w:val="single" w:sz="8" w:space="0" w:color="000000"/>
              <w:bottom w:val="single" w:sz="8" w:space="0" w:color="BFBFBF"/>
              <w:right w:val="single" w:sz="8" w:space="0" w:color="BFBFBF"/>
            </w:tcBorders>
            <w:vAlign w:val="center"/>
          </w:tcPr>
          <w:p w14:paraId="69868F7C"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18"/>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6A3B858D"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3"/>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087F5595"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3"/>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1802E310"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8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41CD9D8D"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2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082201AB"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textInput>
                    <w:maxLength w:val="6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1BA6AFA0"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Long2"/>
                  <w:enabled/>
                  <w:calcOnExit/>
                  <w:textInput>
                    <w:maxLength w:val="1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r>
      <w:tr w:rsidR="00DD63CB" w:rsidRPr="00DD63CB" w14:paraId="6F870533" w14:textId="77777777" w:rsidTr="00E63B22">
        <w:trPr>
          <w:trHeight w:hRule="exact" w:val="440"/>
        </w:trPr>
        <w:tc>
          <w:tcPr>
            <w:tcW w:w="1014" w:type="dxa"/>
            <w:tcBorders>
              <w:top w:val="single" w:sz="8" w:space="0" w:color="BFBFBF"/>
              <w:left w:val="single" w:sz="8" w:space="0" w:color="000000"/>
              <w:bottom w:val="single" w:sz="8" w:space="0" w:color="BFBFBF"/>
              <w:right w:val="single" w:sz="8" w:space="0" w:color="BFBFBF"/>
            </w:tcBorders>
            <w:vAlign w:val="center"/>
          </w:tcPr>
          <w:p w14:paraId="41A9C96D"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18"/>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29A123F4"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3"/>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780" w:type="dxa"/>
            <w:gridSpan w:val="2"/>
            <w:tcBorders>
              <w:top w:val="single" w:sz="8" w:space="0" w:color="BFBFBF"/>
              <w:left w:val="single" w:sz="8" w:space="0" w:color="BFBFBF"/>
              <w:bottom w:val="single" w:sz="8" w:space="0" w:color="auto"/>
              <w:right w:val="single" w:sz="8" w:space="0" w:color="BFBFBF"/>
            </w:tcBorders>
            <w:vAlign w:val="center"/>
          </w:tcPr>
          <w:p w14:paraId="25ED1AD0"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3"/>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2640" w:type="dxa"/>
            <w:gridSpan w:val="3"/>
            <w:tcBorders>
              <w:top w:val="single" w:sz="8" w:space="0" w:color="BFBFBF"/>
              <w:left w:val="single" w:sz="8" w:space="0" w:color="BFBFBF"/>
              <w:bottom w:val="single" w:sz="8" w:space="0" w:color="auto"/>
              <w:right w:val="single" w:sz="8" w:space="0" w:color="BFBFBF"/>
            </w:tcBorders>
            <w:vAlign w:val="center"/>
          </w:tcPr>
          <w:p w14:paraId="142A68DE"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8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1992" w:type="dxa"/>
            <w:gridSpan w:val="2"/>
            <w:tcBorders>
              <w:top w:val="single" w:sz="8" w:space="0" w:color="BFBFBF"/>
              <w:left w:val="single" w:sz="8" w:space="0" w:color="BFBFBF"/>
              <w:bottom w:val="single" w:sz="8" w:space="0" w:color="auto"/>
              <w:right w:val="single" w:sz="8" w:space="0" w:color="BFBFBF"/>
            </w:tcBorders>
            <w:vAlign w:val="center"/>
          </w:tcPr>
          <w:p w14:paraId="3A05D52E"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2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2448" w:type="dxa"/>
            <w:gridSpan w:val="2"/>
            <w:tcBorders>
              <w:top w:val="single" w:sz="8" w:space="0" w:color="BFBFBF"/>
              <w:left w:val="single" w:sz="8" w:space="0" w:color="BFBFBF"/>
              <w:bottom w:val="single" w:sz="8" w:space="0" w:color="auto"/>
              <w:right w:val="single" w:sz="8" w:space="0" w:color="BFBFBF"/>
            </w:tcBorders>
            <w:vAlign w:val="center"/>
          </w:tcPr>
          <w:p w14:paraId="0CD018F6"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
                  <w:enabled/>
                  <w:calcOnExit/>
                  <w:textInput>
                    <w:maxLength w:val="6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1074" w:type="dxa"/>
            <w:tcBorders>
              <w:top w:val="single" w:sz="8" w:space="0" w:color="BFBFBF"/>
              <w:left w:val="single" w:sz="8" w:space="0" w:color="BFBFBF"/>
              <w:bottom w:val="single" w:sz="8" w:space="0" w:color="auto"/>
              <w:right w:val="single" w:sz="8" w:space="0" w:color="auto"/>
            </w:tcBorders>
            <w:vAlign w:val="center"/>
          </w:tcPr>
          <w:p w14:paraId="265A4147" w14:textId="77777777" w:rsidR="00DD63CB" w:rsidRPr="00DD63CB" w:rsidRDefault="00DD63CB" w:rsidP="00DD63CB">
            <w:pPr>
              <w:tabs>
                <w:tab w:val="left" w:pos="366"/>
                <w:tab w:val="right" w:pos="8504"/>
              </w:tabs>
              <w:spacing w:before="0" w:after="0"/>
              <w:ind w:left="20"/>
              <w:jc w:val="left"/>
              <w:rPr>
                <w:rFonts w:cs="Arial"/>
                <w:bCs/>
                <w:sz w:val="20"/>
                <w:szCs w:val="20"/>
                <w:lang w:eastAsia="en-US"/>
              </w:rPr>
            </w:pPr>
            <w:r w:rsidRPr="00DD63CB">
              <w:rPr>
                <w:rFonts w:cs="Arial"/>
                <w:bCs/>
                <w:sz w:val="20"/>
                <w:szCs w:val="20"/>
                <w:lang w:eastAsia="en-US"/>
              </w:rPr>
              <w:fldChar w:fldCharType="begin">
                <w:ffData>
                  <w:name w:val="Long2"/>
                  <w:enabled/>
                  <w:calcOnExit/>
                  <w:textInput>
                    <w:maxLength w:val="1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r>
      <w:tr w:rsidR="00DD63CB" w:rsidRPr="00DD63CB" w14:paraId="7BC5C356" w14:textId="77777777" w:rsidTr="00E63B22">
        <w:trPr>
          <w:trHeight w:hRule="exact" w:val="400"/>
        </w:trPr>
        <w:tc>
          <w:tcPr>
            <w:tcW w:w="10788" w:type="dxa"/>
            <w:gridSpan w:val="13"/>
            <w:tcBorders>
              <w:top w:val="single" w:sz="8" w:space="0" w:color="auto"/>
              <w:bottom w:val="single" w:sz="8" w:space="0" w:color="000000"/>
            </w:tcBorders>
            <w:vAlign w:val="center"/>
          </w:tcPr>
          <w:p w14:paraId="29DF6F83" w14:textId="77777777" w:rsidR="00DD63CB" w:rsidRPr="00DD63CB" w:rsidRDefault="00DD63CB" w:rsidP="00DD63CB">
            <w:pPr>
              <w:tabs>
                <w:tab w:val="left" w:pos="366"/>
                <w:tab w:val="right" w:pos="8504"/>
              </w:tabs>
              <w:spacing w:before="0" w:after="0" w:line="200" w:lineRule="exact"/>
              <w:ind w:left="60"/>
              <w:jc w:val="left"/>
              <w:rPr>
                <w:rFonts w:cs="Arial"/>
                <w:bCs/>
                <w:sz w:val="16"/>
                <w:szCs w:val="20"/>
                <w:lang w:eastAsia="en-US"/>
              </w:rPr>
            </w:pPr>
          </w:p>
        </w:tc>
      </w:tr>
      <w:tr w:rsidR="00DD63CB" w:rsidRPr="00DD63CB" w14:paraId="76E79F92" w14:textId="77777777" w:rsidTr="00E63B22">
        <w:trPr>
          <w:trHeight w:hRule="exact" w:val="320"/>
        </w:trPr>
        <w:tc>
          <w:tcPr>
            <w:tcW w:w="10788" w:type="dxa"/>
            <w:gridSpan w:val="13"/>
            <w:tcBorders>
              <w:top w:val="single" w:sz="8" w:space="0" w:color="000000"/>
              <w:left w:val="single" w:sz="8" w:space="0" w:color="000000"/>
              <w:right w:val="single" w:sz="8" w:space="0" w:color="auto"/>
            </w:tcBorders>
            <w:shd w:val="clear" w:color="auto" w:fill="D9D9D9"/>
            <w:vAlign w:val="center"/>
          </w:tcPr>
          <w:p w14:paraId="6CE3B6C5" w14:textId="77777777" w:rsidR="00DD63CB" w:rsidRPr="00DD63CB" w:rsidRDefault="00DD63CB" w:rsidP="00DD63CB">
            <w:pPr>
              <w:tabs>
                <w:tab w:val="left" w:pos="366"/>
                <w:tab w:val="right" w:pos="8504"/>
              </w:tabs>
              <w:spacing w:before="0" w:after="0" w:line="200" w:lineRule="exact"/>
              <w:ind w:left="120"/>
              <w:jc w:val="left"/>
              <w:rPr>
                <w:rFonts w:cs="Arial"/>
                <w:b/>
                <w:bCs/>
                <w:sz w:val="20"/>
                <w:szCs w:val="20"/>
                <w:lang w:eastAsia="en-US"/>
              </w:rPr>
            </w:pPr>
            <w:r w:rsidRPr="00DD63CB">
              <w:rPr>
                <w:rFonts w:cs="Arial"/>
                <w:b/>
                <w:bCs/>
                <w:sz w:val="20"/>
                <w:szCs w:val="20"/>
                <w:lang w:eastAsia="en-US"/>
              </w:rPr>
              <w:t>Identification technique</w:t>
            </w:r>
          </w:p>
        </w:tc>
      </w:tr>
      <w:tr w:rsidR="00DD63CB" w:rsidRPr="00DD63CB" w14:paraId="0D9C14DC" w14:textId="77777777" w:rsidTr="00E63B22">
        <w:trPr>
          <w:trHeight w:hRule="exact" w:val="320"/>
        </w:trPr>
        <w:tc>
          <w:tcPr>
            <w:tcW w:w="6001" w:type="dxa"/>
            <w:gridSpan w:val="9"/>
            <w:tcBorders>
              <w:left w:val="single" w:sz="8" w:space="0" w:color="000000"/>
              <w:bottom w:val="single" w:sz="8" w:space="0" w:color="BFBFBF"/>
              <w:right w:val="single" w:sz="8" w:space="0" w:color="BFBFBF"/>
            </w:tcBorders>
            <w:vAlign w:val="center"/>
          </w:tcPr>
          <w:p w14:paraId="2EE1958F" w14:textId="77777777" w:rsidR="00DD63CB" w:rsidRPr="00DD63CB" w:rsidRDefault="00DD63CB" w:rsidP="00DD63CB">
            <w:pPr>
              <w:tabs>
                <w:tab w:val="left" w:pos="366"/>
                <w:tab w:val="right" w:pos="8504"/>
              </w:tabs>
              <w:spacing w:before="0" w:after="0" w:line="240" w:lineRule="exact"/>
              <w:ind w:left="120"/>
              <w:jc w:val="left"/>
              <w:rPr>
                <w:rFonts w:cs="Arial"/>
                <w:bCs/>
                <w:sz w:val="20"/>
                <w:szCs w:val="20"/>
                <w:lang w:eastAsia="en-US"/>
              </w:rPr>
            </w:pPr>
            <w:r w:rsidRPr="00DD63CB">
              <w:rPr>
                <w:rFonts w:cs="Arial"/>
                <w:bCs/>
                <w:sz w:val="20"/>
                <w:szCs w:val="20"/>
                <w:lang w:eastAsia="en-US"/>
              </w:rPr>
              <w:t>Numéro du plan</w:t>
            </w:r>
          </w:p>
        </w:tc>
        <w:tc>
          <w:tcPr>
            <w:tcW w:w="4787" w:type="dxa"/>
            <w:gridSpan w:val="4"/>
            <w:tcBorders>
              <w:left w:val="single" w:sz="8" w:space="0" w:color="BFBFBF"/>
              <w:bottom w:val="single" w:sz="8" w:space="0" w:color="BFBFBF"/>
              <w:right w:val="single" w:sz="8" w:space="0" w:color="auto"/>
            </w:tcBorders>
            <w:vAlign w:val="center"/>
          </w:tcPr>
          <w:p w14:paraId="1F33499F" w14:textId="77777777" w:rsidR="00DD63CB" w:rsidRPr="00DD63CB" w:rsidRDefault="00DD63CB" w:rsidP="00DD63CB">
            <w:pPr>
              <w:tabs>
                <w:tab w:val="left" w:pos="366"/>
                <w:tab w:val="right" w:pos="8504"/>
              </w:tabs>
              <w:spacing w:before="0" w:after="0" w:line="240" w:lineRule="exact"/>
              <w:ind w:left="120"/>
              <w:jc w:val="left"/>
              <w:rPr>
                <w:rFonts w:cs="Arial"/>
                <w:bCs/>
                <w:color w:val="FF0000"/>
                <w:sz w:val="20"/>
                <w:szCs w:val="20"/>
                <w:lang w:eastAsia="en-US"/>
              </w:rPr>
            </w:pPr>
            <w:r w:rsidRPr="00DD63CB">
              <w:rPr>
                <w:rFonts w:cs="Arial"/>
                <w:bCs/>
                <w:color w:val="000000"/>
                <w:sz w:val="20"/>
                <w:szCs w:val="20"/>
                <w:lang w:eastAsia="en-US"/>
              </w:rPr>
              <w:t>Numéro de l’unité administrative</w:t>
            </w:r>
          </w:p>
        </w:tc>
      </w:tr>
      <w:tr w:rsidR="00DD63CB" w:rsidRPr="00DD63CB" w14:paraId="7158281B" w14:textId="77777777" w:rsidTr="00E63B22">
        <w:trPr>
          <w:trHeight w:hRule="exact" w:val="444"/>
        </w:trPr>
        <w:tc>
          <w:tcPr>
            <w:tcW w:w="6001" w:type="dxa"/>
            <w:gridSpan w:val="9"/>
            <w:tcBorders>
              <w:top w:val="single" w:sz="8" w:space="0" w:color="BFBFBF"/>
              <w:left w:val="single" w:sz="8" w:space="0" w:color="000000"/>
              <w:bottom w:val="single" w:sz="8" w:space="0" w:color="000000"/>
              <w:right w:val="single" w:sz="8" w:space="0" w:color="BFBFBF"/>
            </w:tcBorders>
            <w:vAlign w:val="center"/>
          </w:tcPr>
          <w:p w14:paraId="37D8E2F6" w14:textId="77777777" w:rsidR="00DD63CB" w:rsidRPr="00DD63CB" w:rsidRDefault="00DD63CB" w:rsidP="00DD63CB">
            <w:pPr>
              <w:tabs>
                <w:tab w:val="left" w:pos="366"/>
                <w:tab w:val="right" w:pos="8504"/>
              </w:tabs>
              <w:spacing w:before="60" w:after="0" w:line="200" w:lineRule="exact"/>
              <w:ind w:left="1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190"/>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c>
          <w:tcPr>
            <w:tcW w:w="4787" w:type="dxa"/>
            <w:gridSpan w:val="4"/>
            <w:tcBorders>
              <w:top w:val="single" w:sz="8" w:space="0" w:color="BFBFBF"/>
              <w:left w:val="single" w:sz="8" w:space="0" w:color="BFBFBF"/>
              <w:bottom w:val="single" w:sz="8" w:space="0" w:color="000000"/>
              <w:right w:val="single" w:sz="8" w:space="0" w:color="auto"/>
            </w:tcBorders>
            <w:vAlign w:val="center"/>
          </w:tcPr>
          <w:p w14:paraId="1687C333" w14:textId="77777777" w:rsidR="00DD63CB" w:rsidRPr="00DD63CB" w:rsidRDefault="00DD63CB" w:rsidP="00DD63CB">
            <w:pPr>
              <w:tabs>
                <w:tab w:val="left" w:pos="366"/>
                <w:tab w:val="right" w:pos="8504"/>
              </w:tabs>
              <w:spacing w:before="60" w:after="0" w:line="200" w:lineRule="exact"/>
              <w:ind w:left="120"/>
              <w:jc w:val="left"/>
              <w:rPr>
                <w:rFonts w:cs="Arial"/>
                <w:bCs/>
                <w:sz w:val="20"/>
                <w:szCs w:val="20"/>
                <w:lang w:eastAsia="en-US"/>
              </w:rPr>
            </w:pPr>
            <w:r w:rsidRPr="00DD63CB">
              <w:rPr>
                <w:rFonts w:cs="Arial"/>
                <w:bCs/>
                <w:sz w:val="20"/>
                <w:szCs w:val="20"/>
                <w:lang w:eastAsia="en-US"/>
              </w:rPr>
              <w:fldChar w:fldCharType="begin">
                <w:ffData>
                  <w:name w:val=""/>
                  <w:enabled/>
                  <w:calcOnExit w:val="0"/>
                  <w:textInput>
                    <w:maxLength w:val="88"/>
                  </w:textInput>
                </w:ffData>
              </w:fldChar>
            </w:r>
            <w:r w:rsidRPr="00DD63CB">
              <w:rPr>
                <w:rFonts w:cs="Arial"/>
                <w:bCs/>
                <w:sz w:val="20"/>
                <w:szCs w:val="20"/>
                <w:lang w:eastAsia="en-US"/>
              </w:rPr>
              <w:instrText xml:space="preserve"> FORMTEXT </w:instrText>
            </w:r>
            <w:r w:rsidRPr="00DD63CB">
              <w:rPr>
                <w:rFonts w:cs="Arial"/>
                <w:bCs/>
                <w:sz w:val="20"/>
                <w:szCs w:val="20"/>
                <w:lang w:eastAsia="en-US"/>
              </w:rPr>
            </w:r>
            <w:r w:rsidRPr="00DD63CB">
              <w:rPr>
                <w:rFonts w:cs="Arial"/>
                <w:bCs/>
                <w:sz w:val="20"/>
                <w:szCs w:val="20"/>
                <w:lang w:eastAsia="en-US"/>
              </w:rPr>
              <w:fldChar w:fldCharType="separate"/>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noProof/>
                <w:sz w:val="20"/>
                <w:szCs w:val="20"/>
                <w:lang w:eastAsia="en-US"/>
              </w:rPr>
              <w:t> </w:t>
            </w:r>
            <w:r w:rsidRPr="00DD63CB">
              <w:rPr>
                <w:rFonts w:cs="Arial"/>
                <w:bCs/>
                <w:sz w:val="20"/>
                <w:szCs w:val="20"/>
                <w:lang w:eastAsia="en-US"/>
              </w:rPr>
              <w:fldChar w:fldCharType="end"/>
            </w:r>
          </w:p>
        </w:tc>
      </w:tr>
    </w:tbl>
    <w:p w14:paraId="415A202B" w14:textId="1C485B7F" w:rsidR="008F78B4" w:rsidRPr="008F78B4" w:rsidRDefault="008F78B4" w:rsidP="00EA3451">
      <w:pPr>
        <w:sectPr w:rsidR="008F78B4" w:rsidRPr="008F78B4" w:rsidSect="00502D65">
          <w:headerReference w:type="default" r:id="rId13"/>
          <w:footerReference w:type="default" r:id="rId14"/>
          <w:footerReference w:type="first" r:id="rId15"/>
          <w:pgSz w:w="12242" w:h="20163" w:code="5"/>
          <w:pgMar w:top="317" w:right="1800" w:bottom="1080" w:left="1800" w:header="288" w:footer="288" w:gutter="0"/>
          <w:pgNumType w:start="0"/>
          <w:cols w:space="708"/>
          <w:titlePg/>
          <w:docGrid w:linePitch="360"/>
        </w:sectPr>
      </w:pPr>
    </w:p>
    <w:p w14:paraId="2E0D824A" w14:textId="77777777" w:rsidR="005F6384" w:rsidRPr="00B31950" w:rsidRDefault="005F6384" w:rsidP="001100D9">
      <w:pPr>
        <w:pStyle w:val="TitretabledesmatiresIllustrations"/>
      </w:pPr>
      <w:r w:rsidRPr="00B31950">
        <w:lastRenderedPageBreak/>
        <w:t>TABLE DES MATIÈRES</w:t>
      </w:r>
    </w:p>
    <w:p w14:paraId="574C1E22" w14:textId="77777777" w:rsidR="005F6384" w:rsidRPr="005F6384" w:rsidRDefault="005F6384" w:rsidP="00B31950">
      <w:pPr>
        <w:pStyle w:val="ArticleDescriptionPagetables"/>
        <w:rPr>
          <w:lang w:eastAsia="en-US"/>
        </w:rPr>
      </w:pPr>
      <w:r w:rsidRPr="005F6384">
        <w:rPr>
          <w:lang w:eastAsia="en-US"/>
        </w:rPr>
        <w:t>ARTICLE</w:t>
      </w:r>
      <w:r w:rsidRPr="005F6384">
        <w:rPr>
          <w:lang w:eastAsia="en-US"/>
        </w:rPr>
        <w:tab/>
        <w:t>DESCRIPTION</w:t>
      </w:r>
      <w:r w:rsidRPr="005F6384">
        <w:rPr>
          <w:lang w:eastAsia="en-US"/>
        </w:rPr>
        <w:tab/>
        <w:t>PAGE</w:t>
      </w:r>
    </w:p>
    <w:sdt>
      <w:sdtPr>
        <w:rPr>
          <w:rFonts w:ascii="Times New Roman" w:hAnsi="Times New Roman"/>
          <w:b w:val="0"/>
          <w:bCs w:val="0"/>
          <w:noProof w:val="0"/>
          <w:szCs w:val="24"/>
          <w:lang w:val="fr-FR"/>
        </w:rPr>
        <w:id w:val="1242755349"/>
        <w:docPartObj>
          <w:docPartGallery w:val="Table of Contents"/>
          <w:docPartUnique/>
        </w:docPartObj>
      </w:sdtPr>
      <w:sdtEndPr>
        <w:rPr>
          <w:rFonts w:ascii="Arial" w:hAnsi="Arial"/>
        </w:rPr>
      </w:sdtEndPr>
      <w:sdtContent>
        <w:p w14:paraId="301A05D6" w14:textId="12867F2B" w:rsidR="005F53DC" w:rsidRDefault="0021335C" w:rsidP="005F53DC">
          <w:pPr>
            <w:pStyle w:val="TM1"/>
            <w:rPr>
              <w:rFonts w:asciiTheme="minorHAnsi" w:eastAsiaTheme="minorEastAsia" w:hAnsiTheme="minorHAnsi" w:cstheme="minorBidi"/>
              <w:sz w:val="22"/>
            </w:rPr>
          </w:pPr>
          <w:r>
            <w:rPr>
              <w:rFonts w:asciiTheme="minorHAnsi" w:hAnsiTheme="minorHAnsi"/>
              <w:caps/>
              <w:sz w:val="22"/>
              <w:u w:val="single"/>
            </w:rPr>
            <w:fldChar w:fldCharType="begin"/>
          </w:r>
          <w:r>
            <w:rPr>
              <w:rFonts w:asciiTheme="minorHAnsi" w:hAnsiTheme="minorHAnsi"/>
              <w:sz w:val="22"/>
              <w:u w:val="single"/>
            </w:rPr>
            <w:instrText xml:space="preserve"> TOC \o "1-5" \u </w:instrText>
          </w:r>
          <w:r>
            <w:rPr>
              <w:rFonts w:asciiTheme="minorHAnsi" w:hAnsiTheme="minorHAnsi"/>
              <w:caps/>
              <w:sz w:val="22"/>
              <w:u w:val="single"/>
            </w:rPr>
            <w:fldChar w:fldCharType="separate"/>
          </w:r>
          <w:r w:rsidR="005F53DC">
            <w:t>1.</w:t>
          </w:r>
          <w:r w:rsidR="005F53DC">
            <w:rPr>
              <w:rFonts w:asciiTheme="minorHAnsi" w:eastAsiaTheme="minorEastAsia" w:hAnsiTheme="minorHAnsi" w:cstheme="minorBidi"/>
              <w:sz w:val="22"/>
            </w:rPr>
            <w:tab/>
          </w:r>
          <w:r w:rsidR="005F53DC">
            <w:t>Numéro de dossier</w:t>
          </w:r>
          <w:r w:rsidR="005F53DC">
            <w:tab/>
          </w:r>
          <w:r w:rsidR="005F53DC">
            <w:fldChar w:fldCharType="begin"/>
          </w:r>
          <w:r w:rsidR="005F53DC">
            <w:instrText xml:space="preserve"> PAGEREF _Toc151989971 \h </w:instrText>
          </w:r>
          <w:r w:rsidR="005F53DC">
            <w:fldChar w:fldCharType="separate"/>
          </w:r>
          <w:r w:rsidR="005F53DC">
            <w:t>3</w:t>
          </w:r>
          <w:r w:rsidR="005F53DC">
            <w:fldChar w:fldCharType="end"/>
          </w:r>
        </w:p>
        <w:p w14:paraId="715E9D69" w14:textId="0D28F5E4" w:rsidR="005F53DC" w:rsidRDefault="005F53DC" w:rsidP="005F53DC">
          <w:pPr>
            <w:pStyle w:val="TM1"/>
            <w:rPr>
              <w:rFonts w:asciiTheme="minorHAnsi" w:eastAsiaTheme="minorEastAsia" w:hAnsiTheme="minorHAnsi" w:cstheme="minorBidi"/>
              <w:sz w:val="22"/>
            </w:rPr>
          </w:pPr>
          <w:r>
            <w:t>2.</w:t>
          </w:r>
          <w:r>
            <w:rPr>
              <w:rFonts w:asciiTheme="minorHAnsi" w:eastAsiaTheme="minorEastAsia" w:hAnsiTheme="minorHAnsi" w:cstheme="minorBidi"/>
              <w:sz w:val="22"/>
            </w:rPr>
            <w:tab/>
          </w:r>
          <w:r>
            <w:t>Généralités</w:t>
          </w:r>
          <w:r>
            <w:tab/>
          </w:r>
          <w:r>
            <w:fldChar w:fldCharType="begin"/>
          </w:r>
          <w:r>
            <w:instrText xml:space="preserve"> PAGEREF _Toc151989972 \h </w:instrText>
          </w:r>
          <w:r>
            <w:fldChar w:fldCharType="separate"/>
          </w:r>
          <w:r>
            <w:t>4</w:t>
          </w:r>
          <w:r>
            <w:fldChar w:fldCharType="end"/>
          </w:r>
        </w:p>
        <w:p w14:paraId="55C9A799" w14:textId="34EC8404" w:rsidR="005F53DC" w:rsidRDefault="005F53DC" w:rsidP="005F53DC">
          <w:pPr>
            <w:pStyle w:val="TM1"/>
            <w:rPr>
              <w:rFonts w:asciiTheme="minorHAnsi" w:eastAsiaTheme="minorEastAsia" w:hAnsiTheme="minorHAnsi" w:cstheme="minorBidi"/>
              <w:sz w:val="22"/>
            </w:rPr>
          </w:pPr>
          <w:r>
            <w:t>3.</w:t>
          </w:r>
          <w:r>
            <w:rPr>
              <w:rFonts w:asciiTheme="minorHAnsi" w:eastAsiaTheme="minorEastAsia" w:hAnsiTheme="minorHAnsi" w:cstheme="minorBidi"/>
              <w:sz w:val="22"/>
            </w:rPr>
            <w:tab/>
          </w:r>
          <w:r>
            <w:t>Objet du contrat</w:t>
          </w:r>
          <w:r>
            <w:tab/>
          </w:r>
          <w:r>
            <w:fldChar w:fldCharType="begin"/>
          </w:r>
          <w:r>
            <w:instrText xml:space="preserve"> PAGEREF _Toc151989973 \h </w:instrText>
          </w:r>
          <w:r>
            <w:fldChar w:fldCharType="separate"/>
          </w:r>
          <w:r>
            <w:t>4</w:t>
          </w:r>
          <w:r>
            <w:fldChar w:fldCharType="end"/>
          </w:r>
        </w:p>
        <w:p w14:paraId="342F8C7F" w14:textId="36D568C2" w:rsidR="005F53DC" w:rsidRDefault="005F53DC">
          <w:pPr>
            <w:pStyle w:val="TM2"/>
            <w:rPr>
              <w:rFonts w:asciiTheme="minorHAnsi" w:eastAsiaTheme="minorEastAsia" w:hAnsiTheme="minorHAnsi" w:cstheme="minorBidi"/>
              <w:bCs w:val="0"/>
              <w:sz w:val="22"/>
            </w:rPr>
          </w:pPr>
          <w:r>
            <w:t>3.1</w:t>
          </w:r>
          <w:r>
            <w:rPr>
              <w:rFonts w:asciiTheme="minorHAnsi" w:eastAsiaTheme="minorEastAsia" w:hAnsiTheme="minorHAnsi" w:cstheme="minorBidi"/>
              <w:bCs w:val="0"/>
              <w:sz w:val="22"/>
            </w:rPr>
            <w:tab/>
          </w:r>
          <w:r>
            <w:t>Description des travaux</w:t>
          </w:r>
          <w:r>
            <w:tab/>
          </w:r>
          <w:r>
            <w:fldChar w:fldCharType="begin"/>
          </w:r>
          <w:r>
            <w:instrText xml:space="preserve"> PAGEREF _Toc151989974 \h </w:instrText>
          </w:r>
          <w:r>
            <w:fldChar w:fldCharType="separate"/>
          </w:r>
          <w:r>
            <w:t>4</w:t>
          </w:r>
          <w:r>
            <w:fldChar w:fldCharType="end"/>
          </w:r>
        </w:p>
        <w:p w14:paraId="1F2DBDE7" w14:textId="652036D9" w:rsidR="005F53DC" w:rsidRDefault="005F53DC" w:rsidP="005F53DC">
          <w:pPr>
            <w:pStyle w:val="TM1"/>
            <w:rPr>
              <w:rFonts w:asciiTheme="minorHAnsi" w:eastAsiaTheme="minorEastAsia" w:hAnsiTheme="minorHAnsi" w:cstheme="minorBidi"/>
              <w:sz w:val="22"/>
            </w:rPr>
          </w:pPr>
          <w:r>
            <w:t>4.</w:t>
          </w:r>
          <w:r>
            <w:rPr>
              <w:rFonts w:asciiTheme="minorHAnsi" w:eastAsiaTheme="minorEastAsia" w:hAnsiTheme="minorHAnsi" w:cstheme="minorBidi"/>
              <w:sz w:val="22"/>
            </w:rPr>
            <w:tab/>
          </w:r>
          <w:r>
            <w:t>Localisation des travaux</w:t>
          </w:r>
          <w:r>
            <w:tab/>
          </w:r>
          <w:r>
            <w:fldChar w:fldCharType="begin"/>
          </w:r>
          <w:r>
            <w:instrText xml:space="preserve"> PAGEREF _Toc151989975 \h </w:instrText>
          </w:r>
          <w:r>
            <w:fldChar w:fldCharType="separate"/>
          </w:r>
          <w:r>
            <w:t>4</w:t>
          </w:r>
          <w:r>
            <w:fldChar w:fldCharType="end"/>
          </w:r>
        </w:p>
        <w:p w14:paraId="38DB119F" w14:textId="19775DD9" w:rsidR="005F53DC" w:rsidRDefault="005F53DC" w:rsidP="005F53DC">
          <w:pPr>
            <w:pStyle w:val="TM1"/>
            <w:rPr>
              <w:rFonts w:asciiTheme="minorHAnsi" w:eastAsiaTheme="minorEastAsia" w:hAnsiTheme="minorHAnsi" w:cstheme="minorBidi"/>
              <w:sz w:val="22"/>
            </w:rPr>
          </w:pPr>
          <w:r>
            <w:t>5.</w:t>
          </w:r>
          <w:r>
            <w:rPr>
              <w:rFonts w:asciiTheme="minorHAnsi" w:eastAsiaTheme="minorEastAsia" w:hAnsiTheme="minorHAnsi" w:cstheme="minorBidi"/>
              <w:sz w:val="22"/>
            </w:rPr>
            <w:tab/>
          </w:r>
          <w:r>
            <w:t>Documents fournis par le Ministère</w:t>
          </w:r>
          <w:r>
            <w:tab/>
          </w:r>
          <w:r>
            <w:fldChar w:fldCharType="begin"/>
          </w:r>
          <w:r>
            <w:instrText xml:space="preserve"> PAGEREF _Toc151989976 \h </w:instrText>
          </w:r>
          <w:r>
            <w:fldChar w:fldCharType="separate"/>
          </w:r>
          <w:r>
            <w:t>4</w:t>
          </w:r>
          <w:r>
            <w:fldChar w:fldCharType="end"/>
          </w:r>
        </w:p>
        <w:p w14:paraId="473FDE46" w14:textId="7DC3E363" w:rsidR="005F53DC" w:rsidRDefault="005F53DC" w:rsidP="005F53DC">
          <w:pPr>
            <w:pStyle w:val="TM1"/>
            <w:rPr>
              <w:rFonts w:asciiTheme="minorHAnsi" w:eastAsiaTheme="minorEastAsia" w:hAnsiTheme="minorHAnsi" w:cstheme="minorBidi"/>
              <w:sz w:val="22"/>
            </w:rPr>
          </w:pPr>
          <w:r>
            <w:t>6.</w:t>
          </w:r>
          <w:r>
            <w:rPr>
              <w:rFonts w:asciiTheme="minorHAnsi" w:eastAsiaTheme="minorEastAsia" w:hAnsiTheme="minorHAnsi" w:cstheme="minorBidi"/>
              <w:sz w:val="22"/>
            </w:rPr>
            <w:tab/>
          </w:r>
          <w:r>
            <w:t>Obligations de l’entrepreneur</w:t>
          </w:r>
          <w:r>
            <w:tab/>
          </w:r>
          <w:r>
            <w:fldChar w:fldCharType="begin"/>
          </w:r>
          <w:r>
            <w:instrText xml:space="preserve"> PAGEREF _Toc151989977 \h </w:instrText>
          </w:r>
          <w:r>
            <w:fldChar w:fldCharType="separate"/>
          </w:r>
          <w:r>
            <w:t>4</w:t>
          </w:r>
          <w:r>
            <w:fldChar w:fldCharType="end"/>
          </w:r>
        </w:p>
        <w:p w14:paraId="783EF147" w14:textId="7440CBDF" w:rsidR="005F53DC" w:rsidRDefault="005F53DC">
          <w:pPr>
            <w:pStyle w:val="TM2"/>
            <w:rPr>
              <w:rFonts w:asciiTheme="minorHAnsi" w:eastAsiaTheme="minorEastAsia" w:hAnsiTheme="minorHAnsi" w:cstheme="minorBidi"/>
              <w:bCs w:val="0"/>
              <w:sz w:val="22"/>
            </w:rPr>
          </w:pPr>
          <w:r>
            <w:t>6.1</w:t>
          </w:r>
          <w:r>
            <w:rPr>
              <w:rFonts w:asciiTheme="minorHAnsi" w:eastAsiaTheme="minorEastAsia" w:hAnsiTheme="minorHAnsi" w:cstheme="minorBidi"/>
              <w:bCs w:val="0"/>
              <w:sz w:val="22"/>
            </w:rPr>
            <w:tab/>
          </w:r>
          <w:r>
            <w:t>Généralités</w:t>
          </w:r>
          <w:r>
            <w:tab/>
          </w:r>
          <w:r>
            <w:fldChar w:fldCharType="begin"/>
          </w:r>
          <w:r>
            <w:instrText xml:space="preserve"> PAGEREF _Toc151989978 \h </w:instrText>
          </w:r>
          <w:r>
            <w:fldChar w:fldCharType="separate"/>
          </w:r>
          <w:r>
            <w:t>4</w:t>
          </w:r>
          <w:r>
            <w:fldChar w:fldCharType="end"/>
          </w:r>
        </w:p>
        <w:p w14:paraId="21BB266F" w14:textId="2D2B0ED6" w:rsidR="005F53DC" w:rsidRDefault="005F53DC">
          <w:pPr>
            <w:pStyle w:val="TM2"/>
            <w:rPr>
              <w:rFonts w:asciiTheme="minorHAnsi" w:eastAsiaTheme="minorEastAsia" w:hAnsiTheme="minorHAnsi" w:cstheme="minorBidi"/>
              <w:bCs w:val="0"/>
              <w:sz w:val="22"/>
            </w:rPr>
          </w:pPr>
          <w:r>
            <w:t>6.2</w:t>
          </w:r>
          <w:r>
            <w:rPr>
              <w:rFonts w:asciiTheme="minorHAnsi" w:eastAsiaTheme="minorEastAsia" w:hAnsiTheme="minorHAnsi" w:cstheme="minorBidi"/>
              <w:bCs w:val="0"/>
              <w:sz w:val="22"/>
            </w:rPr>
            <w:tab/>
          </w:r>
          <w:r>
            <w:t>Délais contractuels</w:t>
          </w:r>
          <w:r>
            <w:tab/>
          </w:r>
          <w:r>
            <w:fldChar w:fldCharType="begin"/>
          </w:r>
          <w:r>
            <w:instrText xml:space="preserve"> PAGEREF _Toc151989979 \h </w:instrText>
          </w:r>
          <w:r>
            <w:fldChar w:fldCharType="separate"/>
          </w:r>
          <w:r>
            <w:t>5</w:t>
          </w:r>
          <w:r>
            <w:fldChar w:fldCharType="end"/>
          </w:r>
        </w:p>
        <w:p w14:paraId="23BE2AB2" w14:textId="08B491C3" w:rsidR="005F53DC" w:rsidRDefault="005F53DC">
          <w:pPr>
            <w:pStyle w:val="TM3"/>
            <w:rPr>
              <w:rFonts w:asciiTheme="minorHAnsi" w:eastAsiaTheme="minorEastAsia" w:hAnsiTheme="minorHAnsi" w:cstheme="minorBidi"/>
              <w:sz w:val="22"/>
            </w:rPr>
          </w:pPr>
          <w:r>
            <w:t>6.2.1</w:t>
          </w:r>
          <w:r>
            <w:rPr>
              <w:rFonts w:asciiTheme="minorHAnsi" w:eastAsiaTheme="minorEastAsia" w:hAnsiTheme="minorHAnsi" w:cstheme="minorBidi"/>
              <w:sz w:val="22"/>
            </w:rPr>
            <w:tab/>
          </w:r>
          <w:r>
            <w:t>Intempéries</w:t>
          </w:r>
          <w:r>
            <w:tab/>
          </w:r>
          <w:r>
            <w:fldChar w:fldCharType="begin"/>
          </w:r>
          <w:r>
            <w:instrText xml:space="preserve"> PAGEREF _Toc151989980 \h </w:instrText>
          </w:r>
          <w:r>
            <w:fldChar w:fldCharType="separate"/>
          </w:r>
          <w:r>
            <w:t>5</w:t>
          </w:r>
          <w:r>
            <w:fldChar w:fldCharType="end"/>
          </w:r>
        </w:p>
        <w:p w14:paraId="5178B53F" w14:textId="75F8D2F2" w:rsidR="005F53DC" w:rsidRDefault="005F53DC">
          <w:pPr>
            <w:pStyle w:val="TM2"/>
            <w:rPr>
              <w:rFonts w:asciiTheme="minorHAnsi" w:eastAsiaTheme="minorEastAsia" w:hAnsiTheme="minorHAnsi" w:cstheme="minorBidi"/>
              <w:bCs w:val="0"/>
              <w:sz w:val="22"/>
            </w:rPr>
          </w:pPr>
          <w:r>
            <w:t>6.3</w:t>
          </w:r>
          <w:r>
            <w:rPr>
              <w:rFonts w:asciiTheme="minorHAnsi" w:eastAsiaTheme="minorEastAsia" w:hAnsiTheme="minorHAnsi" w:cstheme="minorBidi"/>
              <w:bCs w:val="0"/>
              <w:sz w:val="22"/>
            </w:rPr>
            <w:tab/>
          </w:r>
          <w:r>
            <w:t>Ordonnancement des travaux</w:t>
          </w:r>
          <w:r>
            <w:tab/>
          </w:r>
          <w:r>
            <w:fldChar w:fldCharType="begin"/>
          </w:r>
          <w:r>
            <w:instrText xml:space="preserve"> PAGEREF _Toc151989981 \h </w:instrText>
          </w:r>
          <w:r>
            <w:fldChar w:fldCharType="separate"/>
          </w:r>
          <w:r>
            <w:t>5</w:t>
          </w:r>
          <w:r>
            <w:fldChar w:fldCharType="end"/>
          </w:r>
        </w:p>
        <w:p w14:paraId="1ECE0FC6" w14:textId="15B815AE" w:rsidR="005F53DC" w:rsidRDefault="005F53DC">
          <w:pPr>
            <w:pStyle w:val="TM2"/>
            <w:rPr>
              <w:rFonts w:asciiTheme="minorHAnsi" w:eastAsiaTheme="minorEastAsia" w:hAnsiTheme="minorHAnsi" w:cstheme="minorBidi"/>
              <w:bCs w:val="0"/>
              <w:sz w:val="22"/>
            </w:rPr>
          </w:pPr>
          <w:r>
            <w:t>6.4</w:t>
          </w:r>
          <w:r>
            <w:rPr>
              <w:rFonts w:asciiTheme="minorHAnsi" w:eastAsiaTheme="minorEastAsia" w:hAnsiTheme="minorHAnsi" w:cstheme="minorBidi"/>
              <w:bCs w:val="0"/>
              <w:sz w:val="22"/>
            </w:rPr>
            <w:tab/>
          </w:r>
          <w:r>
            <w:t>Avis des travaux</w:t>
          </w:r>
          <w:r>
            <w:tab/>
          </w:r>
          <w:r>
            <w:fldChar w:fldCharType="begin"/>
          </w:r>
          <w:r>
            <w:instrText xml:space="preserve"> PAGEREF _Toc151989982 \h </w:instrText>
          </w:r>
          <w:r>
            <w:fldChar w:fldCharType="separate"/>
          </w:r>
          <w:r>
            <w:t>6</w:t>
          </w:r>
          <w:r>
            <w:fldChar w:fldCharType="end"/>
          </w:r>
        </w:p>
        <w:p w14:paraId="623FE942" w14:textId="3C85ABE7" w:rsidR="005F53DC" w:rsidRDefault="005F53DC">
          <w:pPr>
            <w:pStyle w:val="TM2"/>
            <w:rPr>
              <w:rFonts w:asciiTheme="minorHAnsi" w:eastAsiaTheme="minorEastAsia" w:hAnsiTheme="minorHAnsi" w:cstheme="minorBidi"/>
              <w:bCs w:val="0"/>
              <w:sz w:val="22"/>
            </w:rPr>
          </w:pPr>
          <w:r>
            <w:t>6.5</w:t>
          </w:r>
          <w:r>
            <w:rPr>
              <w:rFonts w:asciiTheme="minorHAnsi" w:eastAsiaTheme="minorEastAsia" w:hAnsiTheme="minorHAnsi" w:cstheme="minorBidi"/>
              <w:bCs w:val="0"/>
              <w:sz w:val="22"/>
            </w:rPr>
            <w:tab/>
          </w:r>
          <w:r>
            <w:t>Documents généraux</w:t>
          </w:r>
          <w:r>
            <w:tab/>
          </w:r>
          <w:r>
            <w:fldChar w:fldCharType="begin"/>
          </w:r>
          <w:r>
            <w:instrText xml:space="preserve"> PAGEREF _Toc151989983 \h </w:instrText>
          </w:r>
          <w:r>
            <w:fldChar w:fldCharType="separate"/>
          </w:r>
          <w:r>
            <w:t>6</w:t>
          </w:r>
          <w:r>
            <w:fldChar w:fldCharType="end"/>
          </w:r>
        </w:p>
        <w:p w14:paraId="48E46A02" w14:textId="5AE1AD70" w:rsidR="005F53DC" w:rsidRDefault="005F53DC">
          <w:pPr>
            <w:pStyle w:val="TM2"/>
            <w:rPr>
              <w:rFonts w:asciiTheme="minorHAnsi" w:eastAsiaTheme="minorEastAsia" w:hAnsiTheme="minorHAnsi" w:cstheme="minorBidi"/>
              <w:bCs w:val="0"/>
              <w:sz w:val="22"/>
            </w:rPr>
          </w:pPr>
          <w:r>
            <w:t>6.6</w:t>
          </w:r>
          <w:r>
            <w:rPr>
              <w:rFonts w:asciiTheme="minorHAnsi" w:eastAsiaTheme="minorEastAsia" w:hAnsiTheme="minorHAnsi" w:cstheme="minorBidi"/>
              <w:bCs w:val="0"/>
              <w:sz w:val="22"/>
            </w:rPr>
            <w:tab/>
          </w:r>
          <w:r>
            <w:t>Documents techniques</w:t>
          </w:r>
          <w:r>
            <w:tab/>
          </w:r>
          <w:r>
            <w:fldChar w:fldCharType="begin"/>
          </w:r>
          <w:r>
            <w:instrText xml:space="preserve"> PAGEREF _Toc151989984 \h </w:instrText>
          </w:r>
          <w:r>
            <w:fldChar w:fldCharType="separate"/>
          </w:r>
          <w:r>
            <w:t>6</w:t>
          </w:r>
          <w:r>
            <w:fldChar w:fldCharType="end"/>
          </w:r>
        </w:p>
        <w:p w14:paraId="7DC3B12E" w14:textId="1D400083" w:rsidR="005F53DC" w:rsidRDefault="005F53DC" w:rsidP="005F53DC">
          <w:pPr>
            <w:pStyle w:val="TM1"/>
            <w:rPr>
              <w:rFonts w:asciiTheme="minorHAnsi" w:eastAsiaTheme="minorEastAsia" w:hAnsiTheme="minorHAnsi" w:cstheme="minorBidi"/>
              <w:sz w:val="22"/>
            </w:rPr>
          </w:pPr>
          <w:r>
            <w:t>7.</w:t>
          </w:r>
          <w:r>
            <w:rPr>
              <w:rFonts w:asciiTheme="minorHAnsi" w:eastAsiaTheme="minorEastAsia" w:hAnsiTheme="minorHAnsi" w:cstheme="minorBidi"/>
              <w:sz w:val="22"/>
            </w:rPr>
            <w:tab/>
          </w:r>
          <w:r>
            <w:t>Horaire de travail</w:t>
          </w:r>
          <w:r>
            <w:tab/>
          </w:r>
          <w:r>
            <w:fldChar w:fldCharType="begin"/>
          </w:r>
          <w:r>
            <w:instrText xml:space="preserve"> PAGEREF _Toc151989985 \h </w:instrText>
          </w:r>
          <w:r>
            <w:fldChar w:fldCharType="separate"/>
          </w:r>
          <w:r>
            <w:t>6</w:t>
          </w:r>
          <w:r>
            <w:fldChar w:fldCharType="end"/>
          </w:r>
        </w:p>
        <w:p w14:paraId="57712579" w14:textId="59848963" w:rsidR="005F53DC" w:rsidRDefault="005F53DC" w:rsidP="005F53DC">
          <w:pPr>
            <w:pStyle w:val="TM1"/>
            <w:rPr>
              <w:rFonts w:asciiTheme="minorHAnsi" w:eastAsiaTheme="minorEastAsia" w:hAnsiTheme="minorHAnsi" w:cstheme="minorBidi"/>
              <w:sz w:val="22"/>
            </w:rPr>
          </w:pPr>
          <w:r>
            <w:t>8.</w:t>
          </w:r>
          <w:r>
            <w:rPr>
              <w:rFonts w:asciiTheme="minorHAnsi" w:eastAsiaTheme="minorEastAsia" w:hAnsiTheme="minorHAnsi" w:cstheme="minorBidi"/>
              <w:sz w:val="22"/>
            </w:rPr>
            <w:tab/>
          </w:r>
          <w:r>
            <w:t>Durée du contrat et renouvellement</w:t>
          </w:r>
          <w:r>
            <w:tab/>
          </w:r>
          <w:r>
            <w:fldChar w:fldCharType="begin"/>
          </w:r>
          <w:r>
            <w:instrText xml:space="preserve"> PAGEREF _Toc151989986 \h </w:instrText>
          </w:r>
          <w:r>
            <w:fldChar w:fldCharType="separate"/>
          </w:r>
          <w:r>
            <w:t>7</w:t>
          </w:r>
          <w:r>
            <w:fldChar w:fldCharType="end"/>
          </w:r>
        </w:p>
        <w:p w14:paraId="2AB78539" w14:textId="657D4F3F" w:rsidR="005F53DC" w:rsidRDefault="005F53DC" w:rsidP="005F53DC">
          <w:pPr>
            <w:pStyle w:val="TM1"/>
            <w:rPr>
              <w:rFonts w:asciiTheme="minorHAnsi" w:eastAsiaTheme="minorEastAsia" w:hAnsiTheme="minorHAnsi" w:cstheme="minorBidi"/>
              <w:sz w:val="22"/>
            </w:rPr>
          </w:pPr>
          <w:r>
            <w:t>9.</w:t>
          </w:r>
          <w:r>
            <w:rPr>
              <w:rFonts w:asciiTheme="minorHAnsi" w:eastAsiaTheme="minorEastAsia" w:hAnsiTheme="minorHAnsi" w:cstheme="minorBidi"/>
              <w:sz w:val="22"/>
            </w:rPr>
            <w:tab/>
          </w:r>
          <w:r>
            <w:t>Responsable du Ministère</w:t>
          </w:r>
          <w:r>
            <w:tab/>
          </w:r>
          <w:r>
            <w:fldChar w:fldCharType="begin"/>
          </w:r>
          <w:r>
            <w:instrText xml:space="preserve"> PAGEREF _Toc151989987 \h </w:instrText>
          </w:r>
          <w:r>
            <w:fldChar w:fldCharType="separate"/>
          </w:r>
          <w:r>
            <w:t>8</w:t>
          </w:r>
          <w:r>
            <w:fldChar w:fldCharType="end"/>
          </w:r>
        </w:p>
        <w:p w14:paraId="5D7EB59F" w14:textId="3C516BE7" w:rsidR="005F53DC" w:rsidRDefault="005F53DC" w:rsidP="005F53DC">
          <w:pPr>
            <w:pStyle w:val="TM1"/>
            <w:rPr>
              <w:rFonts w:asciiTheme="minorHAnsi" w:eastAsiaTheme="minorEastAsia" w:hAnsiTheme="minorHAnsi" w:cstheme="minorBidi"/>
              <w:sz w:val="22"/>
            </w:rPr>
          </w:pPr>
          <w:r>
            <w:t>10.</w:t>
          </w:r>
          <w:r>
            <w:rPr>
              <w:rFonts w:asciiTheme="minorHAnsi" w:eastAsiaTheme="minorEastAsia" w:hAnsiTheme="minorHAnsi" w:cstheme="minorBidi"/>
              <w:sz w:val="22"/>
            </w:rPr>
            <w:tab/>
          </w:r>
          <w:r>
            <w:t>Maintien de la circulation et signalisation</w:t>
          </w:r>
          <w:r>
            <w:tab/>
          </w:r>
          <w:r>
            <w:fldChar w:fldCharType="begin"/>
          </w:r>
          <w:r>
            <w:instrText xml:space="preserve"> PAGEREF _Toc151989988 \h </w:instrText>
          </w:r>
          <w:r>
            <w:fldChar w:fldCharType="separate"/>
          </w:r>
          <w:r>
            <w:t>8</w:t>
          </w:r>
          <w:r>
            <w:fldChar w:fldCharType="end"/>
          </w:r>
        </w:p>
        <w:p w14:paraId="610A6D66" w14:textId="4E0D8DFB" w:rsidR="005F53DC" w:rsidRDefault="005F53DC">
          <w:pPr>
            <w:pStyle w:val="TM2"/>
            <w:rPr>
              <w:rFonts w:asciiTheme="minorHAnsi" w:eastAsiaTheme="minorEastAsia" w:hAnsiTheme="minorHAnsi" w:cstheme="minorBidi"/>
              <w:bCs w:val="0"/>
              <w:sz w:val="22"/>
            </w:rPr>
          </w:pPr>
          <w:r>
            <w:t>10.1</w:t>
          </w:r>
          <w:r>
            <w:rPr>
              <w:rFonts w:asciiTheme="minorHAnsi" w:eastAsiaTheme="minorEastAsia" w:hAnsiTheme="minorHAnsi" w:cstheme="minorBidi"/>
              <w:bCs w:val="0"/>
              <w:sz w:val="22"/>
            </w:rPr>
            <w:tab/>
          </w:r>
          <w:r>
            <w:t>Obligations de l’entrepreneur en matière de gestion de la circulation</w:t>
          </w:r>
          <w:r>
            <w:tab/>
          </w:r>
          <w:r>
            <w:fldChar w:fldCharType="begin"/>
          </w:r>
          <w:r>
            <w:instrText xml:space="preserve"> PAGEREF _Toc151989989 \h </w:instrText>
          </w:r>
          <w:r>
            <w:fldChar w:fldCharType="separate"/>
          </w:r>
          <w:r>
            <w:t>8</w:t>
          </w:r>
          <w:r>
            <w:fldChar w:fldCharType="end"/>
          </w:r>
        </w:p>
        <w:p w14:paraId="6813DDAF" w14:textId="6421B6AD" w:rsidR="005F53DC" w:rsidRDefault="005F53DC">
          <w:pPr>
            <w:pStyle w:val="TM3"/>
            <w:rPr>
              <w:rFonts w:asciiTheme="minorHAnsi" w:eastAsiaTheme="minorEastAsia" w:hAnsiTheme="minorHAnsi" w:cstheme="minorBidi"/>
              <w:sz w:val="22"/>
            </w:rPr>
          </w:pPr>
          <w:r>
            <w:t>10.1.1</w:t>
          </w:r>
          <w:r>
            <w:rPr>
              <w:rFonts w:asciiTheme="minorHAnsi" w:eastAsiaTheme="minorEastAsia" w:hAnsiTheme="minorHAnsi" w:cstheme="minorBidi"/>
              <w:sz w:val="22"/>
            </w:rPr>
            <w:tab/>
          </w:r>
          <w:r>
            <w:t>Avis d’intervention</w:t>
          </w:r>
          <w:r>
            <w:tab/>
          </w:r>
          <w:r>
            <w:fldChar w:fldCharType="begin"/>
          </w:r>
          <w:r>
            <w:instrText xml:space="preserve"> PAGEREF _Toc151989990 \h </w:instrText>
          </w:r>
          <w:r>
            <w:fldChar w:fldCharType="separate"/>
          </w:r>
          <w:r>
            <w:t>8</w:t>
          </w:r>
          <w:r>
            <w:fldChar w:fldCharType="end"/>
          </w:r>
        </w:p>
        <w:p w14:paraId="5D2C7789" w14:textId="7CA32268" w:rsidR="005F53DC" w:rsidRDefault="005F53DC">
          <w:pPr>
            <w:pStyle w:val="TM3"/>
            <w:rPr>
              <w:rFonts w:asciiTheme="minorHAnsi" w:eastAsiaTheme="minorEastAsia" w:hAnsiTheme="minorHAnsi" w:cstheme="minorBidi"/>
              <w:sz w:val="22"/>
            </w:rPr>
          </w:pPr>
          <w:r>
            <w:t>10.1.2</w:t>
          </w:r>
          <w:r>
            <w:rPr>
              <w:rFonts w:asciiTheme="minorHAnsi" w:eastAsiaTheme="minorEastAsia" w:hAnsiTheme="minorHAnsi" w:cstheme="minorBidi"/>
              <w:sz w:val="22"/>
            </w:rPr>
            <w:tab/>
          </w:r>
          <w:r>
            <w:t>Responsable en signalisation</w:t>
          </w:r>
          <w:r>
            <w:tab/>
          </w:r>
          <w:r>
            <w:fldChar w:fldCharType="begin"/>
          </w:r>
          <w:r>
            <w:instrText xml:space="preserve"> PAGEREF _Toc151989991 \h </w:instrText>
          </w:r>
          <w:r>
            <w:fldChar w:fldCharType="separate"/>
          </w:r>
          <w:r>
            <w:t>8</w:t>
          </w:r>
          <w:r>
            <w:fldChar w:fldCharType="end"/>
          </w:r>
        </w:p>
        <w:p w14:paraId="0DF2B15E" w14:textId="4D6AB405" w:rsidR="005F53DC" w:rsidRDefault="005F53DC">
          <w:pPr>
            <w:pStyle w:val="TM3"/>
            <w:rPr>
              <w:rFonts w:asciiTheme="minorHAnsi" w:eastAsiaTheme="minorEastAsia" w:hAnsiTheme="minorHAnsi" w:cstheme="minorBidi"/>
              <w:sz w:val="22"/>
            </w:rPr>
          </w:pPr>
          <w:r>
            <w:t>10.1.3</w:t>
          </w:r>
          <w:r>
            <w:rPr>
              <w:rFonts w:asciiTheme="minorHAnsi" w:eastAsiaTheme="minorEastAsia" w:hAnsiTheme="minorHAnsi" w:cstheme="minorBidi"/>
              <w:sz w:val="22"/>
            </w:rPr>
            <w:tab/>
          </w:r>
          <w:r>
            <w:t>Signaleurs routiers ou barrières de contrôle de la circulation pour travaux</w:t>
          </w:r>
          <w:r>
            <w:tab/>
          </w:r>
          <w:r>
            <w:fldChar w:fldCharType="begin"/>
          </w:r>
          <w:r>
            <w:instrText xml:space="preserve"> PAGEREF _Toc151989992 \h </w:instrText>
          </w:r>
          <w:r>
            <w:fldChar w:fldCharType="separate"/>
          </w:r>
          <w:r>
            <w:t>8</w:t>
          </w:r>
          <w:r>
            <w:fldChar w:fldCharType="end"/>
          </w:r>
        </w:p>
        <w:p w14:paraId="328B1A86" w14:textId="67109181" w:rsidR="005F53DC" w:rsidRDefault="005F53DC">
          <w:pPr>
            <w:pStyle w:val="TM2"/>
            <w:rPr>
              <w:rFonts w:asciiTheme="minorHAnsi" w:eastAsiaTheme="minorEastAsia" w:hAnsiTheme="minorHAnsi" w:cstheme="minorBidi"/>
              <w:bCs w:val="0"/>
              <w:sz w:val="22"/>
            </w:rPr>
          </w:pPr>
          <w:r>
            <w:t>10.2</w:t>
          </w:r>
          <w:r>
            <w:rPr>
              <w:rFonts w:asciiTheme="minorHAnsi" w:eastAsiaTheme="minorEastAsia" w:hAnsiTheme="minorHAnsi" w:cstheme="minorBidi"/>
              <w:bCs w:val="0"/>
              <w:sz w:val="22"/>
            </w:rPr>
            <w:tab/>
          </w:r>
          <w:r>
            <w:t>Signalisation des travaux</w:t>
          </w:r>
          <w:r>
            <w:tab/>
          </w:r>
          <w:r>
            <w:fldChar w:fldCharType="begin"/>
          </w:r>
          <w:r>
            <w:instrText xml:space="preserve"> PAGEREF _Toc151989993 \h </w:instrText>
          </w:r>
          <w:r>
            <w:fldChar w:fldCharType="separate"/>
          </w:r>
          <w:r>
            <w:t>9</w:t>
          </w:r>
          <w:r>
            <w:fldChar w:fldCharType="end"/>
          </w:r>
        </w:p>
        <w:p w14:paraId="1D854313" w14:textId="0C542EC6" w:rsidR="005F53DC" w:rsidRDefault="005F53DC">
          <w:pPr>
            <w:pStyle w:val="TM3"/>
            <w:rPr>
              <w:rFonts w:asciiTheme="minorHAnsi" w:eastAsiaTheme="minorEastAsia" w:hAnsiTheme="minorHAnsi" w:cstheme="minorBidi"/>
              <w:sz w:val="22"/>
            </w:rPr>
          </w:pPr>
          <w:r>
            <w:t>10.2.1</w:t>
          </w:r>
          <w:r>
            <w:rPr>
              <w:rFonts w:asciiTheme="minorHAnsi" w:eastAsiaTheme="minorEastAsia" w:hAnsiTheme="minorHAnsi" w:cstheme="minorBidi"/>
              <w:sz w:val="22"/>
            </w:rPr>
            <w:tab/>
          </w:r>
          <w:r>
            <w:t>Généralités</w:t>
          </w:r>
          <w:r>
            <w:tab/>
          </w:r>
          <w:r>
            <w:fldChar w:fldCharType="begin"/>
          </w:r>
          <w:r>
            <w:instrText xml:space="preserve"> PAGEREF _Toc151989994 \h </w:instrText>
          </w:r>
          <w:r>
            <w:fldChar w:fldCharType="separate"/>
          </w:r>
          <w:r>
            <w:t>9</w:t>
          </w:r>
          <w:r>
            <w:fldChar w:fldCharType="end"/>
          </w:r>
        </w:p>
        <w:p w14:paraId="1C6AF2D1" w14:textId="71A04EA1" w:rsidR="005F53DC" w:rsidRDefault="005F53DC">
          <w:pPr>
            <w:pStyle w:val="TM3"/>
            <w:rPr>
              <w:rFonts w:asciiTheme="minorHAnsi" w:eastAsiaTheme="minorEastAsia" w:hAnsiTheme="minorHAnsi" w:cstheme="minorBidi"/>
              <w:sz w:val="22"/>
            </w:rPr>
          </w:pPr>
          <w:r>
            <w:t>10.2.2</w:t>
          </w:r>
          <w:r>
            <w:rPr>
              <w:rFonts w:asciiTheme="minorHAnsi" w:eastAsiaTheme="minorEastAsia" w:hAnsiTheme="minorHAnsi" w:cstheme="minorBidi"/>
              <w:sz w:val="22"/>
            </w:rPr>
            <w:tab/>
          </w:r>
          <w:r>
            <w:t>Véhicule d’accompagnement</w:t>
          </w:r>
          <w:r>
            <w:tab/>
          </w:r>
          <w:r>
            <w:fldChar w:fldCharType="begin"/>
          </w:r>
          <w:r>
            <w:instrText xml:space="preserve"> PAGEREF _Toc151989995 \h </w:instrText>
          </w:r>
          <w:r>
            <w:fldChar w:fldCharType="separate"/>
          </w:r>
          <w:r>
            <w:t>9</w:t>
          </w:r>
          <w:r>
            <w:fldChar w:fldCharType="end"/>
          </w:r>
        </w:p>
        <w:p w14:paraId="4DF1F745" w14:textId="4CD99537" w:rsidR="005F53DC" w:rsidRDefault="005F53DC">
          <w:pPr>
            <w:pStyle w:val="TM3"/>
            <w:rPr>
              <w:rFonts w:asciiTheme="minorHAnsi" w:eastAsiaTheme="minorEastAsia" w:hAnsiTheme="minorHAnsi" w:cstheme="minorBidi"/>
              <w:sz w:val="22"/>
            </w:rPr>
          </w:pPr>
          <w:r>
            <w:t>10.2.3</w:t>
          </w:r>
          <w:r>
            <w:rPr>
              <w:rFonts w:asciiTheme="minorHAnsi" w:eastAsiaTheme="minorEastAsia" w:hAnsiTheme="minorHAnsi" w:cstheme="minorBidi"/>
              <w:sz w:val="22"/>
            </w:rPr>
            <w:tab/>
          </w:r>
          <w:r>
            <w:t xml:space="preserve">Véhicule de protection avec atténuateur d’impact fixé à un véhicule </w:t>
          </w:r>
          <w:r>
            <w:tab/>
          </w:r>
          <w:r>
            <w:fldChar w:fldCharType="begin"/>
          </w:r>
          <w:r>
            <w:instrText xml:space="preserve"> PAGEREF _Toc151989996 \h </w:instrText>
          </w:r>
          <w:r>
            <w:fldChar w:fldCharType="separate"/>
          </w:r>
          <w:r>
            <w:t>9</w:t>
          </w:r>
          <w:r>
            <w:fldChar w:fldCharType="end"/>
          </w:r>
        </w:p>
        <w:p w14:paraId="56A7E682" w14:textId="2A5A9338" w:rsidR="005F53DC" w:rsidRDefault="005F53DC">
          <w:pPr>
            <w:pStyle w:val="TM3"/>
            <w:rPr>
              <w:rFonts w:asciiTheme="minorHAnsi" w:eastAsiaTheme="minorEastAsia" w:hAnsiTheme="minorHAnsi" w:cstheme="minorBidi"/>
              <w:sz w:val="22"/>
            </w:rPr>
          </w:pPr>
          <w:r>
            <w:t>10.2.4</w:t>
          </w:r>
          <w:r>
            <w:rPr>
              <w:rFonts w:asciiTheme="minorHAnsi" w:eastAsiaTheme="minorEastAsia" w:hAnsiTheme="minorHAnsi" w:cstheme="minorBidi"/>
              <w:sz w:val="22"/>
            </w:rPr>
            <w:tab/>
          </w:r>
          <w:r>
            <w:t>Repères visuels</w:t>
          </w:r>
          <w:r>
            <w:tab/>
          </w:r>
          <w:r>
            <w:fldChar w:fldCharType="begin"/>
          </w:r>
          <w:r>
            <w:instrText xml:space="preserve"> PAGEREF _Toc151989997 \h </w:instrText>
          </w:r>
          <w:r>
            <w:fldChar w:fldCharType="separate"/>
          </w:r>
          <w:r>
            <w:t>9</w:t>
          </w:r>
          <w:r>
            <w:fldChar w:fldCharType="end"/>
          </w:r>
        </w:p>
        <w:p w14:paraId="0242FE45" w14:textId="4C524226" w:rsidR="005F53DC" w:rsidRDefault="005F53DC" w:rsidP="005F53DC">
          <w:pPr>
            <w:pStyle w:val="TM1"/>
            <w:rPr>
              <w:rFonts w:asciiTheme="minorHAnsi" w:eastAsiaTheme="minorEastAsia" w:hAnsiTheme="minorHAnsi" w:cstheme="minorBidi"/>
              <w:sz w:val="22"/>
            </w:rPr>
          </w:pPr>
          <w:r>
            <w:t>11.</w:t>
          </w:r>
          <w:r>
            <w:rPr>
              <w:rFonts w:asciiTheme="minorHAnsi" w:eastAsiaTheme="minorEastAsia" w:hAnsiTheme="minorHAnsi" w:cstheme="minorBidi"/>
              <w:sz w:val="22"/>
            </w:rPr>
            <w:tab/>
          </w:r>
          <w:r>
            <w:t>Matériaux</w:t>
          </w:r>
          <w:r>
            <w:tab/>
          </w:r>
          <w:r>
            <w:fldChar w:fldCharType="begin"/>
          </w:r>
          <w:r>
            <w:instrText xml:space="preserve"> PAGEREF _Toc151989998 \h </w:instrText>
          </w:r>
          <w:r>
            <w:fldChar w:fldCharType="separate"/>
          </w:r>
          <w:r>
            <w:t>9</w:t>
          </w:r>
          <w:r>
            <w:fldChar w:fldCharType="end"/>
          </w:r>
        </w:p>
        <w:p w14:paraId="5F2145E7" w14:textId="68D438AF" w:rsidR="005F53DC" w:rsidRDefault="005F53DC">
          <w:pPr>
            <w:pStyle w:val="TM2"/>
            <w:rPr>
              <w:rFonts w:asciiTheme="minorHAnsi" w:eastAsiaTheme="minorEastAsia" w:hAnsiTheme="minorHAnsi" w:cstheme="minorBidi"/>
              <w:bCs w:val="0"/>
              <w:sz w:val="22"/>
            </w:rPr>
          </w:pPr>
          <w:r>
            <w:t>11.1</w:t>
          </w:r>
          <w:r>
            <w:rPr>
              <w:rFonts w:asciiTheme="minorHAnsi" w:eastAsiaTheme="minorEastAsia" w:hAnsiTheme="minorHAnsi" w:cstheme="minorBidi"/>
              <w:bCs w:val="0"/>
              <w:sz w:val="22"/>
            </w:rPr>
            <w:tab/>
          </w:r>
          <w:r>
            <w:t>Peinture à base d’eau</w:t>
          </w:r>
          <w:r>
            <w:tab/>
          </w:r>
          <w:r>
            <w:fldChar w:fldCharType="begin"/>
          </w:r>
          <w:r>
            <w:instrText xml:space="preserve"> PAGEREF _Toc151989999 \h </w:instrText>
          </w:r>
          <w:r>
            <w:fldChar w:fldCharType="separate"/>
          </w:r>
          <w:r>
            <w:t>9</w:t>
          </w:r>
          <w:r>
            <w:fldChar w:fldCharType="end"/>
          </w:r>
        </w:p>
        <w:p w14:paraId="1A83888A" w14:textId="342D3562" w:rsidR="005F53DC" w:rsidRDefault="005F53DC">
          <w:pPr>
            <w:pStyle w:val="TM2"/>
            <w:rPr>
              <w:rFonts w:asciiTheme="minorHAnsi" w:eastAsiaTheme="minorEastAsia" w:hAnsiTheme="minorHAnsi" w:cstheme="minorBidi"/>
              <w:bCs w:val="0"/>
              <w:sz w:val="22"/>
            </w:rPr>
          </w:pPr>
          <w:r>
            <w:t>11.2</w:t>
          </w:r>
          <w:r>
            <w:rPr>
              <w:rFonts w:asciiTheme="minorHAnsi" w:eastAsiaTheme="minorEastAsia" w:hAnsiTheme="minorHAnsi" w:cstheme="minorBidi"/>
              <w:bCs w:val="0"/>
              <w:sz w:val="22"/>
            </w:rPr>
            <w:tab/>
          </w:r>
          <w:r>
            <w:t>Peinture alkyde</w:t>
          </w:r>
          <w:r>
            <w:tab/>
          </w:r>
          <w:r>
            <w:fldChar w:fldCharType="begin"/>
          </w:r>
          <w:r>
            <w:instrText xml:space="preserve"> PAGEREF _Toc151990000 \h </w:instrText>
          </w:r>
          <w:r>
            <w:fldChar w:fldCharType="separate"/>
          </w:r>
          <w:r>
            <w:t>9</w:t>
          </w:r>
          <w:r>
            <w:fldChar w:fldCharType="end"/>
          </w:r>
        </w:p>
        <w:p w14:paraId="4319C38A" w14:textId="2EA520F5" w:rsidR="005F53DC" w:rsidRDefault="005F53DC">
          <w:pPr>
            <w:pStyle w:val="TM2"/>
            <w:rPr>
              <w:rFonts w:asciiTheme="minorHAnsi" w:eastAsiaTheme="minorEastAsia" w:hAnsiTheme="minorHAnsi" w:cstheme="minorBidi"/>
              <w:bCs w:val="0"/>
              <w:sz w:val="22"/>
            </w:rPr>
          </w:pPr>
          <w:r>
            <w:t>11.3</w:t>
          </w:r>
          <w:r>
            <w:rPr>
              <w:rFonts w:asciiTheme="minorHAnsi" w:eastAsiaTheme="minorEastAsia" w:hAnsiTheme="minorHAnsi" w:cstheme="minorBidi"/>
              <w:bCs w:val="0"/>
              <w:sz w:val="22"/>
            </w:rPr>
            <w:tab/>
          </w:r>
          <w:r>
            <w:t>Microbilles de verre</w:t>
          </w:r>
          <w:r>
            <w:tab/>
          </w:r>
          <w:r>
            <w:fldChar w:fldCharType="begin"/>
          </w:r>
          <w:r>
            <w:instrText xml:space="preserve"> PAGEREF _Toc151990001 \h </w:instrText>
          </w:r>
          <w:r>
            <w:fldChar w:fldCharType="separate"/>
          </w:r>
          <w:r>
            <w:t>9</w:t>
          </w:r>
          <w:r>
            <w:fldChar w:fldCharType="end"/>
          </w:r>
        </w:p>
        <w:p w14:paraId="4E6F61D2" w14:textId="650F4736" w:rsidR="005F53DC" w:rsidRDefault="005F53DC" w:rsidP="005F53DC">
          <w:pPr>
            <w:pStyle w:val="TM1"/>
            <w:rPr>
              <w:rFonts w:asciiTheme="minorHAnsi" w:eastAsiaTheme="minorEastAsia" w:hAnsiTheme="minorHAnsi" w:cstheme="minorBidi"/>
              <w:sz w:val="22"/>
            </w:rPr>
          </w:pPr>
          <w:r>
            <w:t>12.</w:t>
          </w:r>
          <w:r>
            <w:rPr>
              <w:rFonts w:asciiTheme="minorHAnsi" w:eastAsiaTheme="minorEastAsia" w:hAnsiTheme="minorHAnsi" w:cstheme="minorBidi"/>
              <w:sz w:val="22"/>
            </w:rPr>
            <w:tab/>
          </w:r>
          <w:r>
            <w:t>Matériel</w:t>
          </w:r>
          <w:r>
            <w:tab/>
          </w:r>
          <w:r>
            <w:fldChar w:fldCharType="begin"/>
          </w:r>
          <w:r>
            <w:instrText xml:space="preserve"> PAGEREF _Toc151990002 \h </w:instrText>
          </w:r>
          <w:r>
            <w:fldChar w:fldCharType="separate"/>
          </w:r>
          <w:r>
            <w:t>10</w:t>
          </w:r>
          <w:r>
            <w:fldChar w:fldCharType="end"/>
          </w:r>
        </w:p>
        <w:p w14:paraId="22088337" w14:textId="7398E475" w:rsidR="005F53DC" w:rsidRDefault="005F53DC">
          <w:pPr>
            <w:pStyle w:val="TM2"/>
            <w:rPr>
              <w:rFonts w:asciiTheme="minorHAnsi" w:eastAsiaTheme="minorEastAsia" w:hAnsiTheme="minorHAnsi" w:cstheme="minorBidi"/>
              <w:bCs w:val="0"/>
              <w:sz w:val="22"/>
            </w:rPr>
          </w:pPr>
          <w:r>
            <w:t>12.1</w:t>
          </w:r>
          <w:r>
            <w:rPr>
              <w:rFonts w:asciiTheme="minorHAnsi" w:eastAsiaTheme="minorEastAsia" w:hAnsiTheme="minorHAnsi" w:cstheme="minorBidi"/>
              <w:bCs w:val="0"/>
              <w:sz w:val="22"/>
            </w:rPr>
            <w:tab/>
          </w:r>
          <w:r>
            <w:t>Généralités</w:t>
          </w:r>
          <w:r>
            <w:tab/>
          </w:r>
          <w:r>
            <w:fldChar w:fldCharType="begin"/>
          </w:r>
          <w:r>
            <w:instrText xml:space="preserve"> PAGEREF _Toc151990003 \h </w:instrText>
          </w:r>
          <w:r>
            <w:fldChar w:fldCharType="separate"/>
          </w:r>
          <w:r>
            <w:t>10</w:t>
          </w:r>
          <w:r>
            <w:fldChar w:fldCharType="end"/>
          </w:r>
        </w:p>
        <w:p w14:paraId="3B9EAB39" w14:textId="7220CC4F" w:rsidR="005F53DC" w:rsidRDefault="005F53DC">
          <w:pPr>
            <w:pStyle w:val="TM2"/>
            <w:rPr>
              <w:rFonts w:asciiTheme="minorHAnsi" w:eastAsiaTheme="minorEastAsia" w:hAnsiTheme="minorHAnsi" w:cstheme="minorBidi"/>
              <w:bCs w:val="0"/>
              <w:sz w:val="22"/>
            </w:rPr>
          </w:pPr>
          <w:r>
            <w:t>12.2</w:t>
          </w:r>
          <w:r>
            <w:rPr>
              <w:rFonts w:asciiTheme="minorHAnsi" w:eastAsiaTheme="minorEastAsia" w:hAnsiTheme="minorHAnsi" w:cstheme="minorBidi"/>
              <w:bCs w:val="0"/>
              <w:sz w:val="22"/>
            </w:rPr>
            <w:tab/>
          </w:r>
          <w:r>
            <w:t>Appareils de communication</w:t>
          </w:r>
          <w:r>
            <w:tab/>
          </w:r>
          <w:r>
            <w:fldChar w:fldCharType="begin"/>
          </w:r>
          <w:r>
            <w:instrText xml:space="preserve"> PAGEREF _Toc151990004 \h </w:instrText>
          </w:r>
          <w:r>
            <w:fldChar w:fldCharType="separate"/>
          </w:r>
          <w:r>
            <w:t>10</w:t>
          </w:r>
          <w:r>
            <w:fldChar w:fldCharType="end"/>
          </w:r>
        </w:p>
        <w:p w14:paraId="511B862B" w14:textId="1F10B881" w:rsidR="005F53DC" w:rsidRDefault="005F53DC">
          <w:pPr>
            <w:pStyle w:val="TM2"/>
            <w:rPr>
              <w:rFonts w:asciiTheme="minorHAnsi" w:eastAsiaTheme="minorEastAsia" w:hAnsiTheme="minorHAnsi" w:cstheme="minorBidi"/>
              <w:bCs w:val="0"/>
              <w:sz w:val="22"/>
            </w:rPr>
          </w:pPr>
          <w:r>
            <w:t>12.3</w:t>
          </w:r>
          <w:r>
            <w:rPr>
              <w:rFonts w:asciiTheme="minorHAnsi" w:eastAsiaTheme="minorEastAsia" w:hAnsiTheme="minorHAnsi" w:cstheme="minorBidi"/>
              <w:bCs w:val="0"/>
              <w:sz w:val="22"/>
            </w:rPr>
            <w:tab/>
          </w:r>
          <w:r>
            <w:t>Camion traceur</w:t>
          </w:r>
          <w:r>
            <w:tab/>
          </w:r>
          <w:r>
            <w:fldChar w:fldCharType="begin"/>
          </w:r>
          <w:r>
            <w:instrText xml:space="preserve"> PAGEREF _Toc151990005 \h </w:instrText>
          </w:r>
          <w:r>
            <w:fldChar w:fldCharType="separate"/>
          </w:r>
          <w:r>
            <w:t>10</w:t>
          </w:r>
          <w:r>
            <w:fldChar w:fldCharType="end"/>
          </w:r>
        </w:p>
        <w:p w14:paraId="27F6FF02" w14:textId="55447D8E" w:rsidR="005F53DC" w:rsidRDefault="005F53DC">
          <w:pPr>
            <w:pStyle w:val="TM2"/>
            <w:rPr>
              <w:rFonts w:asciiTheme="minorHAnsi" w:eastAsiaTheme="minorEastAsia" w:hAnsiTheme="minorHAnsi" w:cstheme="minorBidi"/>
              <w:bCs w:val="0"/>
              <w:sz w:val="22"/>
            </w:rPr>
          </w:pPr>
          <w:r>
            <w:t>12.4</w:t>
          </w:r>
          <w:r>
            <w:rPr>
              <w:rFonts w:asciiTheme="minorHAnsi" w:eastAsiaTheme="minorEastAsia" w:hAnsiTheme="minorHAnsi" w:cstheme="minorBidi"/>
              <w:bCs w:val="0"/>
              <w:sz w:val="22"/>
            </w:rPr>
            <w:tab/>
          </w:r>
          <w:r>
            <w:t>Équipement de télémétrie véhiculaire</w:t>
          </w:r>
          <w:r>
            <w:tab/>
          </w:r>
          <w:r>
            <w:fldChar w:fldCharType="begin"/>
          </w:r>
          <w:r>
            <w:instrText xml:space="preserve"> PAGEREF _Toc151990006 \h </w:instrText>
          </w:r>
          <w:r>
            <w:fldChar w:fldCharType="separate"/>
          </w:r>
          <w:r>
            <w:t>10</w:t>
          </w:r>
          <w:r>
            <w:fldChar w:fldCharType="end"/>
          </w:r>
        </w:p>
        <w:p w14:paraId="49A1ABF8" w14:textId="36391735" w:rsidR="005F53DC" w:rsidRDefault="005F53DC">
          <w:pPr>
            <w:pStyle w:val="TM3"/>
            <w:rPr>
              <w:rFonts w:asciiTheme="minorHAnsi" w:eastAsiaTheme="minorEastAsia" w:hAnsiTheme="minorHAnsi" w:cstheme="minorBidi"/>
              <w:sz w:val="22"/>
            </w:rPr>
          </w:pPr>
          <w:r>
            <w:t>12.4.1</w:t>
          </w:r>
          <w:r>
            <w:rPr>
              <w:rFonts w:asciiTheme="minorHAnsi" w:eastAsiaTheme="minorEastAsia" w:hAnsiTheme="minorHAnsi" w:cstheme="minorBidi"/>
              <w:sz w:val="22"/>
            </w:rPr>
            <w:tab/>
          </w:r>
          <w:r>
            <w:t>Disponibilité de l’équipement</w:t>
          </w:r>
          <w:r>
            <w:tab/>
          </w:r>
          <w:r>
            <w:fldChar w:fldCharType="begin"/>
          </w:r>
          <w:r>
            <w:instrText xml:space="preserve"> PAGEREF _Toc151990007 \h </w:instrText>
          </w:r>
          <w:r>
            <w:fldChar w:fldCharType="separate"/>
          </w:r>
          <w:r>
            <w:t>10</w:t>
          </w:r>
          <w:r>
            <w:fldChar w:fldCharType="end"/>
          </w:r>
        </w:p>
        <w:p w14:paraId="5A4F246E" w14:textId="5572F969" w:rsidR="005F53DC" w:rsidRDefault="005F53DC">
          <w:pPr>
            <w:pStyle w:val="TM3"/>
            <w:rPr>
              <w:rFonts w:asciiTheme="minorHAnsi" w:eastAsiaTheme="minorEastAsia" w:hAnsiTheme="minorHAnsi" w:cstheme="minorBidi"/>
              <w:sz w:val="22"/>
            </w:rPr>
          </w:pPr>
          <w:r>
            <w:lastRenderedPageBreak/>
            <w:t>12.4.2</w:t>
          </w:r>
          <w:r>
            <w:rPr>
              <w:rFonts w:asciiTheme="minorHAnsi" w:eastAsiaTheme="minorEastAsia" w:hAnsiTheme="minorHAnsi" w:cstheme="minorBidi"/>
              <w:sz w:val="22"/>
            </w:rPr>
            <w:tab/>
          </w:r>
          <w:r>
            <w:t>Transmission des informations</w:t>
          </w:r>
          <w:r>
            <w:tab/>
          </w:r>
          <w:r>
            <w:fldChar w:fldCharType="begin"/>
          </w:r>
          <w:r>
            <w:instrText xml:space="preserve"> PAGEREF _Toc151990008 \h </w:instrText>
          </w:r>
          <w:r>
            <w:fldChar w:fldCharType="separate"/>
          </w:r>
          <w:r>
            <w:t>10</w:t>
          </w:r>
          <w:r>
            <w:fldChar w:fldCharType="end"/>
          </w:r>
        </w:p>
        <w:p w14:paraId="293579E9" w14:textId="02756E37" w:rsidR="005F53DC" w:rsidRDefault="005F53DC" w:rsidP="005F53DC">
          <w:pPr>
            <w:pStyle w:val="TM1"/>
            <w:rPr>
              <w:rFonts w:asciiTheme="minorHAnsi" w:eastAsiaTheme="minorEastAsia" w:hAnsiTheme="minorHAnsi" w:cstheme="minorBidi"/>
              <w:sz w:val="22"/>
            </w:rPr>
          </w:pPr>
          <w:r>
            <w:t>13.</w:t>
          </w:r>
          <w:r>
            <w:rPr>
              <w:rFonts w:asciiTheme="minorHAnsi" w:eastAsiaTheme="minorEastAsia" w:hAnsiTheme="minorHAnsi" w:cstheme="minorBidi"/>
              <w:sz w:val="22"/>
            </w:rPr>
            <w:tab/>
          </w:r>
          <w:r>
            <w:t>Assurance de la qualité</w:t>
          </w:r>
          <w:r>
            <w:tab/>
          </w:r>
          <w:r>
            <w:fldChar w:fldCharType="begin"/>
          </w:r>
          <w:r>
            <w:instrText xml:space="preserve"> PAGEREF _Toc151990009 \h </w:instrText>
          </w:r>
          <w:r>
            <w:fldChar w:fldCharType="separate"/>
          </w:r>
          <w:r>
            <w:t>11</w:t>
          </w:r>
          <w:r>
            <w:fldChar w:fldCharType="end"/>
          </w:r>
        </w:p>
        <w:p w14:paraId="0392B358" w14:textId="325A87FF" w:rsidR="005F53DC" w:rsidRDefault="005F53DC" w:rsidP="005F53DC">
          <w:pPr>
            <w:pStyle w:val="TM1"/>
            <w:rPr>
              <w:rFonts w:asciiTheme="minorHAnsi" w:eastAsiaTheme="minorEastAsia" w:hAnsiTheme="minorHAnsi" w:cstheme="minorBidi"/>
              <w:sz w:val="22"/>
            </w:rPr>
          </w:pPr>
          <w:r>
            <w:t>14.</w:t>
          </w:r>
          <w:r>
            <w:rPr>
              <w:rFonts w:asciiTheme="minorHAnsi" w:eastAsiaTheme="minorEastAsia" w:hAnsiTheme="minorHAnsi" w:cstheme="minorBidi"/>
              <w:sz w:val="22"/>
            </w:rPr>
            <w:tab/>
          </w:r>
          <w:r>
            <w:t>Mise en œuvre</w:t>
          </w:r>
          <w:r>
            <w:tab/>
          </w:r>
          <w:r>
            <w:fldChar w:fldCharType="begin"/>
          </w:r>
          <w:r>
            <w:instrText xml:space="preserve"> PAGEREF _Toc151990010 \h </w:instrText>
          </w:r>
          <w:r>
            <w:fldChar w:fldCharType="separate"/>
          </w:r>
          <w:r>
            <w:t>11</w:t>
          </w:r>
          <w:r>
            <w:fldChar w:fldCharType="end"/>
          </w:r>
        </w:p>
        <w:p w14:paraId="2DF6E653" w14:textId="0D20F8A0" w:rsidR="005F53DC" w:rsidRDefault="005F53DC">
          <w:pPr>
            <w:pStyle w:val="TM2"/>
            <w:rPr>
              <w:rFonts w:asciiTheme="minorHAnsi" w:eastAsiaTheme="minorEastAsia" w:hAnsiTheme="minorHAnsi" w:cstheme="minorBidi"/>
              <w:bCs w:val="0"/>
              <w:sz w:val="22"/>
            </w:rPr>
          </w:pPr>
          <w:r>
            <w:t>14.1</w:t>
          </w:r>
          <w:r>
            <w:rPr>
              <w:rFonts w:asciiTheme="minorHAnsi" w:eastAsiaTheme="minorEastAsia" w:hAnsiTheme="minorHAnsi" w:cstheme="minorBidi"/>
              <w:bCs w:val="0"/>
              <w:sz w:val="22"/>
            </w:rPr>
            <w:tab/>
          </w:r>
          <w:r>
            <w:t>Effacement du marquage existant</w:t>
          </w:r>
          <w:r>
            <w:tab/>
          </w:r>
          <w:r>
            <w:fldChar w:fldCharType="begin"/>
          </w:r>
          <w:r>
            <w:instrText xml:space="preserve"> PAGEREF _Toc151990011 \h </w:instrText>
          </w:r>
          <w:r>
            <w:fldChar w:fldCharType="separate"/>
          </w:r>
          <w:r>
            <w:t>11</w:t>
          </w:r>
          <w:r>
            <w:fldChar w:fldCharType="end"/>
          </w:r>
        </w:p>
        <w:p w14:paraId="73EED032" w14:textId="64876280" w:rsidR="005F53DC" w:rsidRDefault="005F53DC">
          <w:pPr>
            <w:pStyle w:val="TM3"/>
            <w:rPr>
              <w:rFonts w:asciiTheme="minorHAnsi" w:eastAsiaTheme="minorEastAsia" w:hAnsiTheme="minorHAnsi" w:cstheme="minorBidi"/>
              <w:sz w:val="22"/>
            </w:rPr>
          </w:pPr>
          <w:r>
            <w:t>14.1.1</w:t>
          </w:r>
          <w:r>
            <w:rPr>
              <w:rFonts w:asciiTheme="minorHAnsi" w:eastAsiaTheme="minorEastAsia" w:hAnsiTheme="minorHAnsi" w:cstheme="minorBidi"/>
              <w:sz w:val="22"/>
            </w:rPr>
            <w:tab/>
          </w:r>
          <w:r>
            <w:t>Effacement sur chaussée contenant de l’amiante</w:t>
          </w:r>
          <w:r>
            <w:tab/>
          </w:r>
          <w:r>
            <w:fldChar w:fldCharType="begin"/>
          </w:r>
          <w:r>
            <w:instrText xml:space="preserve"> PAGEREF _Toc151990012 \h </w:instrText>
          </w:r>
          <w:r>
            <w:fldChar w:fldCharType="separate"/>
          </w:r>
          <w:r>
            <w:t>12</w:t>
          </w:r>
          <w:r>
            <w:fldChar w:fldCharType="end"/>
          </w:r>
        </w:p>
        <w:p w14:paraId="2BB60A66" w14:textId="1F7BA5BC" w:rsidR="005F53DC" w:rsidRDefault="005F53DC">
          <w:pPr>
            <w:pStyle w:val="TM2"/>
            <w:rPr>
              <w:rFonts w:asciiTheme="minorHAnsi" w:eastAsiaTheme="minorEastAsia" w:hAnsiTheme="minorHAnsi" w:cstheme="minorBidi"/>
              <w:bCs w:val="0"/>
              <w:sz w:val="22"/>
            </w:rPr>
          </w:pPr>
          <w:r>
            <w:t>14.2</w:t>
          </w:r>
          <w:r>
            <w:rPr>
              <w:rFonts w:asciiTheme="minorHAnsi" w:eastAsiaTheme="minorEastAsia" w:hAnsiTheme="minorHAnsi" w:cstheme="minorBidi"/>
              <w:bCs w:val="0"/>
              <w:sz w:val="22"/>
            </w:rPr>
            <w:tab/>
          </w:r>
          <w:r>
            <w:t>Contrôle du taux de pose</w:t>
          </w:r>
          <w:r>
            <w:tab/>
          </w:r>
          <w:r>
            <w:fldChar w:fldCharType="begin"/>
          </w:r>
          <w:r>
            <w:instrText xml:space="preserve"> PAGEREF _Toc151990013 \h </w:instrText>
          </w:r>
          <w:r>
            <w:fldChar w:fldCharType="separate"/>
          </w:r>
          <w:r>
            <w:t>12</w:t>
          </w:r>
          <w:r>
            <w:fldChar w:fldCharType="end"/>
          </w:r>
        </w:p>
        <w:p w14:paraId="01B9A4D4" w14:textId="2CAF8F07" w:rsidR="005F53DC" w:rsidRDefault="005F53DC">
          <w:pPr>
            <w:pStyle w:val="TM2"/>
            <w:rPr>
              <w:rFonts w:asciiTheme="minorHAnsi" w:eastAsiaTheme="minorEastAsia" w:hAnsiTheme="minorHAnsi" w:cstheme="minorBidi"/>
              <w:bCs w:val="0"/>
              <w:sz w:val="22"/>
            </w:rPr>
          </w:pPr>
          <w:r>
            <w:t>14.3</w:t>
          </w:r>
          <w:r>
            <w:rPr>
              <w:rFonts w:asciiTheme="minorHAnsi" w:eastAsiaTheme="minorEastAsia" w:hAnsiTheme="minorHAnsi" w:cstheme="minorBidi"/>
              <w:bCs w:val="0"/>
              <w:sz w:val="22"/>
            </w:rPr>
            <w:tab/>
          </w:r>
          <w:r>
            <w:t>Calibrage du camion traceur</w:t>
          </w:r>
          <w:r>
            <w:tab/>
          </w:r>
          <w:r>
            <w:fldChar w:fldCharType="begin"/>
          </w:r>
          <w:r>
            <w:instrText xml:space="preserve"> PAGEREF _Toc151990014 \h </w:instrText>
          </w:r>
          <w:r>
            <w:fldChar w:fldCharType="separate"/>
          </w:r>
          <w:r>
            <w:t>12</w:t>
          </w:r>
          <w:r>
            <w:fldChar w:fldCharType="end"/>
          </w:r>
        </w:p>
        <w:p w14:paraId="49F50E37" w14:textId="3F2C3B36" w:rsidR="005F53DC" w:rsidRDefault="005F53DC">
          <w:pPr>
            <w:pStyle w:val="TM2"/>
            <w:rPr>
              <w:rFonts w:asciiTheme="minorHAnsi" w:eastAsiaTheme="minorEastAsia" w:hAnsiTheme="minorHAnsi" w:cstheme="minorBidi"/>
              <w:bCs w:val="0"/>
              <w:sz w:val="22"/>
            </w:rPr>
          </w:pPr>
          <w:r>
            <w:t>14.4</w:t>
          </w:r>
          <w:r>
            <w:rPr>
              <w:rFonts w:asciiTheme="minorHAnsi" w:eastAsiaTheme="minorEastAsia" w:hAnsiTheme="minorHAnsi" w:cstheme="minorBidi"/>
              <w:bCs w:val="0"/>
              <w:sz w:val="22"/>
            </w:rPr>
            <w:tab/>
          </w:r>
          <w:r>
            <w:t>Défaut dans la capture et la disponibilité des données de télémétrie véhiculaire</w:t>
          </w:r>
          <w:r>
            <w:tab/>
          </w:r>
          <w:r>
            <w:fldChar w:fldCharType="begin"/>
          </w:r>
          <w:r>
            <w:instrText xml:space="preserve"> PAGEREF _Toc151990015 \h </w:instrText>
          </w:r>
          <w:r>
            <w:fldChar w:fldCharType="separate"/>
          </w:r>
          <w:r>
            <w:t>12</w:t>
          </w:r>
          <w:r>
            <w:fldChar w:fldCharType="end"/>
          </w:r>
        </w:p>
        <w:p w14:paraId="592F2C79" w14:textId="3889CCA5" w:rsidR="005F53DC" w:rsidRDefault="005F53DC">
          <w:pPr>
            <w:pStyle w:val="TM2"/>
            <w:rPr>
              <w:rFonts w:asciiTheme="minorHAnsi" w:eastAsiaTheme="minorEastAsia" w:hAnsiTheme="minorHAnsi" w:cstheme="minorBidi"/>
              <w:bCs w:val="0"/>
              <w:sz w:val="22"/>
            </w:rPr>
          </w:pPr>
          <w:r>
            <w:t>14.5</w:t>
          </w:r>
          <w:r>
            <w:rPr>
              <w:rFonts w:asciiTheme="minorHAnsi" w:eastAsiaTheme="minorEastAsia" w:hAnsiTheme="minorHAnsi" w:cstheme="minorBidi"/>
              <w:bCs w:val="0"/>
              <w:sz w:val="22"/>
            </w:rPr>
            <w:tab/>
          </w:r>
          <w:r>
            <w:t>Marquage de la chaussée</w:t>
          </w:r>
          <w:r>
            <w:tab/>
          </w:r>
          <w:r>
            <w:fldChar w:fldCharType="begin"/>
          </w:r>
          <w:r>
            <w:instrText xml:space="preserve"> PAGEREF _Toc151990016 \h </w:instrText>
          </w:r>
          <w:r>
            <w:fldChar w:fldCharType="separate"/>
          </w:r>
          <w:r>
            <w:t>13</w:t>
          </w:r>
          <w:r>
            <w:fldChar w:fldCharType="end"/>
          </w:r>
        </w:p>
        <w:p w14:paraId="01C9FC4C" w14:textId="39D7CA63" w:rsidR="005F53DC" w:rsidRDefault="005F53DC">
          <w:pPr>
            <w:pStyle w:val="TM3"/>
            <w:rPr>
              <w:rFonts w:asciiTheme="minorHAnsi" w:eastAsiaTheme="minorEastAsia" w:hAnsiTheme="minorHAnsi" w:cstheme="minorBidi"/>
              <w:sz w:val="22"/>
            </w:rPr>
          </w:pPr>
          <w:r>
            <w:t>14.5.1</w:t>
          </w:r>
          <w:r>
            <w:rPr>
              <w:rFonts w:asciiTheme="minorHAnsi" w:eastAsiaTheme="minorEastAsia" w:hAnsiTheme="minorHAnsi" w:cstheme="minorBidi"/>
              <w:sz w:val="22"/>
            </w:rPr>
            <w:tab/>
          </w:r>
          <w:r>
            <w:t>Généralités</w:t>
          </w:r>
          <w:r>
            <w:tab/>
          </w:r>
          <w:r>
            <w:fldChar w:fldCharType="begin"/>
          </w:r>
          <w:r>
            <w:instrText xml:space="preserve"> PAGEREF _Toc151990017 \h </w:instrText>
          </w:r>
          <w:r>
            <w:fldChar w:fldCharType="separate"/>
          </w:r>
          <w:r>
            <w:t>13</w:t>
          </w:r>
          <w:r>
            <w:fldChar w:fldCharType="end"/>
          </w:r>
        </w:p>
        <w:p w14:paraId="3CE09706" w14:textId="16E01FFD" w:rsidR="005F53DC" w:rsidRDefault="005F53DC">
          <w:pPr>
            <w:pStyle w:val="TM3"/>
            <w:rPr>
              <w:rFonts w:asciiTheme="minorHAnsi" w:eastAsiaTheme="minorEastAsia" w:hAnsiTheme="minorHAnsi" w:cstheme="minorBidi"/>
              <w:sz w:val="22"/>
            </w:rPr>
          </w:pPr>
          <w:r>
            <w:t>14.5.2</w:t>
          </w:r>
          <w:r>
            <w:rPr>
              <w:rFonts w:asciiTheme="minorHAnsi" w:eastAsiaTheme="minorEastAsia" w:hAnsiTheme="minorHAnsi" w:cstheme="minorBidi"/>
              <w:sz w:val="22"/>
            </w:rPr>
            <w:tab/>
          </w:r>
          <w:r>
            <w:t>Conditions d’application</w:t>
          </w:r>
          <w:r>
            <w:tab/>
          </w:r>
          <w:r>
            <w:fldChar w:fldCharType="begin"/>
          </w:r>
          <w:r>
            <w:instrText xml:space="preserve"> PAGEREF _Toc151990018 \h </w:instrText>
          </w:r>
          <w:r>
            <w:fldChar w:fldCharType="separate"/>
          </w:r>
          <w:r>
            <w:t>13</w:t>
          </w:r>
          <w:r>
            <w:fldChar w:fldCharType="end"/>
          </w:r>
        </w:p>
        <w:p w14:paraId="0F0E897E" w14:textId="6E7A3A52" w:rsidR="005F53DC" w:rsidRDefault="005F53DC">
          <w:pPr>
            <w:pStyle w:val="TM2"/>
            <w:rPr>
              <w:rFonts w:asciiTheme="minorHAnsi" w:eastAsiaTheme="minorEastAsia" w:hAnsiTheme="minorHAnsi" w:cstheme="minorBidi"/>
              <w:bCs w:val="0"/>
              <w:sz w:val="22"/>
            </w:rPr>
          </w:pPr>
          <w:r>
            <w:t>14.6</w:t>
          </w:r>
          <w:r>
            <w:rPr>
              <w:rFonts w:asciiTheme="minorHAnsi" w:eastAsiaTheme="minorEastAsia" w:hAnsiTheme="minorHAnsi" w:cstheme="minorBidi"/>
              <w:bCs w:val="0"/>
              <w:sz w:val="22"/>
            </w:rPr>
            <w:tab/>
          </w:r>
          <w:r>
            <w:t>Protection de la peinture fraîche</w:t>
          </w:r>
          <w:r>
            <w:tab/>
          </w:r>
          <w:r>
            <w:fldChar w:fldCharType="begin"/>
          </w:r>
          <w:r>
            <w:instrText xml:space="preserve"> PAGEREF _Toc151990019 \h </w:instrText>
          </w:r>
          <w:r>
            <w:fldChar w:fldCharType="separate"/>
          </w:r>
          <w:r>
            <w:t>13</w:t>
          </w:r>
          <w:r>
            <w:fldChar w:fldCharType="end"/>
          </w:r>
        </w:p>
        <w:p w14:paraId="3BBD55C1" w14:textId="3F2AFB98" w:rsidR="005F53DC" w:rsidRDefault="005F53DC">
          <w:pPr>
            <w:pStyle w:val="TM2"/>
            <w:rPr>
              <w:rFonts w:asciiTheme="minorHAnsi" w:eastAsiaTheme="minorEastAsia" w:hAnsiTheme="minorHAnsi" w:cstheme="minorBidi"/>
              <w:bCs w:val="0"/>
              <w:sz w:val="22"/>
            </w:rPr>
          </w:pPr>
          <w:r>
            <w:t>14.7</w:t>
          </w:r>
          <w:r>
            <w:rPr>
              <w:rFonts w:asciiTheme="minorHAnsi" w:eastAsiaTheme="minorEastAsia" w:hAnsiTheme="minorHAnsi" w:cstheme="minorBidi"/>
              <w:bCs w:val="0"/>
              <w:sz w:val="22"/>
            </w:rPr>
            <w:tab/>
          </w:r>
          <w:r>
            <w:t>Nettoyage de l’équipement</w:t>
          </w:r>
          <w:r>
            <w:tab/>
          </w:r>
          <w:r>
            <w:fldChar w:fldCharType="begin"/>
          </w:r>
          <w:r>
            <w:instrText xml:space="preserve"> PAGEREF _Toc151990020 \h </w:instrText>
          </w:r>
          <w:r>
            <w:fldChar w:fldCharType="separate"/>
          </w:r>
          <w:r>
            <w:t>13</w:t>
          </w:r>
          <w:r>
            <w:fldChar w:fldCharType="end"/>
          </w:r>
        </w:p>
        <w:p w14:paraId="698FA2AE" w14:textId="099EDB4B" w:rsidR="005F53DC" w:rsidRDefault="005F53DC" w:rsidP="005F53DC">
          <w:pPr>
            <w:pStyle w:val="TM1"/>
            <w:rPr>
              <w:rFonts w:asciiTheme="minorHAnsi" w:eastAsiaTheme="minorEastAsia" w:hAnsiTheme="minorHAnsi" w:cstheme="minorBidi"/>
              <w:sz w:val="22"/>
            </w:rPr>
          </w:pPr>
          <w:r>
            <w:t>15.</w:t>
          </w:r>
          <w:r>
            <w:rPr>
              <w:rFonts w:asciiTheme="minorHAnsi" w:eastAsiaTheme="minorEastAsia" w:hAnsiTheme="minorHAnsi" w:cstheme="minorBidi"/>
              <w:sz w:val="22"/>
            </w:rPr>
            <w:tab/>
          </w:r>
          <w:r>
            <w:t>Mode de paiement</w:t>
          </w:r>
          <w:r>
            <w:tab/>
          </w:r>
          <w:r>
            <w:fldChar w:fldCharType="begin"/>
          </w:r>
          <w:r>
            <w:instrText xml:space="preserve"> PAGEREF _Toc151990021 \h </w:instrText>
          </w:r>
          <w:r>
            <w:fldChar w:fldCharType="separate"/>
          </w:r>
          <w:r>
            <w:t>13</w:t>
          </w:r>
          <w:r>
            <w:fldChar w:fldCharType="end"/>
          </w:r>
        </w:p>
        <w:p w14:paraId="4660D7AF" w14:textId="0080F23F" w:rsidR="005F53DC" w:rsidRDefault="005F53DC">
          <w:pPr>
            <w:pStyle w:val="TM2"/>
            <w:rPr>
              <w:rFonts w:asciiTheme="minorHAnsi" w:eastAsiaTheme="minorEastAsia" w:hAnsiTheme="minorHAnsi" w:cstheme="minorBidi"/>
              <w:bCs w:val="0"/>
              <w:sz w:val="22"/>
            </w:rPr>
          </w:pPr>
          <w:r>
            <w:t>15.1</w:t>
          </w:r>
          <w:r>
            <w:rPr>
              <w:rFonts w:asciiTheme="minorHAnsi" w:eastAsiaTheme="minorEastAsia" w:hAnsiTheme="minorHAnsi" w:cstheme="minorBidi"/>
              <w:bCs w:val="0"/>
              <w:sz w:val="22"/>
            </w:rPr>
            <w:tab/>
          </w:r>
          <w:r>
            <w:t>Effacement du marquage existant</w:t>
          </w:r>
          <w:r>
            <w:tab/>
          </w:r>
          <w:r>
            <w:fldChar w:fldCharType="begin"/>
          </w:r>
          <w:r>
            <w:instrText xml:space="preserve"> PAGEREF _Toc151990022 \h </w:instrText>
          </w:r>
          <w:r>
            <w:fldChar w:fldCharType="separate"/>
          </w:r>
          <w:r>
            <w:t>13</w:t>
          </w:r>
          <w:r>
            <w:fldChar w:fldCharType="end"/>
          </w:r>
        </w:p>
        <w:p w14:paraId="0C3F32B0" w14:textId="523A4BEE" w:rsidR="005F53DC" w:rsidRDefault="005F53DC">
          <w:pPr>
            <w:pStyle w:val="TM2"/>
            <w:rPr>
              <w:rFonts w:asciiTheme="minorHAnsi" w:eastAsiaTheme="minorEastAsia" w:hAnsiTheme="minorHAnsi" w:cstheme="minorBidi"/>
              <w:bCs w:val="0"/>
              <w:sz w:val="22"/>
            </w:rPr>
          </w:pPr>
          <w:r>
            <w:t>15.2</w:t>
          </w:r>
          <w:r>
            <w:rPr>
              <w:rFonts w:asciiTheme="minorHAnsi" w:eastAsiaTheme="minorEastAsia" w:hAnsiTheme="minorHAnsi" w:cstheme="minorBidi"/>
              <w:bCs w:val="0"/>
              <w:sz w:val="22"/>
            </w:rPr>
            <w:tab/>
          </w:r>
          <w:r>
            <w:t>Prémarquage de chaussée</w:t>
          </w:r>
          <w:r>
            <w:tab/>
          </w:r>
          <w:r>
            <w:fldChar w:fldCharType="begin"/>
          </w:r>
          <w:r>
            <w:instrText xml:space="preserve"> PAGEREF _Toc151990023 \h </w:instrText>
          </w:r>
          <w:r>
            <w:fldChar w:fldCharType="separate"/>
          </w:r>
          <w:r>
            <w:t>14</w:t>
          </w:r>
          <w:r>
            <w:fldChar w:fldCharType="end"/>
          </w:r>
        </w:p>
        <w:p w14:paraId="6F8842CE" w14:textId="021D6F54" w:rsidR="005F53DC" w:rsidRDefault="005F53DC">
          <w:pPr>
            <w:pStyle w:val="TM2"/>
            <w:rPr>
              <w:rFonts w:asciiTheme="minorHAnsi" w:eastAsiaTheme="minorEastAsia" w:hAnsiTheme="minorHAnsi" w:cstheme="minorBidi"/>
              <w:bCs w:val="0"/>
              <w:sz w:val="22"/>
            </w:rPr>
          </w:pPr>
          <w:r>
            <w:t>15.3</w:t>
          </w:r>
          <w:r>
            <w:rPr>
              <w:rFonts w:asciiTheme="minorHAnsi" w:eastAsiaTheme="minorEastAsia" w:hAnsiTheme="minorHAnsi" w:cstheme="minorBidi"/>
              <w:bCs w:val="0"/>
              <w:sz w:val="22"/>
            </w:rPr>
            <w:tab/>
          </w:r>
          <w:r>
            <w:t>Marquage longitudinal</w:t>
          </w:r>
          <w:r>
            <w:tab/>
          </w:r>
          <w:r>
            <w:fldChar w:fldCharType="begin"/>
          </w:r>
          <w:r>
            <w:instrText xml:space="preserve"> PAGEREF _Toc151990024 \h </w:instrText>
          </w:r>
          <w:r>
            <w:fldChar w:fldCharType="separate"/>
          </w:r>
          <w:r>
            <w:t>14</w:t>
          </w:r>
          <w:r>
            <w:fldChar w:fldCharType="end"/>
          </w:r>
        </w:p>
        <w:p w14:paraId="5977D3DE" w14:textId="40803A2C" w:rsidR="005F53DC" w:rsidRDefault="005F53DC">
          <w:pPr>
            <w:pStyle w:val="TM2"/>
            <w:rPr>
              <w:rFonts w:asciiTheme="minorHAnsi" w:eastAsiaTheme="minorEastAsia" w:hAnsiTheme="minorHAnsi" w:cstheme="minorBidi"/>
              <w:bCs w:val="0"/>
              <w:sz w:val="22"/>
            </w:rPr>
          </w:pPr>
          <w:r>
            <w:t>15.4</w:t>
          </w:r>
          <w:r>
            <w:rPr>
              <w:rFonts w:asciiTheme="minorHAnsi" w:eastAsiaTheme="minorEastAsia" w:hAnsiTheme="minorHAnsi" w:cstheme="minorBidi"/>
              <w:bCs w:val="0"/>
              <w:sz w:val="22"/>
            </w:rPr>
            <w:tab/>
          </w:r>
          <w:r>
            <w:t>Variation des quantités de marquage</w:t>
          </w:r>
          <w:r>
            <w:tab/>
          </w:r>
          <w:r>
            <w:fldChar w:fldCharType="begin"/>
          </w:r>
          <w:r>
            <w:instrText xml:space="preserve"> PAGEREF _Toc151990025 \h </w:instrText>
          </w:r>
          <w:r>
            <w:fldChar w:fldCharType="separate"/>
          </w:r>
          <w:r>
            <w:t>14</w:t>
          </w:r>
          <w:r>
            <w:fldChar w:fldCharType="end"/>
          </w:r>
        </w:p>
        <w:p w14:paraId="6507CF60" w14:textId="63DF031A" w:rsidR="005F53DC" w:rsidRDefault="005F53DC">
          <w:pPr>
            <w:pStyle w:val="TM2"/>
            <w:rPr>
              <w:rFonts w:asciiTheme="minorHAnsi" w:eastAsiaTheme="minorEastAsia" w:hAnsiTheme="minorHAnsi" w:cstheme="minorBidi"/>
              <w:bCs w:val="0"/>
              <w:sz w:val="22"/>
            </w:rPr>
          </w:pPr>
          <w:r>
            <w:t>15.5</w:t>
          </w:r>
          <w:r>
            <w:rPr>
              <w:rFonts w:asciiTheme="minorHAnsi" w:eastAsiaTheme="minorEastAsia" w:hAnsiTheme="minorHAnsi" w:cstheme="minorBidi"/>
              <w:bCs w:val="0"/>
              <w:sz w:val="22"/>
            </w:rPr>
            <w:tab/>
          </w:r>
          <w:r>
            <w:t>Déplacement pour travaux de marquage sur appel</w:t>
          </w:r>
          <w:r>
            <w:tab/>
          </w:r>
          <w:r>
            <w:fldChar w:fldCharType="begin"/>
          </w:r>
          <w:r>
            <w:instrText xml:space="preserve"> PAGEREF _Toc151990026 \h </w:instrText>
          </w:r>
          <w:r>
            <w:fldChar w:fldCharType="separate"/>
          </w:r>
          <w:r>
            <w:t>14</w:t>
          </w:r>
          <w:r>
            <w:fldChar w:fldCharType="end"/>
          </w:r>
        </w:p>
        <w:p w14:paraId="77AB8D02" w14:textId="4C0B4508" w:rsidR="005F53DC" w:rsidRDefault="005F53DC" w:rsidP="005F53DC">
          <w:pPr>
            <w:pStyle w:val="TM1"/>
            <w:rPr>
              <w:rFonts w:asciiTheme="minorHAnsi" w:eastAsiaTheme="minorEastAsia" w:hAnsiTheme="minorHAnsi" w:cstheme="minorBidi"/>
              <w:sz w:val="22"/>
            </w:rPr>
          </w:pPr>
          <w:r>
            <w:t>16.</w:t>
          </w:r>
          <w:r>
            <w:rPr>
              <w:rFonts w:asciiTheme="minorHAnsi" w:eastAsiaTheme="minorEastAsia" w:hAnsiTheme="minorHAnsi" w:cstheme="minorBidi"/>
              <w:sz w:val="22"/>
            </w:rPr>
            <w:tab/>
          </w:r>
          <w:r>
            <w:t>Pénalités</w:t>
          </w:r>
          <w:r>
            <w:tab/>
          </w:r>
          <w:r>
            <w:fldChar w:fldCharType="begin"/>
          </w:r>
          <w:r>
            <w:instrText xml:space="preserve"> PAGEREF _Toc151990027 \h </w:instrText>
          </w:r>
          <w:r>
            <w:fldChar w:fldCharType="separate"/>
          </w:r>
          <w:r>
            <w:t>15</w:t>
          </w:r>
          <w:r>
            <w:fldChar w:fldCharType="end"/>
          </w:r>
        </w:p>
        <w:p w14:paraId="0B4D7E97" w14:textId="693D2874" w:rsidR="005F53DC" w:rsidRDefault="005F53DC">
          <w:pPr>
            <w:pStyle w:val="TM2"/>
            <w:rPr>
              <w:rFonts w:asciiTheme="minorHAnsi" w:eastAsiaTheme="minorEastAsia" w:hAnsiTheme="minorHAnsi" w:cstheme="minorBidi"/>
              <w:bCs w:val="0"/>
              <w:sz w:val="22"/>
            </w:rPr>
          </w:pPr>
          <w:r>
            <w:t>16.1</w:t>
          </w:r>
          <w:r>
            <w:rPr>
              <w:rFonts w:asciiTheme="minorHAnsi" w:eastAsiaTheme="minorEastAsia" w:hAnsiTheme="minorHAnsi" w:cstheme="minorBidi"/>
              <w:bCs w:val="0"/>
              <w:sz w:val="22"/>
            </w:rPr>
            <w:tab/>
          </w:r>
          <w:r>
            <w:t>Défaut de terminer les travaux dans le délai prescrit</w:t>
          </w:r>
          <w:r>
            <w:tab/>
          </w:r>
          <w:r>
            <w:fldChar w:fldCharType="begin"/>
          </w:r>
          <w:r>
            <w:instrText xml:space="preserve"> PAGEREF _Toc151990028 \h </w:instrText>
          </w:r>
          <w:r>
            <w:fldChar w:fldCharType="separate"/>
          </w:r>
          <w:r>
            <w:t>15</w:t>
          </w:r>
          <w:r>
            <w:fldChar w:fldCharType="end"/>
          </w:r>
        </w:p>
        <w:p w14:paraId="36FE19E2" w14:textId="62CA0AF7" w:rsidR="005F53DC" w:rsidRDefault="005F53DC">
          <w:pPr>
            <w:pStyle w:val="TM2"/>
            <w:rPr>
              <w:rFonts w:asciiTheme="minorHAnsi" w:eastAsiaTheme="minorEastAsia" w:hAnsiTheme="minorHAnsi" w:cstheme="minorBidi"/>
              <w:bCs w:val="0"/>
              <w:sz w:val="22"/>
            </w:rPr>
          </w:pPr>
          <w:r>
            <w:t>16.2</w:t>
          </w:r>
          <w:r>
            <w:rPr>
              <w:rFonts w:asciiTheme="minorHAnsi" w:eastAsiaTheme="minorEastAsia" w:hAnsiTheme="minorHAnsi" w:cstheme="minorBidi"/>
              <w:bCs w:val="0"/>
              <w:sz w:val="22"/>
            </w:rPr>
            <w:tab/>
          </w:r>
          <w:r>
            <w:t>Non-conformité de l’ouvrage</w:t>
          </w:r>
          <w:r>
            <w:tab/>
          </w:r>
          <w:r>
            <w:fldChar w:fldCharType="begin"/>
          </w:r>
          <w:r>
            <w:instrText xml:space="preserve"> PAGEREF _Toc151990029 \h </w:instrText>
          </w:r>
          <w:r>
            <w:fldChar w:fldCharType="separate"/>
          </w:r>
          <w:r>
            <w:t>15</w:t>
          </w:r>
          <w:r>
            <w:fldChar w:fldCharType="end"/>
          </w:r>
        </w:p>
        <w:p w14:paraId="4D33C154" w14:textId="1E6DCE8A" w:rsidR="005F53DC" w:rsidRDefault="005F53DC">
          <w:pPr>
            <w:pStyle w:val="TM2"/>
            <w:rPr>
              <w:rFonts w:asciiTheme="minorHAnsi" w:eastAsiaTheme="minorEastAsia" w:hAnsiTheme="minorHAnsi" w:cstheme="minorBidi"/>
              <w:bCs w:val="0"/>
              <w:sz w:val="22"/>
            </w:rPr>
          </w:pPr>
          <w:r>
            <w:t>16.3</w:t>
          </w:r>
          <w:r>
            <w:rPr>
              <w:rFonts w:asciiTheme="minorHAnsi" w:eastAsiaTheme="minorEastAsia" w:hAnsiTheme="minorHAnsi" w:cstheme="minorBidi"/>
              <w:bCs w:val="0"/>
              <w:sz w:val="22"/>
            </w:rPr>
            <w:tab/>
          </w:r>
          <w:r>
            <w:t>Taux de pose appliqué</w:t>
          </w:r>
          <w:r>
            <w:tab/>
          </w:r>
          <w:r>
            <w:fldChar w:fldCharType="begin"/>
          </w:r>
          <w:r>
            <w:instrText xml:space="preserve"> PAGEREF _Toc151990030 \h </w:instrText>
          </w:r>
          <w:r>
            <w:fldChar w:fldCharType="separate"/>
          </w:r>
          <w:r>
            <w:t>15</w:t>
          </w:r>
          <w:r>
            <w:fldChar w:fldCharType="end"/>
          </w:r>
        </w:p>
        <w:p w14:paraId="558C7F44" w14:textId="4E6842FC" w:rsidR="005F53DC" w:rsidRDefault="005F53DC">
          <w:pPr>
            <w:pStyle w:val="TM2"/>
            <w:rPr>
              <w:rFonts w:asciiTheme="minorHAnsi" w:eastAsiaTheme="minorEastAsia" w:hAnsiTheme="minorHAnsi" w:cstheme="minorBidi"/>
              <w:bCs w:val="0"/>
              <w:sz w:val="22"/>
            </w:rPr>
          </w:pPr>
          <w:r>
            <w:t>16.4</w:t>
          </w:r>
          <w:r>
            <w:rPr>
              <w:rFonts w:asciiTheme="minorHAnsi" w:eastAsiaTheme="minorEastAsia" w:hAnsiTheme="minorHAnsi" w:cstheme="minorBidi"/>
              <w:bCs w:val="0"/>
              <w:sz w:val="22"/>
            </w:rPr>
            <w:tab/>
          </w:r>
          <w:r>
            <w:t>Avis d’intervention</w:t>
          </w:r>
          <w:r>
            <w:tab/>
          </w:r>
          <w:r>
            <w:fldChar w:fldCharType="begin"/>
          </w:r>
          <w:r>
            <w:instrText xml:space="preserve"> PAGEREF _Toc151990031 \h </w:instrText>
          </w:r>
          <w:r>
            <w:fldChar w:fldCharType="separate"/>
          </w:r>
          <w:r>
            <w:t>15</w:t>
          </w:r>
          <w:r>
            <w:fldChar w:fldCharType="end"/>
          </w:r>
        </w:p>
        <w:p w14:paraId="09FB460C" w14:textId="7581761E" w:rsidR="005F53DC" w:rsidRDefault="005F53DC">
          <w:pPr>
            <w:pStyle w:val="TM2"/>
            <w:rPr>
              <w:rFonts w:asciiTheme="minorHAnsi" w:eastAsiaTheme="minorEastAsia" w:hAnsiTheme="minorHAnsi" w:cstheme="minorBidi"/>
              <w:bCs w:val="0"/>
              <w:sz w:val="22"/>
            </w:rPr>
          </w:pPr>
          <w:r>
            <w:t>16.5</w:t>
          </w:r>
          <w:r>
            <w:rPr>
              <w:rFonts w:asciiTheme="minorHAnsi" w:eastAsiaTheme="minorEastAsia" w:hAnsiTheme="minorHAnsi" w:cstheme="minorBidi"/>
              <w:bCs w:val="0"/>
              <w:sz w:val="22"/>
            </w:rPr>
            <w:tab/>
          </w:r>
          <w:r>
            <w:t>Documents fournis par l’entrepreneur</w:t>
          </w:r>
          <w:r>
            <w:tab/>
          </w:r>
          <w:r>
            <w:fldChar w:fldCharType="begin"/>
          </w:r>
          <w:r>
            <w:instrText xml:space="preserve"> PAGEREF _Toc151990032 \h </w:instrText>
          </w:r>
          <w:r>
            <w:fldChar w:fldCharType="separate"/>
          </w:r>
          <w:r>
            <w:t>16</w:t>
          </w:r>
          <w:r>
            <w:fldChar w:fldCharType="end"/>
          </w:r>
        </w:p>
        <w:p w14:paraId="07BAF4E2" w14:textId="134866B2" w:rsidR="005F53DC" w:rsidRDefault="005F53DC">
          <w:pPr>
            <w:pStyle w:val="TM2"/>
            <w:rPr>
              <w:rFonts w:asciiTheme="minorHAnsi" w:eastAsiaTheme="minorEastAsia" w:hAnsiTheme="minorHAnsi" w:cstheme="minorBidi"/>
              <w:bCs w:val="0"/>
              <w:sz w:val="22"/>
            </w:rPr>
          </w:pPr>
          <w:r>
            <w:t>16.6</w:t>
          </w:r>
          <w:r>
            <w:rPr>
              <w:rFonts w:asciiTheme="minorHAnsi" w:eastAsiaTheme="minorEastAsia" w:hAnsiTheme="minorHAnsi" w:cstheme="minorBidi"/>
              <w:bCs w:val="0"/>
              <w:sz w:val="22"/>
            </w:rPr>
            <w:tab/>
          </w:r>
          <w:r>
            <w:t>Système de télémétrie véhiculaire</w:t>
          </w:r>
          <w:r>
            <w:tab/>
          </w:r>
          <w:r>
            <w:fldChar w:fldCharType="begin"/>
          </w:r>
          <w:r>
            <w:instrText xml:space="preserve"> PAGEREF _Toc151990033 \h </w:instrText>
          </w:r>
          <w:r>
            <w:fldChar w:fldCharType="separate"/>
          </w:r>
          <w:r>
            <w:t>16</w:t>
          </w:r>
          <w:r>
            <w:fldChar w:fldCharType="end"/>
          </w:r>
        </w:p>
        <w:p w14:paraId="2A513042" w14:textId="24212334" w:rsidR="005F53DC" w:rsidRDefault="005F53DC">
          <w:pPr>
            <w:pStyle w:val="TM2"/>
            <w:rPr>
              <w:rFonts w:asciiTheme="minorHAnsi" w:eastAsiaTheme="minorEastAsia" w:hAnsiTheme="minorHAnsi" w:cstheme="minorBidi"/>
              <w:bCs w:val="0"/>
              <w:sz w:val="22"/>
            </w:rPr>
          </w:pPr>
          <w:r>
            <w:t>16.7</w:t>
          </w:r>
          <w:r>
            <w:rPr>
              <w:rFonts w:asciiTheme="minorHAnsi" w:eastAsiaTheme="minorEastAsia" w:hAnsiTheme="minorHAnsi" w:cstheme="minorBidi"/>
              <w:bCs w:val="0"/>
              <w:sz w:val="22"/>
            </w:rPr>
            <w:tab/>
          </w:r>
          <w:r>
            <w:t>Remise en état des lieux</w:t>
          </w:r>
          <w:r>
            <w:tab/>
          </w:r>
          <w:r>
            <w:fldChar w:fldCharType="begin"/>
          </w:r>
          <w:r>
            <w:instrText xml:space="preserve"> PAGEREF _Toc151990034 \h </w:instrText>
          </w:r>
          <w:r>
            <w:fldChar w:fldCharType="separate"/>
          </w:r>
          <w:r>
            <w:t>16</w:t>
          </w:r>
          <w:r>
            <w:fldChar w:fldCharType="end"/>
          </w:r>
        </w:p>
        <w:p w14:paraId="07B529A0" w14:textId="3D710CDE" w:rsidR="005F53DC" w:rsidRDefault="005F53DC" w:rsidP="005F53DC">
          <w:pPr>
            <w:pStyle w:val="TM1"/>
            <w:rPr>
              <w:rFonts w:asciiTheme="minorHAnsi" w:eastAsiaTheme="minorEastAsia" w:hAnsiTheme="minorHAnsi" w:cstheme="minorBidi"/>
              <w:sz w:val="22"/>
            </w:rPr>
          </w:pPr>
          <w:r>
            <w:t>17.</w:t>
          </w:r>
          <w:r>
            <w:rPr>
              <w:rFonts w:asciiTheme="minorHAnsi" w:eastAsiaTheme="minorEastAsia" w:hAnsiTheme="minorHAnsi" w:cstheme="minorBidi"/>
              <w:sz w:val="22"/>
            </w:rPr>
            <w:tab/>
          </w:r>
          <w:r>
            <w:t>Signatures et date du devis</w:t>
          </w:r>
          <w:r>
            <w:tab/>
          </w:r>
          <w:r>
            <w:fldChar w:fldCharType="begin"/>
          </w:r>
          <w:r>
            <w:instrText xml:space="preserve"> PAGEREF _Toc151990035 \h </w:instrText>
          </w:r>
          <w:r>
            <w:fldChar w:fldCharType="separate"/>
          </w:r>
          <w:r>
            <w:t>16</w:t>
          </w:r>
          <w:r>
            <w:fldChar w:fldCharType="end"/>
          </w:r>
        </w:p>
        <w:p w14:paraId="5D574537" w14:textId="4C0A83D7" w:rsidR="00804A8A" w:rsidRPr="00E253AE" w:rsidRDefault="0021335C" w:rsidP="00EA3451">
          <w:r>
            <w:rPr>
              <w:rFonts w:asciiTheme="minorHAnsi" w:hAnsiTheme="minorHAnsi"/>
              <w:sz w:val="22"/>
              <w:szCs w:val="22"/>
              <w:u w:val="single"/>
            </w:rPr>
            <w:fldChar w:fldCharType="end"/>
          </w:r>
        </w:p>
      </w:sdtContent>
    </w:sdt>
    <w:p w14:paraId="780741B1" w14:textId="77777777" w:rsidR="00D963D1" w:rsidRDefault="00D963D1" w:rsidP="00EA3451">
      <w:pPr>
        <w:rPr>
          <w:highlight w:val="yellow"/>
        </w:rPr>
      </w:pPr>
    </w:p>
    <w:p w14:paraId="707DF81A" w14:textId="77777777" w:rsidR="005F6384" w:rsidRPr="00B31950" w:rsidRDefault="005F6384" w:rsidP="00BC032E">
      <w:pPr>
        <w:pStyle w:val="TitretabledesmatiresIllustrations"/>
      </w:pPr>
      <w:r w:rsidRPr="00B31950">
        <w:t>TABLE DES ANNEXES</w:t>
      </w:r>
    </w:p>
    <w:p w14:paraId="2BA3E047" w14:textId="77777777" w:rsidR="005F6384" w:rsidRPr="005F6384" w:rsidRDefault="005F6384" w:rsidP="00B31950">
      <w:pPr>
        <w:pStyle w:val="ArticleDescriptionPagetables"/>
        <w:rPr>
          <w:lang w:eastAsia="en-US"/>
        </w:rPr>
      </w:pPr>
      <w:r w:rsidRPr="005F6384">
        <w:rPr>
          <w:lang w:eastAsia="en-US"/>
        </w:rPr>
        <w:t>ANNEXE</w:t>
      </w:r>
      <w:r w:rsidRPr="005F6384">
        <w:rPr>
          <w:lang w:eastAsia="en-US"/>
        </w:rPr>
        <w:tab/>
        <w:t>DESCRIPTION</w:t>
      </w:r>
      <w:r w:rsidRPr="005F6384">
        <w:rPr>
          <w:lang w:eastAsia="en-US"/>
        </w:rPr>
        <w:tab/>
        <w:t>PAGE</w:t>
      </w:r>
    </w:p>
    <w:p w14:paraId="502E4B03" w14:textId="3522709F" w:rsidR="005F53DC" w:rsidRDefault="008F15B0">
      <w:pPr>
        <w:pStyle w:val="Tabledesillustrations"/>
        <w:tabs>
          <w:tab w:val="right" w:leader="dot" w:pos="8636"/>
        </w:tabs>
        <w:rPr>
          <w:rFonts w:asciiTheme="minorHAnsi" w:eastAsiaTheme="minorEastAsia" w:hAnsiTheme="minorHAnsi" w:cstheme="minorBidi"/>
          <w:noProof/>
          <w:sz w:val="22"/>
          <w:szCs w:val="22"/>
        </w:rPr>
      </w:pPr>
      <w:r>
        <w:fldChar w:fldCharType="begin"/>
      </w:r>
      <w:r>
        <w:instrText xml:space="preserve"> TOC \h \z \c "Annexe" </w:instrText>
      </w:r>
      <w:r>
        <w:fldChar w:fldCharType="separate"/>
      </w:r>
      <w:hyperlink w:anchor="_Toc151990036" w:history="1">
        <w:r w:rsidR="005F53DC" w:rsidRPr="00692AAA">
          <w:rPr>
            <w:rStyle w:val="Lienhypertexte"/>
          </w:rPr>
          <w:t>Annexe A - Plan de localisation</w:t>
        </w:r>
        <w:r w:rsidR="005F53DC">
          <w:rPr>
            <w:noProof/>
            <w:webHidden/>
          </w:rPr>
          <w:tab/>
        </w:r>
        <w:r w:rsidR="005F53DC">
          <w:rPr>
            <w:noProof/>
            <w:webHidden/>
          </w:rPr>
          <w:fldChar w:fldCharType="begin"/>
        </w:r>
        <w:r w:rsidR="005F53DC">
          <w:rPr>
            <w:noProof/>
            <w:webHidden/>
          </w:rPr>
          <w:instrText xml:space="preserve"> PAGEREF _Toc151990036 \h </w:instrText>
        </w:r>
        <w:r w:rsidR="005F53DC">
          <w:rPr>
            <w:noProof/>
            <w:webHidden/>
          </w:rPr>
        </w:r>
        <w:r w:rsidR="005F53DC">
          <w:rPr>
            <w:noProof/>
            <w:webHidden/>
          </w:rPr>
          <w:fldChar w:fldCharType="separate"/>
        </w:r>
        <w:r w:rsidR="005F53DC">
          <w:rPr>
            <w:noProof/>
            <w:webHidden/>
          </w:rPr>
          <w:t>18</w:t>
        </w:r>
        <w:r w:rsidR="005F53DC">
          <w:rPr>
            <w:noProof/>
            <w:webHidden/>
          </w:rPr>
          <w:fldChar w:fldCharType="end"/>
        </w:r>
      </w:hyperlink>
    </w:p>
    <w:p w14:paraId="1B009C44" w14:textId="169D5412" w:rsidR="005F53DC" w:rsidRDefault="00000000">
      <w:pPr>
        <w:pStyle w:val="Tabledesillustrations"/>
        <w:tabs>
          <w:tab w:val="right" w:leader="dot" w:pos="8636"/>
        </w:tabs>
        <w:rPr>
          <w:rFonts w:asciiTheme="minorHAnsi" w:eastAsiaTheme="minorEastAsia" w:hAnsiTheme="minorHAnsi" w:cstheme="minorBidi"/>
          <w:noProof/>
          <w:sz w:val="22"/>
          <w:szCs w:val="22"/>
        </w:rPr>
      </w:pPr>
      <w:hyperlink w:anchor="_Toc151990037" w:history="1">
        <w:r w:rsidR="005F53DC" w:rsidRPr="00692AAA">
          <w:rPr>
            <w:rStyle w:val="Lienhypertexte"/>
          </w:rPr>
          <w:t>Annexe B - Devis descriptif des quantités</w:t>
        </w:r>
        <w:r w:rsidR="005F53DC">
          <w:rPr>
            <w:noProof/>
            <w:webHidden/>
          </w:rPr>
          <w:tab/>
        </w:r>
        <w:r w:rsidR="005F53DC">
          <w:rPr>
            <w:noProof/>
            <w:webHidden/>
          </w:rPr>
          <w:fldChar w:fldCharType="begin"/>
        </w:r>
        <w:r w:rsidR="005F53DC">
          <w:rPr>
            <w:noProof/>
            <w:webHidden/>
          </w:rPr>
          <w:instrText xml:space="preserve"> PAGEREF _Toc151990037 \h </w:instrText>
        </w:r>
        <w:r w:rsidR="005F53DC">
          <w:rPr>
            <w:noProof/>
            <w:webHidden/>
          </w:rPr>
        </w:r>
        <w:r w:rsidR="005F53DC">
          <w:rPr>
            <w:noProof/>
            <w:webHidden/>
          </w:rPr>
          <w:fldChar w:fldCharType="separate"/>
        </w:r>
        <w:r w:rsidR="005F53DC">
          <w:rPr>
            <w:noProof/>
            <w:webHidden/>
          </w:rPr>
          <w:t>20</w:t>
        </w:r>
        <w:r w:rsidR="005F53DC">
          <w:rPr>
            <w:noProof/>
            <w:webHidden/>
          </w:rPr>
          <w:fldChar w:fldCharType="end"/>
        </w:r>
      </w:hyperlink>
    </w:p>
    <w:p w14:paraId="51717936" w14:textId="01779EF2" w:rsidR="00DD7B65" w:rsidRPr="00414855" w:rsidRDefault="008F15B0" w:rsidP="00EA3451">
      <w:r>
        <w:fldChar w:fldCharType="end"/>
      </w:r>
    </w:p>
    <w:p w14:paraId="4B825A8D" w14:textId="6FBEAF00" w:rsidR="00681C5C" w:rsidRDefault="00681C5C" w:rsidP="00EA3451">
      <w:pPr>
        <w:rPr>
          <w:color w:val="0000FF"/>
          <w:highlight w:val="yellow"/>
        </w:rPr>
      </w:pPr>
      <w:r>
        <w:rPr>
          <w:highlight w:val="yellow"/>
        </w:rPr>
        <w:br w:type="page"/>
      </w:r>
    </w:p>
    <w:p w14:paraId="03EB9B44" w14:textId="110F4AEF" w:rsidR="00D730E1" w:rsidRPr="0051341F" w:rsidRDefault="00D730E1" w:rsidP="00BE4CF4">
      <w:pPr>
        <w:pStyle w:val="Textevertgras"/>
      </w:pPr>
      <w:bookmarkStart w:id="7" w:name="_Hlk126843186"/>
      <w:r w:rsidRPr="0051341F">
        <w:lastRenderedPageBreak/>
        <w:t>Instructions portant sur l’affichage et le retrait des textes masqués </w:t>
      </w:r>
    </w:p>
    <w:p w14:paraId="00B043D1" w14:textId="07C09DA6" w:rsidR="00D730E1" w:rsidRPr="0051341F" w:rsidRDefault="00D730E1" w:rsidP="00BE4CF4">
      <w:pPr>
        <w:pStyle w:val="Textevert"/>
      </w:pPr>
      <w:r w:rsidRPr="0051341F">
        <w:t xml:space="preserve">Pour afficher les </w:t>
      </w:r>
      <w:r w:rsidR="00531345">
        <w:t>instructions</w:t>
      </w:r>
      <w:r w:rsidR="00531345" w:rsidRPr="0051341F">
        <w:t xml:space="preserve"> </w:t>
      </w:r>
      <w:r w:rsidRPr="0051341F">
        <w:t xml:space="preserve">adressées au </w:t>
      </w:r>
      <w:r w:rsidR="00541F45">
        <w:t>concepteur</w:t>
      </w:r>
      <w:r w:rsidRPr="00D013AD">
        <w:t xml:space="preserve"> sous le format de textes</w:t>
      </w:r>
      <w:r w:rsidRPr="0051341F">
        <w:rPr>
          <w:i/>
          <w:iCs/>
        </w:rPr>
        <w:t xml:space="preserve"> </w:t>
      </w:r>
      <w:r w:rsidRPr="00807908">
        <w:t>masqués (texte de couleur bleue sur fond gris), l’o</w:t>
      </w:r>
      <w:r w:rsidRPr="0051341F">
        <w:t xml:space="preserve">ption </w:t>
      </w:r>
      <w:r w:rsidRPr="00D013AD">
        <w:rPr>
          <w:i/>
          <w:iCs/>
        </w:rPr>
        <w:t>Texte masqué</w:t>
      </w:r>
      <w:r w:rsidRPr="0051341F">
        <w:t xml:space="preserve"> dans le menu </w:t>
      </w:r>
      <w:r w:rsidRPr="00D013AD">
        <w:rPr>
          <w:i/>
          <w:iCs/>
        </w:rPr>
        <w:t>Fichier/Options/Affichage/Toujours afficher ces marques de mise en forme à l’écran</w:t>
      </w:r>
      <w:r w:rsidRPr="0051341F">
        <w:t xml:space="preserve"> doit être activée.</w:t>
      </w:r>
    </w:p>
    <w:p w14:paraId="052660AD" w14:textId="77777777" w:rsidR="00D730E1" w:rsidRPr="0051341F" w:rsidRDefault="00D730E1" w:rsidP="00BE4CF4">
      <w:pPr>
        <w:pStyle w:val="Textevert"/>
      </w:pPr>
      <w:r w:rsidRPr="0051341F">
        <w:t xml:space="preserve">Pour imprimer la version définitive du devis, l’option </w:t>
      </w:r>
      <w:r w:rsidRPr="0051341F">
        <w:rPr>
          <w:i/>
          <w:iCs/>
        </w:rPr>
        <w:t>Imprimer le texte masqué</w:t>
      </w:r>
      <w:r w:rsidRPr="0051341F">
        <w:t xml:space="preserve"> dans le menu </w:t>
      </w:r>
      <w:r w:rsidRPr="0051341F">
        <w:rPr>
          <w:i/>
          <w:iCs/>
        </w:rPr>
        <w:t>Fichier/Options/Affichage/Options d’impression</w:t>
      </w:r>
      <w:r w:rsidRPr="0051341F">
        <w:t xml:space="preserve"> doit être désactivée. </w:t>
      </w:r>
    </w:p>
    <w:p w14:paraId="2C5785B9" w14:textId="6CE7AE61" w:rsidR="00D730E1" w:rsidRPr="0051341F" w:rsidRDefault="00D730E1" w:rsidP="00BE4CF4">
      <w:pPr>
        <w:pStyle w:val="Textevert"/>
      </w:pPr>
      <w:r w:rsidRPr="0051341F">
        <w:t>L</w:t>
      </w:r>
      <w:r w:rsidR="00D013AD">
        <w:t xml:space="preserve">a présente </w:t>
      </w:r>
      <w:r w:rsidRPr="0051341F">
        <w:t xml:space="preserve">zone de texte sur fond vert doit être effacée </w:t>
      </w:r>
      <w:r w:rsidRPr="00171B15">
        <w:rPr>
          <w:u w:val="single"/>
        </w:rPr>
        <w:t>manuellement</w:t>
      </w:r>
      <w:r w:rsidRPr="0051341F">
        <w:t xml:space="preserve"> avant l’impression de la version définitive.</w:t>
      </w:r>
    </w:p>
    <w:p w14:paraId="3CE18EA5" w14:textId="7BB4AB33" w:rsidR="000D1F1A" w:rsidRPr="003D2193" w:rsidRDefault="00C465BD" w:rsidP="00BE4CF4">
      <w:pPr>
        <w:pStyle w:val="Textemasqugras"/>
      </w:pPr>
      <w:bookmarkStart w:id="8" w:name="_Hlk126843222"/>
      <w:bookmarkEnd w:id="7"/>
      <w:r w:rsidRPr="003D2193">
        <w:t>I</w:t>
      </w:r>
      <w:r w:rsidR="000D1F1A" w:rsidRPr="003D2193">
        <w:t xml:space="preserve">nformations générales adressées au </w:t>
      </w:r>
      <w:r w:rsidR="00541F45">
        <w:t>concepteur</w:t>
      </w:r>
    </w:p>
    <w:p w14:paraId="715C5317" w14:textId="40EA1ACC" w:rsidR="00C04BD0" w:rsidRPr="00565B68" w:rsidRDefault="00414855" w:rsidP="00565B68">
      <w:pPr>
        <w:pStyle w:val="Textemasqubleu"/>
      </w:pPr>
      <w:bookmarkStart w:id="9" w:name="_Hlk129252776"/>
      <w:bookmarkEnd w:id="8"/>
      <w:r w:rsidRPr="00565B68">
        <w:t xml:space="preserve">Ce </w:t>
      </w:r>
      <w:bookmarkStart w:id="10" w:name="_Hlk126843239"/>
      <w:r w:rsidR="000D1F1A" w:rsidRPr="00565B68">
        <w:t xml:space="preserve">devis </w:t>
      </w:r>
      <w:bookmarkStart w:id="11" w:name="_Hlk127964338"/>
      <w:r w:rsidR="000D1F1A" w:rsidRPr="00565B68">
        <w:t xml:space="preserve">type doit être </w:t>
      </w:r>
      <w:bookmarkEnd w:id="10"/>
      <w:bookmarkEnd w:id="11"/>
      <w:r w:rsidRPr="00565B68">
        <w:t>utilisé pour la réalisation de</w:t>
      </w:r>
      <w:r w:rsidR="00E74A66" w:rsidRPr="00565B68">
        <w:t>s</w:t>
      </w:r>
      <w:r w:rsidRPr="00565B68">
        <w:t xml:space="preserve"> travaux de marquage longitudinal de chaussée </w:t>
      </w:r>
      <w:r w:rsidR="00B96509" w:rsidRPr="00565B68">
        <w:t>au moyen d</w:t>
      </w:r>
      <w:r w:rsidR="00155093" w:rsidRPr="00565B68">
        <w:t>’</w:t>
      </w:r>
      <w:r w:rsidRPr="00565B68">
        <w:t>une</w:t>
      </w:r>
      <w:r w:rsidR="003D70FC" w:rsidRPr="00565B68">
        <w:t xml:space="preserve"> </w:t>
      </w:r>
      <w:r w:rsidRPr="00565B68">
        <w:t>peinture à base d’eau.</w:t>
      </w:r>
      <w:r w:rsidR="00884CA8" w:rsidRPr="00565B68">
        <w:t xml:space="preserve"> </w:t>
      </w:r>
      <w:r w:rsidR="004D40AD" w:rsidRPr="00565B68">
        <w:t>Il</w:t>
      </w:r>
      <w:r w:rsidRPr="00565B68">
        <w:t xml:space="preserve"> constitue un aide-mémoire pour le concepteur</w:t>
      </w:r>
      <w:r w:rsidR="00155093" w:rsidRPr="00565B68">
        <w:t xml:space="preserve">. </w:t>
      </w:r>
    </w:p>
    <w:bookmarkEnd w:id="9"/>
    <w:p w14:paraId="0983C648" w14:textId="06B5466E" w:rsidR="00414855" w:rsidRPr="00565B68" w:rsidRDefault="00414855" w:rsidP="00565B68">
      <w:pPr>
        <w:pStyle w:val="Textemasqubleu"/>
      </w:pPr>
      <w:r w:rsidRPr="00565B68">
        <w:t xml:space="preserve">Ce devis type ne doit pas être utilisé dans son intégralité sans une relecture et une adaptation au contexte des travaux. </w:t>
      </w:r>
    </w:p>
    <w:p w14:paraId="1F5A74C7" w14:textId="0F1F1C5D" w:rsidR="00414855" w:rsidRPr="00565B68" w:rsidRDefault="00414855" w:rsidP="00565B68">
      <w:pPr>
        <w:pStyle w:val="Textemasqubleu"/>
      </w:pPr>
      <w:bookmarkStart w:id="12" w:name="_Hlk127872487"/>
      <w:r w:rsidRPr="00565B68">
        <w:t xml:space="preserve">Au besoin, </w:t>
      </w:r>
      <w:bookmarkEnd w:id="12"/>
      <w:r w:rsidRPr="00565B68">
        <w:t>certains textes proposés doivent être modifiés ou retirés</w:t>
      </w:r>
      <w:r w:rsidR="00A07AB7" w:rsidRPr="00565B68">
        <w:t>,</w:t>
      </w:r>
      <w:r w:rsidRPr="00565B68">
        <w:t xml:space="preserve"> alors que </w:t>
      </w:r>
      <w:r w:rsidR="00095BC0" w:rsidRPr="00565B68">
        <w:t xml:space="preserve">des </w:t>
      </w:r>
      <w:r w:rsidRPr="00565B68">
        <w:t xml:space="preserve">textes adaptés aux particularités des travaux doivent être rédigés et ajoutés. </w:t>
      </w:r>
    </w:p>
    <w:p w14:paraId="6C3EA7BE" w14:textId="02CB777B" w:rsidR="00414855" w:rsidRPr="00565B68" w:rsidRDefault="00414855" w:rsidP="00565B68">
      <w:pPr>
        <w:pStyle w:val="Textemasqugras"/>
      </w:pPr>
      <w:r w:rsidRPr="00565B68">
        <w:t>Signification des différents types de texte</w:t>
      </w:r>
      <w:r w:rsidR="00BE4CF4" w:rsidRPr="00565B68">
        <w:t> </w:t>
      </w:r>
      <w:r w:rsidRPr="00565B68">
        <w:t xml:space="preserve">: </w:t>
      </w:r>
    </w:p>
    <w:p w14:paraId="1D7C1AF1" w14:textId="4594FAC3" w:rsidR="00C10277" w:rsidRPr="00164741" w:rsidRDefault="00EB7FE8" w:rsidP="00164741">
      <w:pPr>
        <w:pStyle w:val="Textemasqupuce"/>
      </w:pPr>
      <w:r w:rsidRPr="00164741">
        <w:t>l</w:t>
      </w:r>
      <w:r w:rsidR="00DF1546" w:rsidRPr="00164741">
        <w:t xml:space="preserve">es zones de texte bleu </w:t>
      </w:r>
      <w:bookmarkStart w:id="13" w:name="_Hlk126843557"/>
      <w:r w:rsidR="00DF1546" w:rsidRPr="00164741">
        <w:t xml:space="preserve">ou rouge </w:t>
      </w:r>
      <w:bookmarkEnd w:id="13"/>
      <w:r w:rsidR="00DF1546" w:rsidRPr="00164741">
        <w:t xml:space="preserve">sur fond grisé, comme </w:t>
      </w:r>
      <w:r w:rsidR="00807908" w:rsidRPr="00164741">
        <w:t>ceux</w:t>
      </w:r>
      <w:r w:rsidR="00DF1546" w:rsidRPr="00164741">
        <w:t xml:space="preserve">-ci, constituent des </w:t>
      </w:r>
      <w:r w:rsidR="00B809FE" w:rsidRPr="00164741">
        <w:t xml:space="preserve">instructions </w:t>
      </w:r>
      <w:r w:rsidR="00DF1546" w:rsidRPr="00164741">
        <w:t xml:space="preserve">à l’attention du </w:t>
      </w:r>
      <w:r w:rsidR="00541F45" w:rsidRPr="00164741">
        <w:t>concepteur</w:t>
      </w:r>
      <w:r w:rsidR="00DF1546" w:rsidRPr="00164741">
        <w:t xml:space="preserve"> et ne doivent pas apparaître au devis définitif;</w:t>
      </w:r>
    </w:p>
    <w:p w14:paraId="77EC1E93" w14:textId="2ABABF0B" w:rsidR="00414855" w:rsidRPr="00164741" w:rsidRDefault="00EB7FE8" w:rsidP="00164741">
      <w:pPr>
        <w:pStyle w:val="Textemasqupuce"/>
      </w:pPr>
      <w:r w:rsidRPr="00164741">
        <w:t>l</w:t>
      </w:r>
      <w:r w:rsidR="00414855" w:rsidRPr="00164741">
        <w:t xml:space="preserve">es champs surlignés en </w:t>
      </w:r>
      <w:r w:rsidR="00414855" w:rsidRPr="00164741">
        <w:rPr>
          <w:highlight w:val="yellow"/>
        </w:rPr>
        <w:t>jaune</w:t>
      </w:r>
      <w:r w:rsidR="00414855" w:rsidRPr="00164741">
        <w:t xml:space="preserve"> peuvent être modifiés selon les particularités du contrat</w:t>
      </w:r>
      <w:r w:rsidR="00FA7414" w:rsidRPr="00164741">
        <w:t>;</w:t>
      </w:r>
    </w:p>
    <w:p w14:paraId="79679834" w14:textId="3707CF28" w:rsidR="00577244" w:rsidRPr="00FA7414" w:rsidRDefault="00577244" w:rsidP="006B0349">
      <w:pPr>
        <w:pStyle w:val="Textemasqumodifications"/>
        <w:numPr>
          <w:ilvl w:val="0"/>
          <w:numId w:val="26"/>
        </w:numPr>
      </w:pPr>
      <w:bookmarkStart w:id="14" w:name="_Hlk150420958"/>
      <w:r w:rsidRPr="00FA7414">
        <w:t xml:space="preserve">les zones de texte </w:t>
      </w:r>
      <w:r w:rsidR="00FA7414">
        <w:t xml:space="preserve">bleu </w:t>
      </w:r>
      <w:r w:rsidRPr="00FA7414">
        <w:t>sur fond orangé, comme ceux-ci, sont utilisé</w:t>
      </w:r>
      <w:r w:rsidR="00FA7414">
        <w:t>e</w:t>
      </w:r>
      <w:r w:rsidRPr="00FA7414">
        <w:t xml:space="preserve">s pour indiquer les modifications significatives par rapport à la version antérieure </w:t>
      </w:r>
      <w:r w:rsidR="00FA7414">
        <w:t xml:space="preserve">de ce devis type, </w:t>
      </w:r>
      <w:r w:rsidR="008E189E">
        <w:t>elles</w:t>
      </w:r>
      <w:r w:rsidRPr="00FA7414">
        <w:t xml:space="preserve"> ne doivent pas apparaître au devis définitif</w:t>
      </w:r>
      <w:r w:rsidR="00FA7414">
        <w:t>.</w:t>
      </w:r>
    </w:p>
    <w:p w14:paraId="378AE26C" w14:textId="23A49EDE" w:rsidR="00E70C0A" w:rsidRPr="00565B68" w:rsidRDefault="00E70C0A" w:rsidP="00565B68">
      <w:pPr>
        <w:pStyle w:val="Textemasqurouge"/>
      </w:pPr>
      <w:bookmarkStart w:id="15" w:name="_Hlk126843619"/>
      <w:bookmarkEnd w:id="14"/>
      <w:r w:rsidRPr="00565B68">
        <w:t xml:space="preserve">Le texte en rouge vise à guider le </w:t>
      </w:r>
      <w:r w:rsidR="00541F45" w:rsidRPr="00565B68">
        <w:t>concepteur</w:t>
      </w:r>
      <w:r w:rsidRPr="00565B68">
        <w:t xml:space="preserve"> dans la création des articles à prévoir au bordereau de soumission</w:t>
      </w:r>
      <w:r w:rsidR="00225A43" w:rsidRPr="00565B68">
        <w:t>.</w:t>
      </w:r>
    </w:p>
    <w:p w14:paraId="2861348D" w14:textId="62A815E2" w:rsidR="00E70C0A" w:rsidRPr="00565B68" w:rsidRDefault="00E70C0A" w:rsidP="00565B68">
      <w:pPr>
        <w:pStyle w:val="Textemasqurouge"/>
      </w:pPr>
      <w:r w:rsidRPr="00565B68">
        <w:t>Les codes d’ouvrage, correspondant aux modes de paiement prescrits dans ce devis type et dans le CCDG, sont présents dans le système Bordereau et demande de paiement (BDP)</w:t>
      </w:r>
      <w:r w:rsidR="00225A43" w:rsidRPr="00565B68">
        <w:t>.</w:t>
      </w:r>
    </w:p>
    <w:p w14:paraId="39DA3072" w14:textId="4E234762" w:rsidR="00E70C0A" w:rsidRPr="00565B68" w:rsidRDefault="00E70C0A" w:rsidP="00565B68">
      <w:pPr>
        <w:pStyle w:val="Textemasqurouge"/>
      </w:pPr>
      <w:r w:rsidRPr="00565B68">
        <w:t>Les articles relatifs</w:t>
      </w:r>
      <w:r w:rsidR="00E74A66" w:rsidRPr="00565B68">
        <w:t xml:space="preserve"> </w:t>
      </w:r>
      <w:r w:rsidRPr="00565B68">
        <w:t>aux retenues, pénalités</w:t>
      </w:r>
      <w:r w:rsidR="00F836C6" w:rsidRPr="00565B68">
        <w:t xml:space="preserve"> et</w:t>
      </w:r>
      <w:r w:rsidRPr="00565B68">
        <w:t xml:space="preserve"> ajustements</w:t>
      </w:r>
      <w:r w:rsidR="00095BC0" w:rsidRPr="00565B68">
        <w:t>,</w:t>
      </w:r>
      <w:r w:rsidRPr="00565B68">
        <w:t xml:space="preserve"> sont présentés en lien avec des articles inscrits au bordereau </w:t>
      </w:r>
      <w:r w:rsidR="00AF0FD6" w:rsidRPr="00565B68">
        <w:t>en cours de travaux et il</w:t>
      </w:r>
      <w:r w:rsidR="00810C12" w:rsidRPr="00565B68">
        <w:t>s</w:t>
      </w:r>
      <w:r w:rsidR="00AF0FD6" w:rsidRPr="00565B68">
        <w:t xml:space="preserve"> ne sont pas à prévoir au bordereau </w:t>
      </w:r>
      <w:r w:rsidRPr="00565B68">
        <w:t>de soumission.</w:t>
      </w:r>
    </w:p>
    <w:p w14:paraId="6820488C" w14:textId="6B527A84" w:rsidR="00C10277" w:rsidRPr="00565B68" w:rsidRDefault="00C10277" w:rsidP="00565B68">
      <w:pPr>
        <w:pStyle w:val="Textemasqubleu"/>
      </w:pPr>
      <w:bookmarkStart w:id="16" w:name="_Hlk126844449"/>
      <w:bookmarkEnd w:id="15"/>
      <w:r w:rsidRPr="00565B68">
        <w:t xml:space="preserve">Toute question relative </w:t>
      </w:r>
      <w:r w:rsidR="00DD595D" w:rsidRPr="00565B68">
        <w:t xml:space="preserve">à ce </w:t>
      </w:r>
      <w:r w:rsidRPr="00565B68">
        <w:t xml:space="preserve">devis type doit être adressée à la </w:t>
      </w:r>
      <w:r w:rsidR="00AA09AE" w:rsidRPr="00565B68">
        <w:t>Direction de l'encadrement et de l'expertise en exploitation</w:t>
      </w:r>
      <w:r w:rsidR="00F836C6" w:rsidRPr="00565B68">
        <w:t xml:space="preserve"> (DEEE)</w:t>
      </w:r>
      <w:r w:rsidR="00AA09AE" w:rsidRPr="00565B68">
        <w:t>.</w:t>
      </w:r>
    </w:p>
    <w:p w14:paraId="462AB719" w14:textId="677D9954" w:rsidR="00C10277" w:rsidRPr="00565B68" w:rsidRDefault="00C10277" w:rsidP="00565B68">
      <w:pPr>
        <w:pStyle w:val="Textemasqubleu"/>
      </w:pPr>
      <w:r w:rsidRPr="00565B68">
        <w:t xml:space="preserve">Toutes les références aux articles du </w:t>
      </w:r>
      <w:r w:rsidRPr="00565B68">
        <w:rPr>
          <w:i/>
          <w:iCs/>
        </w:rPr>
        <w:t>Cahier des charges et devis généraux –</w:t>
      </w:r>
      <w:r w:rsidR="000765D8" w:rsidRPr="00565B68">
        <w:rPr>
          <w:i/>
          <w:iCs/>
        </w:rPr>
        <w:t xml:space="preserve">Infrastructures routières - </w:t>
      </w:r>
      <w:r w:rsidRPr="00565B68">
        <w:rPr>
          <w:i/>
          <w:iCs/>
        </w:rPr>
        <w:t>Construction et réparation</w:t>
      </w:r>
      <w:r w:rsidRPr="00565B68">
        <w:t xml:space="preserve"> (CCDG) et </w:t>
      </w:r>
      <w:r w:rsidR="00F836C6" w:rsidRPr="00565B68">
        <w:t>à</w:t>
      </w:r>
      <w:r w:rsidRPr="00565B68">
        <w:t xml:space="preserve"> la collection Normes – Ouvrages routiers du Ministère doivent être validées par le </w:t>
      </w:r>
      <w:r w:rsidR="00541F45" w:rsidRPr="00565B68">
        <w:t>concepteur</w:t>
      </w:r>
      <w:r w:rsidRPr="00565B68">
        <w:t xml:space="preserve">. </w:t>
      </w:r>
    </w:p>
    <w:p w14:paraId="4990EE94" w14:textId="6C2121E3" w:rsidR="00414855" w:rsidRPr="00565B68" w:rsidRDefault="00414855" w:rsidP="005F6384">
      <w:pPr>
        <w:pStyle w:val="Titre1"/>
      </w:pPr>
      <w:bookmarkStart w:id="17" w:name="_Toc20923556"/>
      <w:bookmarkStart w:id="18" w:name="_Toc151989971"/>
      <w:bookmarkEnd w:id="16"/>
      <w:r w:rsidRPr="00565B68">
        <w:t xml:space="preserve">Numéro de </w:t>
      </w:r>
      <w:r w:rsidRPr="005F6384">
        <w:t>dossier</w:t>
      </w:r>
      <w:bookmarkEnd w:id="17"/>
      <w:bookmarkEnd w:id="18"/>
    </w:p>
    <w:p w14:paraId="581D7E94" w14:textId="24189210" w:rsidR="00414855" w:rsidRPr="00C56E2A" w:rsidRDefault="00414855" w:rsidP="00565B68">
      <w:pPr>
        <w:pStyle w:val="Paragraphe"/>
      </w:pPr>
      <w:r w:rsidRPr="00C56E2A">
        <w:t xml:space="preserve">Le présent contrat est inscrit au </w:t>
      </w:r>
      <w:r w:rsidR="000C19E3">
        <w:t>s</w:t>
      </w:r>
      <w:r w:rsidR="000C19E3" w:rsidRPr="00C56E2A">
        <w:t xml:space="preserve">ystème </w:t>
      </w:r>
      <w:r w:rsidRPr="00C56E2A">
        <w:t xml:space="preserve">ministériel de </w:t>
      </w:r>
      <w:r w:rsidR="000C19E3">
        <w:t>S</w:t>
      </w:r>
      <w:r w:rsidR="000C19E3" w:rsidRPr="00C56E2A">
        <w:t xml:space="preserve">uivi </w:t>
      </w:r>
      <w:r w:rsidRPr="00C56E2A">
        <w:t>des informations contractuelles (</w:t>
      </w:r>
      <w:r w:rsidR="000C19E3">
        <w:t>s</w:t>
      </w:r>
      <w:r w:rsidR="008C6CFC" w:rsidRPr="00C56E2A">
        <w:t xml:space="preserve">ystème </w:t>
      </w:r>
      <w:r w:rsidRPr="00C56E2A">
        <w:t xml:space="preserve">SIC) </w:t>
      </w:r>
      <w:r w:rsidR="00C1141D">
        <w:t xml:space="preserve">sous </w:t>
      </w:r>
      <w:r w:rsidRPr="00C56E2A">
        <w:t xml:space="preserve">le numéro de dossier </w:t>
      </w:r>
      <w:r w:rsidRPr="00C56E2A">
        <w:rPr>
          <w:highlight w:val="yellow"/>
        </w:rPr>
        <w:t>XXXX – XX – XXXX</w:t>
      </w:r>
      <w:r w:rsidRPr="00C56E2A">
        <w:t>.</w:t>
      </w:r>
    </w:p>
    <w:p w14:paraId="21EFFB27" w14:textId="3E915952" w:rsidR="00A3253B" w:rsidRPr="00565B68" w:rsidRDefault="00A3253B" w:rsidP="005F6384">
      <w:pPr>
        <w:pStyle w:val="Titre1"/>
      </w:pPr>
      <w:bookmarkStart w:id="19" w:name="_Toc131761476"/>
      <w:bookmarkStart w:id="20" w:name="_Toc151989972"/>
      <w:bookmarkEnd w:id="19"/>
      <w:r w:rsidRPr="00565B68">
        <w:lastRenderedPageBreak/>
        <w:t>Généralités</w:t>
      </w:r>
      <w:bookmarkEnd w:id="20"/>
    </w:p>
    <w:p w14:paraId="0E82DA6B" w14:textId="77777777" w:rsidR="00A3253B" w:rsidRPr="00416CEC" w:rsidRDefault="00112554" w:rsidP="001611D6">
      <w:pPr>
        <w:pStyle w:val="Paragraphe"/>
      </w:pPr>
      <w:bookmarkStart w:id="21" w:name="_Hlk146011649"/>
      <w:r>
        <w:t>Ce</w:t>
      </w:r>
      <w:r w:rsidR="00A3253B" w:rsidRPr="00C56E2A">
        <w:t xml:space="preserve"> devis</w:t>
      </w:r>
      <w:r w:rsidR="00024699" w:rsidRPr="00024699">
        <w:t xml:space="preserve"> </w:t>
      </w:r>
      <w:r w:rsidR="00024699" w:rsidRPr="00C56E2A">
        <w:t>complète</w:t>
      </w:r>
      <w:r w:rsidR="00A3253B" w:rsidRPr="00C56E2A">
        <w:t xml:space="preserve">, par son contenu, le </w:t>
      </w:r>
      <w:bookmarkStart w:id="22" w:name="_Hlk148518332"/>
      <w:r w:rsidR="00A3253B" w:rsidRPr="00C56E2A">
        <w:rPr>
          <w:i/>
        </w:rPr>
        <w:t xml:space="preserve">Cahier des charges et devis généraux – </w:t>
      </w:r>
      <w:r w:rsidR="00125829">
        <w:rPr>
          <w:i/>
        </w:rPr>
        <w:t>infrastructures</w:t>
      </w:r>
      <w:r w:rsidR="006D4A41">
        <w:rPr>
          <w:i/>
        </w:rPr>
        <w:t xml:space="preserve"> routières</w:t>
      </w:r>
      <w:r w:rsidR="00125829">
        <w:rPr>
          <w:i/>
        </w:rPr>
        <w:t xml:space="preserve"> </w:t>
      </w:r>
      <w:r w:rsidR="006D4A41">
        <w:rPr>
          <w:i/>
        </w:rPr>
        <w:t xml:space="preserve">- </w:t>
      </w:r>
      <w:r w:rsidR="00A3253B" w:rsidRPr="00C56E2A">
        <w:rPr>
          <w:i/>
        </w:rPr>
        <w:t>Construction et réparation</w:t>
      </w:r>
      <w:r w:rsidR="00A3253B" w:rsidRPr="00C56E2A">
        <w:t xml:space="preserve"> (CCDG)</w:t>
      </w:r>
      <w:bookmarkEnd w:id="22"/>
      <w:r w:rsidR="00A3253B" w:rsidRPr="00C56E2A">
        <w:t xml:space="preserve"> et la collection </w:t>
      </w:r>
      <w:r w:rsidR="00A3253B" w:rsidRPr="00416CEC">
        <w:t>Normes – Ouvrages routiers du Ministère.</w:t>
      </w:r>
      <w:r w:rsidR="00757FBB">
        <w:t xml:space="preserve"> </w:t>
      </w:r>
    </w:p>
    <w:p w14:paraId="46951246" w14:textId="057F5FEC" w:rsidR="00024699" w:rsidRPr="00565B68" w:rsidRDefault="00024699" w:rsidP="005F6384">
      <w:pPr>
        <w:pStyle w:val="Titre1"/>
      </w:pPr>
      <w:bookmarkStart w:id="23" w:name="_Toc151989973"/>
      <w:bookmarkEnd w:id="21"/>
      <w:r w:rsidRPr="00565B68">
        <w:t xml:space="preserve">Objet du </w:t>
      </w:r>
      <w:r w:rsidRPr="00B90C47">
        <w:t>contrat</w:t>
      </w:r>
      <w:bookmarkEnd w:id="23"/>
    </w:p>
    <w:p w14:paraId="5CFF4B10" w14:textId="6E8DEC84" w:rsidR="00A808BC" w:rsidRPr="00C56E2A" w:rsidRDefault="00A808BC" w:rsidP="00883DEE">
      <w:pPr>
        <w:pStyle w:val="Titre2"/>
      </w:pPr>
      <w:bookmarkStart w:id="24" w:name="_Toc20924680"/>
      <w:bookmarkStart w:id="25" w:name="_Toc151989974"/>
      <w:r w:rsidRPr="00883DEE">
        <w:t>Description</w:t>
      </w:r>
      <w:r w:rsidRPr="00C56E2A">
        <w:t xml:space="preserve"> </w:t>
      </w:r>
      <w:bookmarkEnd w:id="24"/>
      <w:r w:rsidR="00613C77">
        <w:t>des travaux</w:t>
      </w:r>
      <w:bookmarkEnd w:id="25"/>
    </w:p>
    <w:p w14:paraId="48EF9ECC" w14:textId="7784B014" w:rsidR="00A3253B" w:rsidRPr="00743C5F" w:rsidRDefault="00A808BC" w:rsidP="00C93803">
      <w:pPr>
        <w:pStyle w:val="Paragraphe"/>
      </w:pPr>
      <w:r w:rsidRPr="00743C5F">
        <w:t xml:space="preserve">Les travaux consistent à </w:t>
      </w:r>
      <w:r w:rsidR="00233FDA" w:rsidRPr="00743C5F">
        <w:t>effectuer</w:t>
      </w:r>
      <w:r w:rsidRPr="00743C5F">
        <w:t xml:space="preserve"> le marquage longitudinal avec une peinture à base d’eau sur </w:t>
      </w:r>
      <w:r w:rsidRPr="00743C5F">
        <w:rPr>
          <w:highlight w:val="yellow"/>
        </w:rPr>
        <w:t>XX</w:t>
      </w:r>
      <w:r w:rsidR="00BA32B1" w:rsidRPr="00743C5F">
        <w:rPr>
          <w:highlight w:val="yellow"/>
        </w:rPr>
        <w:t>,X</w:t>
      </w:r>
      <w:r w:rsidRPr="00743C5F">
        <w:t xml:space="preserve"> km </w:t>
      </w:r>
      <w:r w:rsidR="00233FDA" w:rsidRPr="00743C5F">
        <w:rPr>
          <w:highlight w:val="yellow"/>
        </w:rPr>
        <w:t>et</w:t>
      </w:r>
      <w:r w:rsidR="00C57F70" w:rsidRPr="00743C5F">
        <w:rPr>
          <w:highlight w:val="yellow"/>
        </w:rPr>
        <w:t xml:space="preserve"> </w:t>
      </w:r>
      <w:r w:rsidR="00233FDA" w:rsidRPr="00743C5F">
        <w:rPr>
          <w:highlight w:val="yellow"/>
        </w:rPr>
        <w:t>procéder à</w:t>
      </w:r>
      <w:r w:rsidRPr="00743C5F">
        <w:rPr>
          <w:highlight w:val="yellow"/>
        </w:rPr>
        <w:t xml:space="preserve"> l’effacement du marquage existan</w:t>
      </w:r>
      <w:r w:rsidR="00C57F70" w:rsidRPr="00743C5F">
        <w:rPr>
          <w:highlight w:val="yellow"/>
        </w:rPr>
        <w:t xml:space="preserve">t </w:t>
      </w:r>
      <w:r w:rsidR="003A6167" w:rsidRPr="00743C5F">
        <w:rPr>
          <w:highlight w:val="yellow"/>
        </w:rPr>
        <w:t xml:space="preserve">aux endroits </w:t>
      </w:r>
      <w:r w:rsidR="00C57F70" w:rsidRPr="00743C5F">
        <w:rPr>
          <w:highlight w:val="yellow"/>
        </w:rPr>
        <w:t>requis</w:t>
      </w:r>
      <w:r w:rsidRPr="00743C5F">
        <w:t>.</w:t>
      </w:r>
    </w:p>
    <w:p w14:paraId="2BABC6DC" w14:textId="77777777" w:rsidR="00267F01" w:rsidRPr="00C56E2A" w:rsidRDefault="00267F01" w:rsidP="005F6384">
      <w:pPr>
        <w:pStyle w:val="Titre1"/>
      </w:pPr>
      <w:bookmarkStart w:id="26" w:name="_Toc20924681"/>
      <w:bookmarkStart w:id="27" w:name="_Toc151989975"/>
      <w:r w:rsidRPr="00C56E2A">
        <w:t>Localisation des travaux</w:t>
      </w:r>
      <w:bookmarkEnd w:id="26"/>
      <w:bookmarkEnd w:id="27"/>
    </w:p>
    <w:p w14:paraId="77F8BC16" w14:textId="66216CA6" w:rsidR="00267F01" w:rsidRPr="00BA32B1" w:rsidRDefault="00267F01" w:rsidP="00EA3451">
      <w:pPr>
        <w:pStyle w:val="Textemasqubleu"/>
        <w:rPr>
          <w:highlight w:val="lightGray"/>
        </w:rPr>
      </w:pPr>
      <w:r w:rsidRPr="00BA32B1">
        <w:rPr>
          <w:highlight w:val="lightGray"/>
        </w:rPr>
        <w:t xml:space="preserve">Le </w:t>
      </w:r>
      <w:r w:rsidR="00541F45">
        <w:rPr>
          <w:highlight w:val="lightGray"/>
        </w:rPr>
        <w:t>concepteur</w:t>
      </w:r>
      <w:r w:rsidRPr="00BA32B1">
        <w:rPr>
          <w:highlight w:val="lightGray"/>
        </w:rPr>
        <w:t xml:space="preserve"> doit ajuster la localisation des travaux selon les spécifications du contrat.</w:t>
      </w:r>
    </w:p>
    <w:p w14:paraId="1C5493DA" w14:textId="59081366" w:rsidR="00267F01" w:rsidRPr="00267F01" w:rsidRDefault="00267F01" w:rsidP="00910E14">
      <w:pPr>
        <w:pStyle w:val="Paragraphe"/>
      </w:pPr>
      <w:r w:rsidRPr="00267F01">
        <w:t xml:space="preserve">Les travaux de marquage longitudinal doivent être réalisés à l’intérieur des limites du territoire </w:t>
      </w:r>
      <w:r w:rsidRPr="00281630">
        <w:rPr>
          <w:highlight w:val="yellow"/>
        </w:rPr>
        <w:t xml:space="preserve">des </w:t>
      </w:r>
      <w:r w:rsidR="00B96509" w:rsidRPr="00043953">
        <w:rPr>
          <w:highlight w:val="yellow"/>
        </w:rPr>
        <w:t>c</w:t>
      </w:r>
      <w:r w:rsidRPr="00043953">
        <w:rPr>
          <w:highlight w:val="yellow"/>
        </w:rPr>
        <w:t xml:space="preserve">entres </w:t>
      </w:r>
      <w:r w:rsidRPr="00C25D44">
        <w:rPr>
          <w:highlight w:val="yellow"/>
        </w:rPr>
        <w:t xml:space="preserve">de services ou des </w:t>
      </w:r>
      <w:r w:rsidR="00B96509" w:rsidRPr="00C25D44">
        <w:rPr>
          <w:highlight w:val="yellow"/>
        </w:rPr>
        <w:t>c</w:t>
      </w:r>
      <w:r w:rsidRPr="00C25D44">
        <w:rPr>
          <w:highlight w:val="yellow"/>
        </w:rPr>
        <w:t>entres d’opérations</w:t>
      </w:r>
      <w:r w:rsidRPr="00267F01">
        <w:t> </w:t>
      </w:r>
      <w:r w:rsidR="00804153">
        <w:t>suivants</w:t>
      </w:r>
      <w:r w:rsidRPr="00267F01">
        <w:t>:</w:t>
      </w:r>
    </w:p>
    <w:p w14:paraId="73B8CF69" w14:textId="583CF8A8" w:rsidR="00267F01" w:rsidRPr="00EA3451" w:rsidRDefault="003958C9" w:rsidP="00E3337D">
      <w:pPr>
        <w:pStyle w:val="Puce"/>
        <w:rPr>
          <w:highlight w:val="yellow"/>
        </w:rPr>
      </w:pPr>
      <w:r w:rsidRPr="00EA3451">
        <w:rPr>
          <w:highlight w:val="yellow"/>
        </w:rPr>
        <w:t>x</w:t>
      </w:r>
      <w:r w:rsidR="0087701A" w:rsidRPr="00EA3451">
        <w:rPr>
          <w:highlight w:val="yellow"/>
        </w:rPr>
        <w:t>x</w:t>
      </w:r>
      <w:r w:rsidRPr="00EA3451">
        <w:rPr>
          <w:highlight w:val="yellow"/>
        </w:rPr>
        <w:t>;</w:t>
      </w:r>
    </w:p>
    <w:p w14:paraId="61BB315B" w14:textId="361C3AE5" w:rsidR="003958C9" w:rsidRPr="00EA3451" w:rsidRDefault="003958C9" w:rsidP="00E3337D">
      <w:pPr>
        <w:pStyle w:val="Puce"/>
        <w:rPr>
          <w:highlight w:val="yellow"/>
        </w:rPr>
      </w:pPr>
      <w:r w:rsidRPr="00EA3451">
        <w:rPr>
          <w:highlight w:val="yellow"/>
        </w:rPr>
        <w:t>x</w:t>
      </w:r>
      <w:r w:rsidR="0087701A" w:rsidRPr="00EA3451">
        <w:rPr>
          <w:highlight w:val="yellow"/>
        </w:rPr>
        <w:t>x</w:t>
      </w:r>
      <w:r w:rsidRPr="00EA3451">
        <w:rPr>
          <w:highlight w:val="yellow"/>
        </w:rPr>
        <w:t>.</w:t>
      </w:r>
    </w:p>
    <w:p w14:paraId="13F9D859" w14:textId="3F8995B5" w:rsidR="00267F01" w:rsidRPr="00267F01" w:rsidRDefault="00267F01" w:rsidP="00743C5F">
      <w:pPr>
        <w:pStyle w:val="Paragraphe"/>
      </w:pPr>
      <w:r w:rsidRPr="00267F01">
        <w:rPr>
          <w:highlight w:val="yellow"/>
        </w:rPr>
        <w:t xml:space="preserve">Le plan de localisation est joint </w:t>
      </w:r>
      <w:r w:rsidR="000B4CDF">
        <w:rPr>
          <w:highlight w:val="yellow"/>
        </w:rPr>
        <w:t>à l’</w:t>
      </w:r>
      <w:r w:rsidRPr="00267F01">
        <w:rPr>
          <w:highlight w:val="yellow"/>
        </w:rPr>
        <w:t>annexe</w:t>
      </w:r>
      <w:r w:rsidR="000B4CDF">
        <w:rPr>
          <w:highlight w:val="yellow"/>
        </w:rPr>
        <w:t xml:space="preserve"> A</w:t>
      </w:r>
      <w:r w:rsidRPr="00267F01">
        <w:rPr>
          <w:highlight w:val="yellow"/>
        </w:rPr>
        <w:t>.</w:t>
      </w:r>
    </w:p>
    <w:p w14:paraId="72ED82B4" w14:textId="64653B01" w:rsidR="00267F01" w:rsidRPr="00087DBC" w:rsidRDefault="00267F01" w:rsidP="00EA3451">
      <w:pPr>
        <w:pStyle w:val="Textemasqubleu"/>
        <w:rPr>
          <w:highlight w:val="lightGray"/>
        </w:rPr>
      </w:pPr>
      <w:r w:rsidRPr="00250538">
        <w:rPr>
          <w:highlight w:val="lightGray"/>
        </w:rPr>
        <w:t xml:space="preserve">Le </w:t>
      </w:r>
      <w:r w:rsidR="00541F45">
        <w:t>concepteur</w:t>
      </w:r>
      <w:r w:rsidRPr="00250538">
        <w:rPr>
          <w:highlight w:val="lightGray"/>
        </w:rPr>
        <w:t xml:space="preserve"> doit valider si les travaux de marquage se prolongent dans des </w:t>
      </w:r>
      <w:r w:rsidR="00B96509" w:rsidRPr="00250538">
        <w:rPr>
          <w:highlight w:val="lightGray"/>
        </w:rPr>
        <w:t>c</w:t>
      </w:r>
      <w:r w:rsidRPr="00250538">
        <w:rPr>
          <w:highlight w:val="lightGray"/>
        </w:rPr>
        <w:t>entres de services ou</w:t>
      </w:r>
      <w:r w:rsidR="00ED6532" w:rsidRPr="00250538">
        <w:rPr>
          <w:highlight w:val="lightGray"/>
        </w:rPr>
        <w:t xml:space="preserve"> </w:t>
      </w:r>
      <w:r w:rsidR="003958C9">
        <w:rPr>
          <w:highlight w:val="lightGray"/>
        </w:rPr>
        <w:t xml:space="preserve">dans des </w:t>
      </w:r>
      <w:r w:rsidR="00B96509" w:rsidRPr="00250538">
        <w:rPr>
          <w:highlight w:val="lightGray"/>
        </w:rPr>
        <w:t>c</w:t>
      </w:r>
      <w:r w:rsidR="00997DCE" w:rsidRPr="00250538">
        <w:rPr>
          <w:highlight w:val="lightGray"/>
        </w:rPr>
        <w:t xml:space="preserve">entres </w:t>
      </w:r>
      <w:r w:rsidRPr="00250538">
        <w:rPr>
          <w:highlight w:val="lightGray"/>
        </w:rPr>
        <w:t>d’opération</w:t>
      </w:r>
      <w:r w:rsidR="002C4768">
        <w:rPr>
          <w:highlight w:val="lightGray"/>
        </w:rPr>
        <w:t>s</w:t>
      </w:r>
      <w:r w:rsidRPr="00250538">
        <w:rPr>
          <w:highlight w:val="lightGray"/>
        </w:rPr>
        <w:t xml:space="preserve"> limitrophes. Si tel est le cas, </w:t>
      </w:r>
      <w:r w:rsidR="00AF0FD6">
        <w:rPr>
          <w:highlight w:val="lightGray"/>
        </w:rPr>
        <w:t>le texte</w:t>
      </w:r>
      <w:r w:rsidR="00AF0FD6" w:rsidRPr="00250538">
        <w:rPr>
          <w:highlight w:val="lightGray"/>
        </w:rPr>
        <w:t xml:space="preserve"> </w:t>
      </w:r>
      <w:r w:rsidRPr="00250538">
        <w:rPr>
          <w:highlight w:val="lightGray"/>
        </w:rPr>
        <w:t>suivant</w:t>
      </w:r>
      <w:r w:rsidR="008573C5">
        <w:rPr>
          <w:highlight w:val="lightGray"/>
        </w:rPr>
        <w:t xml:space="preserve"> doit être ajouté</w:t>
      </w:r>
      <w:r w:rsidRPr="00087DBC">
        <w:rPr>
          <w:highlight w:val="lightGray"/>
        </w:rPr>
        <w:t>.</w:t>
      </w:r>
    </w:p>
    <w:p w14:paraId="1CBC3252" w14:textId="0765D24C" w:rsidR="00267F01" w:rsidRPr="00267F01" w:rsidRDefault="00267F01" w:rsidP="00743C5F">
      <w:pPr>
        <w:pStyle w:val="Paragraphe"/>
      </w:pPr>
      <w:r w:rsidRPr="00281630">
        <w:rPr>
          <w:highlight w:val="yellow"/>
        </w:rPr>
        <w:t xml:space="preserve">Certains travaux de marquage se prolongent dans </w:t>
      </w:r>
      <w:r w:rsidRPr="004C653E">
        <w:rPr>
          <w:highlight w:val="yellow"/>
        </w:rPr>
        <w:t xml:space="preserve">des </w:t>
      </w:r>
      <w:r w:rsidR="00B96509" w:rsidRPr="004C653E">
        <w:rPr>
          <w:highlight w:val="yellow"/>
        </w:rPr>
        <w:t>c</w:t>
      </w:r>
      <w:r w:rsidRPr="004C653E">
        <w:rPr>
          <w:highlight w:val="yellow"/>
        </w:rPr>
        <w:t>entres de services</w:t>
      </w:r>
      <w:r w:rsidR="00804153" w:rsidRPr="00281630">
        <w:rPr>
          <w:highlight w:val="yellow"/>
        </w:rPr>
        <w:t xml:space="preserve"> </w:t>
      </w:r>
      <w:r w:rsidR="00804153" w:rsidRPr="004C653E">
        <w:rPr>
          <w:highlight w:val="yellow"/>
        </w:rPr>
        <w:t>ou</w:t>
      </w:r>
      <w:r w:rsidR="00750AA8" w:rsidRPr="004C653E">
        <w:rPr>
          <w:highlight w:val="yellow"/>
        </w:rPr>
        <w:t xml:space="preserve"> des</w:t>
      </w:r>
      <w:r w:rsidRPr="004C653E">
        <w:rPr>
          <w:highlight w:val="yellow"/>
        </w:rPr>
        <w:t xml:space="preserve"> </w:t>
      </w:r>
      <w:r w:rsidR="00B96509" w:rsidRPr="004C653E">
        <w:rPr>
          <w:highlight w:val="yellow"/>
        </w:rPr>
        <w:t>c</w:t>
      </w:r>
      <w:r w:rsidRPr="004C653E">
        <w:rPr>
          <w:highlight w:val="yellow"/>
        </w:rPr>
        <w:t>entres d’opérations</w:t>
      </w:r>
      <w:r w:rsidRPr="00281630">
        <w:rPr>
          <w:highlight w:val="yellow"/>
        </w:rPr>
        <w:t xml:space="preserve"> limitrophes afin d’assurer la continuité dans le réseau.</w:t>
      </w:r>
    </w:p>
    <w:p w14:paraId="7AE3423C" w14:textId="77777777" w:rsidR="00267F01" w:rsidRPr="00C56E2A" w:rsidRDefault="00267F01" w:rsidP="005F6384">
      <w:pPr>
        <w:pStyle w:val="Titre1"/>
      </w:pPr>
      <w:bookmarkStart w:id="28" w:name="_Toc20924682"/>
      <w:bookmarkStart w:id="29" w:name="_Toc151989976"/>
      <w:r w:rsidRPr="00C56E2A">
        <w:t>Documents fournis par le Ministère</w:t>
      </w:r>
      <w:bookmarkEnd w:id="28"/>
      <w:bookmarkEnd w:id="29"/>
    </w:p>
    <w:p w14:paraId="7B70FED0" w14:textId="36AEF5B7" w:rsidR="00267F01" w:rsidRPr="00B96509" w:rsidRDefault="00267F01" w:rsidP="00EA3451">
      <w:pPr>
        <w:pStyle w:val="Textemasqubleu"/>
        <w:rPr>
          <w:highlight w:val="lightGray"/>
        </w:rPr>
      </w:pPr>
      <w:r w:rsidRPr="00B96509">
        <w:rPr>
          <w:highlight w:val="lightGray"/>
        </w:rPr>
        <w:t xml:space="preserve">Le </w:t>
      </w:r>
      <w:r w:rsidR="00541F45">
        <w:rPr>
          <w:highlight w:val="lightGray"/>
        </w:rPr>
        <w:t>concepteur</w:t>
      </w:r>
      <w:r w:rsidRPr="00B96509">
        <w:rPr>
          <w:highlight w:val="lightGray"/>
        </w:rPr>
        <w:t xml:space="preserve"> doit ajuster les exigences portant sur la fourniture de documents en fonction des spécifications du contrat.</w:t>
      </w:r>
    </w:p>
    <w:p w14:paraId="38EC7E0E" w14:textId="77777777" w:rsidR="00267F01" w:rsidRPr="00267F01" w:rsidRDefault="00267F01" w:rsidP="003B463C">
      <w:pPr>
        <w:pStyle w:val="Paragraphe"/>
      </w:pPr>
      <w:r w:rsidRPr="00267F01">
        <w:t>Le Ministère remet à l’entrepreneur les documents suivants :</w:t>
      </w:r>
    </w:p>
    <w:p w14:paraId="63ACA8BD" w14:textId="2BAE65E5" w:rsidR="00267F01" w:rsidRPr="00267F01" w:rsidRDefault="00646EF3" w:rsidP="00E3337D">
      <w:pPr>
        <w:pStyle w:val="Puce"/>
      </w:pPr>
      <w:r>
        <w:t>l</w:t>
      </w:r>
      <w:r w:rsidRPr="00267F01">
        <w:t xml:space="preserve">e </w:t>
      </w:r>
      <w:r w:rsidR="00267F01" w:rsidRPr="00267F01">
        <w:t xml:space="preserve">devis descriptif des quantités </w:t>
      </w:r>
      <w:r w:rsidR="003958C9" w:rsidRPr="00EA3451">
        <w:rPr>
          <w:highlight w:val="yellow"/>
        </w:rPr>
        <w:t>(</w:t>
      </w:r>
      <w:r w:rsidR="00267F01" w:rsidRPr="00EA3451">
        <w:rPr>
          <w:highlight w:val="yellow"/>
        </w:rPr>
        <w:t xml:space="preserve">joint </w:t>
      </w:r>
      <w:r w:rsidR="002D3FF8" w:rsidRPr="00EA3451">
        <w:rPr>
          <w:highlight w:val="yellow"/>
        </w:rPr>
        <w:t>à l’</w:t>
      </w:r>
      <w:r w:rsidR="00267F01" w:rsidRPr="00EA3451">
        <w:rPr>
          <w:highlight w:val="yellow"/>
        </w:rPr>
        <w:t>annexe</w:t>
      </w:r>
      <w:r w:rsidR="002D3FF8" w:rsidRPr="00EA3451">
        <w:rPr>
          <w:highlight w:val="yellow"/>
        </w:rPr>
        <w:t xml:space="preserve"> B</w:t>
      </w:r>
      <w:r w:rsidR="003958C9" w:rsidRPr="00EA3451">
        <w:rPr>
          <w:highlight w:val="yellow"/>
        </w:rPr>
        <w:t>)</w:t>
      </w:r>
      <w:r w:rsidR="00267F01" w:rsidRPr="00267F01">
        <w:t>;</w:t>
      </w:r>
    </w:p>
    <w:p w14:paraId="71D249B3" w14:textId="4404F740" w:rsidR="00267F01" w:rsidRPr="00EA3451" w:rsidRDefault="00646EF3" w:rsidP="00E3337D">
      <w:pPr>
        <w:pStyle w:val="Puce"/>
        <w:rPr>
          <w:highlight w:val="yellow"/>
        </w:rPr>
      </w:pPr>
      <w:r w:rsidRPr="00EA3451">
        <w:rPr>
          <w:highlight w:val="yellow"/>
        </w:rPr>
        <w:t xml:space="preserve">les </w:t>
      </w:r>
      <w:r w:rsidR="00267F01" w:rsidRPr="00EA3451">
        <w:rPr>
          <w:highlight w:val="yellow"/>
        </w:rPr>
        <w:t xml:space="preserve">plans détaillés des travaux de marquage </w:t>
      </w:r>
      <w:r w:rsidR="003958C9" w:rsidRPr="00EA3451">
        <w:rPr>
          <w:highlight w:val="yellow"/>
        </w:rPr>
        <w:t>(</w:t>
      </w:r>
      <w:r w:rsidR="005F4B7E" w:rsidRPr="00EA3451">
        <w:rPr>
          <w:highlight w:val="yellow"/>
        </w:rPr>
        <w:t>remis</w:t>
      </w:r>
      <w:r w:rsidR="00267F01" w:rsidRPr="00EA3451">
        <w:rPr>
          <w:highlight w:val="yellow"/>
        </w:rPr>
        <w:t xml:space="preserve"> lors de la première réunion de chantier</w:t>
      </w:r>
      <w:r w:rsidR="003958C9" w:rsidRPr="00EA3451">
        <w:rPr>
          <w:highlight w:val="yellow"/>
        </w:rPr>
        <w:t>)</w:t>
      </w:r>
      <w:r w:rsidR="002C4768" w:rsidRPr="00EA3451">
        <w:rPr>
          <w:highlight w:val="yellow"/>
        </w:rPr>
        <w:t>.</w:t>
      </w:r>
    </w:p>
    <w:p w14:paraId="2B625F93" w14:textId="0BDECD23" w:rsidR="00267F01" w:rsidRPr="00267F01" w:rsidRDefault="00267F01" w:rsidP="003B463C">
      <w:pPr>
        <w:pStyle w:val="Paragraphe"/>
      </w:pPr>
      <w:r w:rsidRPr="00267F01">
        <w:rPr>
          <w:highlight w:val="yellow"/>
        </w:rPr>
        <w:t>Un exemplaire des plans de marquage est mis à la disponibilité des soumissionnaires</w:t>
      </w:r>
      <w:r w:rsidR="003958C9">
        <w:rPr>
          <w:highlight w:val="yellow"/>
        </w:rPr>
        <w:t>,</w:t>
      </w:r>
      <w:r w:rsidRPr="00267F01">
        <w:rPr>
          <w:highlight w:val="yellow"/>
        </w:rPr>
        <w:t xml:space="preserve"> pour consultation</w:t>
      </w:r>
      <w:r w:rsidR="003958C9">
        <w:rPr>
          <w:highlight w:val="yellow"/>
        </w:rPr>
        <w:t>,</w:t>
      </w:r>
      <w:r w:rsidRPr="00267F01">
        <w:rPr>
          <w:highlight w:val="yellow"/>
        </w:rPr>
        <w:t xml:space="preserve"> pendant la période d</w:t>
      </w:r>
      <w:r w:rsidR="00437961">
        <w:rPr>
          <w:highlight w:val="yellow"/>
        </w:rPr>
        <w:t>e l’</w:t>
      </w:r>
      <w:r w:rsidRPr="00267F01">
        <w:rPr>
          <w:highlight w:val="yellow"/>
        </w:rPr>
        <w:t xml:space="preserve">appel d’offres au </w:t>
      </w:r>
      <w:r w:rsidR="00B12C34">
        <w:rPr>
          <w:highlight w:val="yellow"/>
        </w:rPr>
        <w:t>B</w:t>
      </w:r>
      <w:r w:rsidR="00B12C34" w:rsidRPr="00267F01">
        <w:rPr>
          <w:highlight w:val="yellow"/>
        </w:rPr>
        <w:t xml:space="preserve">ureau </w:t>
      </w:r>
      <w:r w:rsidRPr="00267F01">
        <w:rPr>
          <w:highlight w:val="yellow"/>
        </w:rPr>
        <w:t>des soumissions du Ministère.</w:t>
      </w:r>
    </w:p>
    <w:p w14:paraId="77F95481" w14:textId="77777777" w:rsidR="00267F01" w:rsidRPr="00C56E2A" w:rsidRDefault="00267F01" w:rsidP="005F6384">
      <w:pPr>
        <w:pStyle w:val="Titre1"/>
      </w:pPr>
      <w:bookmarkStart w:id="30" w:name="_Toc20924683"/>
      <w:bookmarkStart w:id="31" w:name="_Toc151989977"/>
      <w:r w:rsidRPr="00C56E2A">
        <w:t xml:space="preserve">Obligations de </w:t>
      </w:r>
      <w:r w:rsidRPr="00281630">
        <w:t>l’entrepreneur</w:t>
      </w:r>
      <w:bookmarkEnd w:id="30"/>
      <w:bookmarkEnd w:id="31"/>
    </w:p>
    <w:p w14:paraId="332BCB5B" w14:textId="4D509423" w:rsidR="00267F01" w:rsidRPr="00C56E2A" w:rsidRDefault="00267F01" w:rsidP="00883DEE">
      <w:pPr>
        <w:pStyle w:val="Titre2"/>
      </w:pPr>
      <w:bookmarkStart w:id="32" w:name="_Toc20924684"/>
      <w:bookmarkStart w:id="33" w:name="_Toc151989978"/>
      <w:r w:rsidRPr="00C56E2A">
        <w:t>Généralités</w:t>
      </w:r>
      <w:bookmarkEnd w:id="32"/>
      <w:bookmarkEnd w:id="33"/>
    </w:p>
    <w:p w14:paraId="32252A84" w14:textId="5579280B" w:rsidR="00267F01" w:rsidRPr="00267F01" w:rsidRDefault="00267F01" w:rsidP="00C819F2">
      <w:pPr>
        <w:pStyle w:val="Paragraphe"/>
      </w:pPr>
      <w:r w:rsidRPr="00267F01">
        <w:t xml:space="preserve">L’entrepreneur doit </w:t>
      </w:r>
      <w:r w:rsidR="005F4B7E">
        <w:t>effectuer</w:t>
      </w:r>
      <w:r w:rsidRPr="00267F01">
        <w:t xml:space="preserve"> les travaux suivants</w:t>
      </w:r>
      <w:r w:rsidR="006D4A41">
        <w:t xml:space="preserve">, </w:t>
      </w:r>
      <w:r w:rsidR="003E6B5D">
        <w:t xml:space="preserve">mais </w:t>
      </w:r>
      <w:r w:rsidR="006D4A41">
        <w:t>sans s’y limiter</w:t>
      </w:r>
      <w:r w:rsidRPr="00267F01">
        <w:t xml:space="preserve"> : </w:t>
      </w:r>
    </w:p>
    <w:p w14:paraId="56DCD63B" w14:textId="4E34B0C0" w:rsidR="00267F01" w:rsidRPr="00267F01" w:rsidRDefault="007E027C" w:rsidP="00C819F2">
      <w:pPr>
        <w:pStyle w:val="Puce"/>
      </w:pPr>
      <w:r w:rsidRPr="00EA3451">
        <w:rPr>
          <w:highlight w:val="yellow"/>
        </w:rPr>
        <w:t>l</w:t>
      </w:r>
      <w:r w:rsidR="002D5933" w:rsidRPr="00EA3451">
        <w:rPr>
          <w:highlight w:val="yellow"/>
        </w:rPr>
        <w:t xml:space="preserve">’effacement </w:t>
      </w:r>
      <w:r w:rsidR="00267F01" w:rsidRPr="00EA3451">
        <w:rPr>
          <w:highlight w:val="yellow"/>
        </w:rPr>
        <w:t xml:space="preserve">du marquage existant; </w:t>
      </w:r>
    </w:p>
    <w:p w14:paraId="71136BD3" w14:textId="705A1E46" w:rsidR="00267F01" w:rsidRPr="00267F01" w:rsidRDefault="007E027C" w:rsidP="00C819F2">
      <w:pPr>
        <w:pStyle w:val="Puce"/>
      </w:pPr>
      <w:r w:rsidRPr="00EA3451">
        <w:rPr>
          <w:highlight w:val="yellow"/>
        </w:rPr>
        <w:t>l</w:t>
      </w:r>
      <w:r w:rsidR="002D5933" w:rsidRPr="00EA3451">
        <w:rPr>
          <w:highlight w:val="yellow"/>
        </w:rPr>
        <w:t xml:space="preserve">e </w:t>
      </w:r>
      <w:r w:rsidR="00267F01" w:rsidRPr="00EA3451">
        <w:rPr>
          <w:highlight w:val="yellow"/>
        </w:rPr>
        <w:t xml:space="preserve">prémarquage; </w:t>
      </w:r>
    </w:p>
    <w:p w14:paraId="09D091DE" w14:textId="28F73ED7" w:rsidR="00267F01" w:rsidRDefault="007E027C" w:rsidP="00C819F2">
      <w:pPr>
        <w:pStyle w:val="Puce"/>
      </w:pPr>
      <w:r>
        <w:t>l</w:t>
      </w:r>
      <w:r w:rsidR="00267F01" w:rsidRPr="00267F01">
        <w:t xml:space="preserve">e mesurage nécessaire </w:t>
      </w:r>
      <w:r w:rsidR="00900C27">
        <w:t xml:space="preserve">à </w:t>
      </w:r>
      <w:r w:rsidR="00267F01" w:rsidRPr="00267F01">
        <w:t>la mise en place des marques</w:t>
      </w:r>
      <w:r w:rsidR="00B23F5A">
        <w:t>;</w:t>
      </w:r>
      <w:r w:rsidR="00B23F5A" w:rsidRPr="00267F01">
        <w:t xml:space="preserve"> </w:t>
      </w:r>
    </w:p>
    <w:p w14:paraId="179025D4" w14:textId="521EEB80" w:rsidR="00921285" w:rsidRPr="00267F01" w:rsidRDefault="007E027C" w:rsidP="00C819F2">
      <w:pPr>
        <w:pStyle w:val="Puce"/>
      </w:pPr>
      <w:r>
        <w:t>l</w:t>
      </w:r>
      <w:r w:rsidR="002D5933">
        <w:t xml:space="preserve">e </w:t>
      </w:r>
      <w:r w:rsidR="00921285" w:rsidRPr="00267F01">
        <w:t xml:space="preserve">marquage </w:t>
      </w:r>
      <w:r w:rsidR="00921285">
        <w:t xml:space="preserve">longitudinal </w:t>
      </w:r>
      <w:r w:rsidR="00921285" w:rsidRPr="00267F01">
        <w:t xml:space="preserve">de la chaussée </w:t>
      </w:r>
      <w:r w:rsidR="00921285">
        <w:t>au moyen</w:t>
      </w:r>
      <w:r w:rsidR="00921285" w:rsidRPr="00267F01">
        <w:t xml:space="preserve"> d’une peinture à base d’eau homologuée</w:t>
      </w:r>
      <w:r w:rsidR="00892A7D">
        <w:t>.</w:t>
      </w:r>
      <w:r w:rsidR="00892A7D" w:rsidRPr="00267F01">
        <w:t xml:space="preserve"> </w:t>
      </w:r>
    </w:p>
    <w:p w14:paraId="2178AEA4" w14:textId="6B6F4C07" w:rsidR="00267F01" w:rsidRDefault="00267F01" w:rsidP="003B463C">
      <w:pPr>
        <w:pStyle w:val="Paragraphe"/>
      </w:pPr>
      <w:r w:rsidRPr="00267F01">
        <w:lastRenderedPageBreak/>
        <w:t>L’entrepreneur est responsable de la réalisation des travaux de marquage jusqu’à la réception des travaux par le Ministère.</w:t>
      </w:r>
    </w:p>
    <w:p w14:paraId="2DD09DE0" w14:textId="383D55B4" w:rsidR="00267F01" w:rsidRDefault="00267F01" w:rsidP="00883DEE">
      <w:pPr>
        <w:pStyle w:val="Titre2"/>
      </w:pPr>
      <w:bookmarkStart w:id="34" w:name="_Toc20924685"/>
      <w:bookmarkStart w:id="35" w:name="_Toc151989979"/>
      <w:r w:rsidRPr="00C56E2A">
        <w:t>Délais contractuels</w:t>
      </w:r>
      <w:bookmarkEnd w:id="34"/>
      <w:bookmarkEnd w:id="35"/>
    </w:p>
    <w:p w14:paraId="057B8A26" w14:textId="1BCCD3D0" w:rsidR="00FA7414" w:rsidRPr="00267F01" w:rsidRDefault="00FA7414" w:rsidP="006B0349">
      <w:pPr>
        <w:pStyle w:val="Textemasqumodifications"/>
      </w:pPr>
      <w:bookmarkStart w:id="36" w:name="_Hlk150422042"/>
      <w:r w:rsidRPr="00FA7414">
        <w:t>Certaines exigences qui se trouvaient dans cet article font l’objet d’un article particulier au CCDG, donc</w:t>
      </w:r>
      <w:r w:rsidR="008466A7">
        <w:t>,</w:t>
      </w:r>
      <w:r w:rsidRPr="00FA7414">
        <w:t xml:space="preserve"> toutes les répétitions du CCDG</w:t>
      </w:r>
      <w:r w:rsidR="008466A7" w:rsidRPr="008466A7">
        <w:t xml:space="preserve"> </w:t>
      </w:r>
      <w:r w:rsidR="008466A7">
        <w:t xml:space="preserve">ont été </w:t>
      </w:r>
      <w:r w:rsidR="008466A7" w:rsidRPr="00FA7414">
        <w:t>enlevé</w:t>
      </w:r>
      <w:r w:rsidR="008466A7">
        <w:t>es</w:t>
      </w:r>
      <w:r w:rsidRPr="00FA7414">
        <w:t>.</w:t>
      </w:r>
    </w:p>
    <w:bookmarkEnd w:id="36"/>
    <w:p w14:paraId="37455B1D" w14:textId="0680A89F" w:rsidR="00267F01" w:rsidRPr="007A1D54" w:rsidRDefault="00267F01" w:rsidP="00EA3451">
      <w:pPr>
        <w:pStyle w:val="Textemasqubleu"/>
        <w:rPr>
          <w:highlight w:val="lightGray"/>
        </w:rPr>
      </w:pPr>
      <w:r w:rsidRPr="007A1D54">
        <w:rPr>
          <w:highlight w:val="lightGray"/>
        </w:rPr>
        <w:t xml:space="preserve">Le </w:t>
      </w:r>
      <w:r w:rsidR="00541F45">
        <w:rPr>
          <w:highlight w:val="lightGray"/>
        </w:rPr>
        <w:t>concepteur</w:t>
      </w:r>
      <w:r w:rsidRPr="007A1D54">
        <w:rPr>
          <w:highlight w:val="lightGray"/>
        </w:rPr>
        <w:t xml:space="preserve"> doit ajuster le</w:t>
      </w:r>
      <w:r w:rsidR="00C02F9B">
        <w:rPr>
          <w:highlight w:val="lightGray"/>
        </w:rPr>
        <w:t>s</w:t>
      </w:r>
      <w:r w:rsidRPr="007A1D54">
        <w:rPr>
          <w:highlight w:val="lightGray"/>
        </w:rPr>
        <w:t xml:space="preserve"> délai</w:t>
      </w:r>
      <w:r w:rsidR="00C02F9B">
        <w:rPr>
          <w:highlight w:val="lightGray"/>
        </w:rPr>
        <w:t>s</w:t>
      </w:r>
      <w:r w:rsidRPr="007A1D54">
        <w:rPr>
          <w:highlight w:val="lightGray"/>
        </w:rPr>
        <w:t xml:space="preserve"> alloué</w:t>
      </w:r>
      <w:r w:rsidR="00C02F9B">
        <w:rPr>
          <w:highlight w:val="lightGray"/>
        </w:rPr>
        <w:t>s</w:t>
      </w:r>
      <w:r w:rsidRPr="007A1D54">
        <w:rPr>
          <w:highlight w:val="lightGray"/>
        </w:rPr>
        <w:t xml:space="preserve"> en fonction des spécifications du contrat.</w:t>
      </w:r>
    </w:p>
    <w:p w14:paraId="7AC53EF9" w14:textId="38179685" w:rsidR="00267F01" w:rsidRPr="008E7E1C" w:rsidRDefault="00267F01" w:rsidP="003B463C">
      <w:pPr>
        <w:pStyle w:val="Paragraphe"/>
      </w:pPr>
      <w:r w:rsidRPr="008E7E1C">
        <w:t xml:space="preserve">En </w:t>
      </w:r>
      <w:r w:rsidR="00B769AF">
        <w:t>plus des</w:t>
      </w:r>
      <w:r w:rsidRPr="008E7E1C">
        <w:t xml:space="preserve"> exigences de l’article</w:t>
      </w:r>
      <w:r w:rsidR="00EC6550">
        <w:t xml:space="preserve"> </w:t>
      </w:r>
      <w:r w:rsidR="00EC6550" w:rsidRPr="008B4DE3">
        <w:rPr>
          <w:highlight w:val="yellow"/>
        </w:rPr>
        <w:t>7.8</w:t>
      </w:r>
      <w:r w:rsidRPr="008E7E1C">
        <w:t xml:space="preserve"> «</w:t>
      </w:r>
      <w:r w:rsidR="00D01BD7">
        <w:t> </w:t>
      </w:r>
      <w:r w:rsidRPr="008E7E1C">
        <w:t>Délais et ordonnancement</w:t>
      </w:r>
      <w:r w:rsidR="00D01BD7">
        <w:t> </w:t>
      </w:r>
      <w:r w:rsidRPr="008E7E1C">
        <w:t xml:space="preserve">» du CCDG, le </w:t>
      </w:r>
      <w:r w:rsidR="00DF1946">
        <w:t xml:space="preserve">délai contractuel </w:t>
      </w:r>
      <w:r w:rsidRPr="008E7E1C">
        <w:t xml:space="preserve">est de </w:t>
      </w:r>
      <w:r w:rsidRPr="008E7E1C">
        <w:rPr>
          <w:highlight w:val="yellow"/>
        </w:rPr>
        <w:t>XX</w:t>
      </w:r>
      <w:r w:rsidRPr="008E7E1C">
        <w:t xml:space="preserve"> semaines consécutives</w:t>
      </w:r>
      <w:r w:rsidR="005E2090">
        <w:t>.</w:t>
      </w:r>
    </w:p>
    <w:p w14:paraId="7C0DD5AF" w14:textId="6C5E208A" w:rsidR="00267F01" w:rsidRPr="008E7E1C" w:rsidRDefault="0038164B" w:rsidP="003B463C">
      <w:pPr>
        <w:pStyle w:val="Paragraphe"/>
      </w:pPr>
      <w:r>
        <w:t>À</w:t>
      </w:r>
      <w:r w:rsidR="00267F01" w:rsidRPr="008E7E1C">
        <w:t xml:space="preserve"> l’intérieur du délai contractuel, l’entrepreneur dispose d’un délai court de </w:t>
      </w:r>
      <w:r w:rsidR="00267F01" w:rsidRPr="009C5331">
        <w:rPr>
          <w:highlight w:val="yellow"/>
        </w:rPr>
        <w:t>XX</w:t>
      </w:r>
      <w:r w:rsidR="00267F01" w:rsidRPr="00C25D44">
        <w:rPr>
          <w:highlight w:val="yellow"/>
        </w:rPr>
        <w:t xml:space="preserve"> jours</w:t>
      </w:r>
      <w:r w:rsidR="009C5331" w:rsidRPr="00C25D44">
        <w:rPr>
          <w:highlight w:val="yellow"/>
        </w:rPr>
        <w:t xml:space="preserve"> ou semaines</w:t>
      </w:r>
      <w:r w:rsidR="00267F01" w:rsidRPr="008E7E1C">
        <w:t>.</w:t>
      </w:r>
    </w:p>
    <w:p w14:paraId="39CB84E6" w14:textId="5EC45A71" w:rsidR="00267F01" w:rsidRPr="008E7E1C" w:rsidRDefault="00267F01" w:rsidP="003B463C">
      <w:pPr>
        <w:pStyle w:val="Paragraphe"/>
      </w:pPr>
      <w:r w:rsidRPr="008E7E1C">
        <w:t>Le Ministère se réserve le droit de changer la priorité des interventions en raison d’autres travaux effectués sur le territoire.</w:t>
      </w:r>
    </w:p>
    <w:p w14:paraId="4FB63BCD" w14:textId="14F0AF54" w:rsidR="001A5DCB" w:rsidRDefault="001A5DCB" w:rsidP="00883DEE">
      <w:pPr>
        <w:pStyle w:val="Titre3"/>
      </w:pPr>
      <w:bookmarkStart w:id="37" w:name="_Toc20924686"/>
      <w:bookmarkStart w:id="38" w:name="_Toc151989980"/>
      <w:r w:rsidRPr="00883DEE">
        <w:t>Intempéries</w:t>
      </w:r>
      <w:bookmarkEnd w:id="37"/>
      <w:bookmarkEnd w:id="38"/>
    </w:p>
    <w:p w14:paraId="51DBD40F" w14:textId="77777777" w:rsidR="008466A7" w:rsidRPr="00267F01" w:rsidRDefault="008466A7" w:rsidP="006B0349">
      <w:pPr>
        <w:pStyle w:val="Textemasqumodifications"/>
      </w:pPr>
      <w:bookmarkStart w:id="39" w:name="_Hlk151988641"/>
      <w:r w:rsidRPr="00FA7414">
        <w:t>Certaines exigences qui se trouvaient dans cet article font l’objet d’un article particulier au CCDG, donc</w:t>
      </w:r>
      <w:r>
        <w:t>,</w:t>
      </w:r>
      <w:r w:rsidRPr="00FA7414">
        <w:t xml:space="preserve"> toutes les répétitions du CCDG</w:t>
      </w:r>
      <w:r w:rsidRPr="008466A7">
        <w:t xml:space="preserve"> </w:t>
      </w:r>
      <w:r>
        <w:t xml:space="preserve">ont été </w:t>
      </w:r>
      <w:r w:rsidRPr="00FA7414">
        <w:t>enlevé</w:t>
      </w:r>
      <w:r>
        <w:t>es</w:t>
      </w:r>
      <w:r w:rsidRPr="00FA7414">
        <w:t>.</w:t>
      </w:r>
    </w:p>
    <w:bookmarkEnd w:id="39"/>
    <w:p w14:paraId="1952A82C" w14:textId="059C1EB1" w:rsidR="001A5DCB" w:rsidRPr="00087DBC" w:rsidRDefault="001A5DCB" w:rsidP="003B463C">
      <w:pPr>
        <w:pStyle w:val="Paragraphe"/>
        <w:rPr>
          <w:lang w:val="fr-FR" w:eastAsia="fr-FR"/>
        </w:rPr>
      </w:pPr>
      <w:r w:rsidRPr="00087DBC">
        <w:rPr>
          <w:lang w:val="fr-FR" w:eastAsia="fr-FR"/>
        </w:rPr>
        <w:t>P</w:t>
      </w:r>
      <w:r w:rsidR="00E11D93">
        <w:rPr>
          <w:lang w:val="fr-FR" w:eastAsia="fr-FR"/>
        </w:rPr>
        <w:t>uisque</w:t>
      </w:r>
      <w:r w:rsidRPr="00087DBC">
        <w:rPr>
          <w:lang w:val="fr-FR" w:eastAsia="fr-FR"/>
        </w:rPr>
        <w:t xml:space="preserve"> des intempéries peuvent empêcher la réalisation de</w:t>
      </w:r>
      <w:r w:rsidR="00E11D93">
        <w:rPr>
          <w:lang w:val="fr-FR" w:eastAsia="fr-FR"/>
        </w:rPr>
        <w:t>s</w:t>
      </w:r>
      <w:r w:rsidRPr="00087DBC">
        <w:rPr>
          <w:lang w:val="fr-FR" w:eastAsia="fr-FR"/>
        </w:rPr>
        <w:t xml:space="preserve"> travaux de marquage</w:t>
      </w:r>
      <w:bookmarkStart w:id="40" w:name="_Hlk126753833"/>
      <w:bookmarkStart w:id="41" w:name="_Hlk126846611"/>
      <w:r w:rsidRPr="00087DBC">
        <w:rPr>
          <w:lang w:val="fr-FR" w:eastAsia="fr-FR"/>
        </w:rPr>
        <w:t>,</w:t>
      </w:r>
      <w:r w:rsidR="0064124A" w:rsidRPr="0064124A">
        <w:rPr>
          <w:lang w:val="fr-FR" w:eastAsia="fr-FR"/>
        </w:rPr>
        <w:t xml:space="preserve"> </w:t>
      </w:r>
      <w:bookmarkStart w:id="42" w:name="_Hlk127970451"/>
      <w:r w:rsidR="0064124A">
        <w:rPr>
          <w:lang w:val="fr-FR" w:eastAsia="fr-FR"/>
        </w:rPr>
        <w:t>e</w:t>
      </w:r>
      <w:r w:rsidR="0064124A" w:rsidRPr="00087DBC">
        <w:rPr>
          <w:lang w:val="fr-FR" w:eastAsia="fr-FR"/>
        </w:rPr>
        <w:t>n plus des dispositions prévues à l’article</w:t>
      </w:r>
      <w:r w:rsidR="00EC6550">
        <w:rPr>
          <w:lang w:val="fr-FR" w:eastAsia="fr-FR"/>
        </w:rPr>
        <w:t xml:space="preserve"> </w:t>
      </w:r>
      <w:r w:rsidR="007A4153" w:rsidRPr="008B4DE3">
        <w:rPr>
          <w:highlight w:val="yellow"/>
          <w:lang w:val="fr-FR" w:eastAsia="fr-FR"/>
        </w:rPr>
        <w:t>7.8.1</w:t>
      </w:r>
      <w:r w:rsidR="007A4153" w:rsidRPr="00087DBC">
        <w:rPr>
          <w:lang w:val="fr-FR" w:eastAsia="fr-FR"/>
        </w:rPr>
        <w:t xml:space="preserve"> «</w:t>
      </w:r>
      <w:r w:rsidR="00C644C8">
        <w:rPr>
          <w:lang w:val="fr-FR" w:eastAsia="fr-FR"/>
        </w:rPr>
        <w:t> </w:t>
      </w:r>
      <w:r w:rsidR="0064124A" w:rsidRPr="00087DBC">
        <w:rPr>
          <w:lang w:val="fr-FR" w:eastAsia="fr-FR"/>
        </w:rPr>
        <w:t>Intempéries</w:t>
      </w:r>
      <w:r w:rsidR="00C644C8">
        <w:rPr>
          <w:lang w:val="fr-FR" w:eastAsia="fr-FR"/>
        </w:rPr>
        <w:t> </w:t>
      </w:r>
      <w:r w:rsidR="0064124A" w:rsidRPr="00087DBC">
        <w:rPr>
          <w:lang w:val="fr-FR" w:eastAsia="fr-FR"/>
        </w:rPr>
        <w:t>» du CCDG</w:t>
      </w:r>
      <w:r w:rsidR="0064124A">
        <w:rPr>
          <w:lang w:val="fr-FR" w:eastAsia="fr-FR"/>
        </w:rPr>
        <w:t>,</w:t>
      </w:r>
      <w:bookmarkEnd w:id="40"/>
      <w:r w:rsidRPr="00087DBC">
        <w:rPr>
          <w:lang w:val="fr-FR" w:eastAsia="fr-FR"/>
        </w:rPr>
        <w:t xml:space="preserve"> </w:t>
      </w:r>
      <w:bookmarkEnd w:id="41"/>
      <w:bookmarkEnd w:id="42"/>
      <w:r w:rsidRPr="00087DBC">
        <w:rPr>
          <w:lang w:val="fr-FR" w:eastAsia="fr-FR"/>
        </w:rPr>
        <w:t xml:space="preserve">l’entrepreneur doit vérifier les prévisions météorologiques horaires sur le site Internet </w:t>
      </w:r>
      <w:r w:rsidRPr="00087DBC">
        <w:rPr>
          <w:highlight w:val="yellow"/>
          <w:lang w:val="fr-FR" w:eastAsia="fr-FR"/>
        </w:rPr>
        <w:t xml:space="preserve">de </w:t>
      </w:r>
      <w:proofErr w:type="spellStart"/>
      <w:r w:rsidRPr="00087DBC">
        <w:rPr>
          <w:highlight w:val="yellow"/>
          <w:lang w:val="fr-FR" w:eastAsia="fr-FR"/>
        </w:rPr>
        <w:t>MétéoMédia</w:t>
      </w:r>
      <w:proofErr w:type="spellEnd"/>
      <w:r w:rsidRPr="00087DBC">
        <w:rPr>
          <w:highlight w:val="yellow"/>
          <w:lang w:val="fr-FR" w:eastAsia="fr-FR"/>
        </w:rPr>
        <w:t xml:space="preserve"> ou </w:t>
      </w:r>
      <w:r w:rsidR="00087DBC">
        <w:rPr>
          <w:highlight w:val="yellow"/>
          <w:lang w:val="fr-FR" w:eastAsia="fr-FR"/>
        </w:rPr>
        <w:t xml:space="preserve">celui </w:t>
      </w:r>
      <w:r w:rsidR="00BA4637" w:rsidRPr="00087DBC">
        <w:rPr>
          <w:highlight w:val="yellow"/>
          <w:lang w:val="fr-FR" w:eastAsia="fr-FR"/>
        </w:rPr>
        <w:t>d’</w:t>
      </w:r>
      <w:proofErr w:type="spellStart"/>
      <w:r w:rsidR="00BA4637" w:rsidRPr="00087DBC">
        <w:rPr>
          <w:highlight w:val="yellow"/>
          <w:lang w:val="fr-FR" w:eastAsia="fr-FR"/>
        </w:rPr>
        <w:t>Accu</w:t>
      </w:r>
      <w:r w:rsidR="00BA4637">
        <w:rPr>
          <w:highlight w:val="yellow"/>
          <w:lang w:val="fr-FR" w:eastAsia="fr-FR"/>
        </w:rPr>
        <w:t>W</w:t>
      </w:r>
      <w:r w:rsidR="00BA4637" w:rsidRPr="00087DBC">
        <w:rPr>
          <w:highlight w:val="yellow"/>
          <w:lang w:val="fr-FR" w:eastAsia="fr-FR"/>
        </w:rPr>
        <w:t>eather</w:t>
      </w:r>
      <w:proofErr w:type="spellEnd"/>
      <w:r w:rsidR="00BA4637" w:rsidRPr="00087DBC">
        <w:rPr>
          <w:lang w:val="fr-FR" w:eastAsia="fr-FR"/>
        </w:rPr>
        <w:t> </w:t>
      </w:r>
      <w:r w:rsidRPr="00087DBC">
        <w:rPr>
          <w:lang w:val="fr-FR" w:eastAsia="fr-FR"/>
        </w:rPr>
        <w:t>:</w:t>
      </w:r>
    </w:p>
    <w:p w14:paraId="130A649F" w14:textId="3B905242" w:rsidR="001A5DCB" w:rsidRPr="00EA3451" w:rsidRDefault="001A5DCB" w:rsidP="00A3372E">
      <w:pPr>
        <w:pStyle w:val="Puce"/>
        <w:rPr>
          <w:lang w:val="fr-FR" w:eastAsia="fr-FR"/>
        </w:rPr>
      </w:pPr>
      <w:r w:rsidRPr="00EA3451">
        <w:rPr>
          <w:lang w:val="fr-FR" w:eastAsia="fr-FR"/>
        </w:rPr>
        <w:t xml:space="preserve">à partir de </w:t>
      </w:r>
      <w:r w:rsidR="00087DBC" w:rsidRPr="00EA3451">
        <w:rPr>
          <w:highlight w:val="yellow"/>
          <w:lang w:val="fr-FR" w:eastAsia="fr-FR"/>
        </w:rPr>
        <w:t>17</w:t>
      </w:r>
      <w:r w:rsidRPr="00EA3451">
        <w:rPr>
          <w:lang w:val="fr-FR" w:eastAsia="fr-FR"/>
        </w:rPr>
        <w:t> h la veille des travaux de jour;</w:t>
      </w:r>
    </w:p>
    <w:p w14:paraId="10C2E9ED" w14:textId="77777777" w:rsidR="001A5DCB" w:rsidRPr="00EA3451" w:rsidRDefault="001A5DCB" w:rsidP="00A3372E">
      <w:pPr>
        <w:pStyle w:val="Puce"/>
        <w:rPr>
          <w:lang w:val="fr-FR" w:eastAsia="fr-FR"/>
        </w:rPr>
      </w:pPr>
      <w:r w:rsidRPr="00EA3451">
        <w:rPr>
          <w:lang w:val="fr-FR" w:eastAsia="fr-FR"/>
        </w:rPr>
        <w:t xml:space="preserve">à partir de </w:t>
      </w:r>
      <w:r w:rsidRPr="00EA3451">
        <w:rPr>
          <w:highlight w:val="yellow"/>
          <w:lang w:val="fr-FR" w:eastAsia="fr-FR"/>
        </w:rPr>
        <w:t>8</w:t>
      </w:r>
      <w:r w:rsidRPr="00EA3451">
        <w:rPr>
          <w:lang w:val="fr-FR" w:eastAsia="fr-FR"/>
        </w:rPr>
        <w:t xml:space="preserve"> h la journée même des travaux de nuit. </w:t>
      </w:r>
    </w:p>
    <w:p w14:paraId="2094EB7D" w14:textId="0C2F5102" w:rsidR="001A5DCB" w:rsidRPr="001A5DCB" w:rsidRDefault="001A5DCB" w:rsidP="003B463C">
      <w:pPr>
        <w:pStyle w:val="Paragraphe"/>
        <w:rPr>
          <w:lang w:val="fr-FR" w:eastAsia="fr-FR"/>
        </w:rPr>
      </w:pPr>
      <w:r w:rsidRPr="001A5DCB">
        <w:rPr>
          <w:lang w:val="fr-FR" w:eastAsia="fr-FR"/>
        </w:rPr>
        <w:t xml:space="preserve">Les vérifications des prévisions météorologiques ne doivent pas être antérieures aux heures spécifiées ci-dessus pour les périodes correspondantes </w:t>
      </w:r>
      <w:r w:rsidR="009711B2">
        <w:rPr>
          <w:lang w:val="fr-FR" w:eastAsia="fr-FR"/>
        </w:rPr>
        <w:t>aux</w:t>
      </w:r>
      <w:r w:rsidRPr="001A5DCB">
        <w:rPr>
          <w:lang w:val="fr-FR" w:eastAsia="fr-FR"/>
        </w:rPr>
        <w:t xml:space="preserve"> travaux.</w:t>
      </w:r>
    </w:p>
    <w:p w14:paraId="0C1ACB58" w14:textId="57642EBB" w:rsidR="001A5DCB" w:rsidRPr="001A5DCB" w:rsidRDefault="001A5DCB" w:rsidP="003B463C">
      <w:pPr>
        <w:pStyle w:val="Paragraphe"/>
        <w:rPr>
          <w:lang w:val="fr-FR" w:eastAsia="fr-FR"/>
        </w:rPr>
      </w:pPr>
      <w:r w:rsidRPr="001A5DCB">
        <w:rPr>
          <w:lang w:val="fr-FR" w:eastAsia="fr-FR"/>
        </w:rPr>
        <w:t xml:space="preserve">L’entrepreneur peut soumettre une demande de prolongation du délai court si les prévisions météorologiques horaires indiquent, </w:t>
      </w:r>
      <w:r w:rsidRPr="001A5DCB">
        <w:rPr>
          <w:highlight w:val="yellow"/>
          <w:lang w:val="fr-FR" w:eastAsia="fr-FR"/>
        </w:rPr>
        <w:t xml:space="preserve">pour la municipalité ou la ville </w:t>
      </w:r>
      <w:r w:rsidR="00087DBC">
        <w:rPr>
          <w:highlight w:val="yellow"/>
          <w:lang w:val="fr-FR" w:eastAsia="fr-FR"/>
        </w:rPr>
        <w:t xml:space="preserve">située </w:t>
      </w:r>
      <w:r w:rsidRPr="001A5DCB">
        <w:rPr>
          <w:highlight w:val="yellow"/>
          <w:lang w:val="fr-FR" w:eastAsia="fr-FR"/>
        </w:rPr>
        <w:t>la plus près des travaux</w:t>
      </w:r>
      <w:r w:rsidRPr="001A5DCB">
        <w:rPr>
          <w:lang w:val="fr-FR" w:eastAsia="fr-FR"/>
        </w:rPr>
        <w:t xml:space="preserve">, une des probabilités de précipitations </w:t>
      </w:r>
      <w:r w:rsidR="00556C22" w:rsidRPr="001A5DCB">
        <w:rPr>
          <w:lang w:val="fr-FR" w:eastAsia="fr-FR"/>
        </w:rPr>
        <w:t>suivantes :</w:t>
      </w:r>
    </w:p>
    <w:p w14:paraId="7AF79388" w14:textId="66C99FAE" w:rsidR="001A5DCB" w:rsidRPr="001611D6" w:rsidRDefault="001A5DCB" w:rsidP="001611D6">
      <w:pPr>
        <w:pStyle w:val="Puce"/>
      </w:pPr>
      <w:r w:rsidRPr="001611D6">
        <w:t>70 %, combiné</w:t>
      </w:r>
      <w:r w:rsidR="000C19E3" w:rsidRPr="001611D6">
        <w:t>e</w:t>
      </w:r>
      <w:r w:rsidRPr="001611D6">
        <w:t xml:space="preserve"> à une quantité de précipitations prévue supérieure à 1 mm;</w:t>
      </w:r>
    </w:p>
    <w:p w14:paraId="06E3BAD3" w14:textId="7B302A5D" w:rsidR="001A5DCB" w:rsidRPr="001611D6" w:rsidRDefault="001A5DCB" w:rsidP="001611D6">
      <w:pPr>
        <w:pStyle w:val="Puce"/>
      </w:pPr>
      <w:r w:rsidRPr="001611D6">
        <w:t xml:space="preserve">80 % et plus, peu importe la quantité </w:t>
      </w:r>
      <w:r w:rsidR="00D54DB1" w:rsidRPr="001611D6">
        <w:t>prévue de</w:t>
      </w:r>
      <w:r w:rsidRPr="001611D6">
        <w:t xml:space="preserve"> précipitations.</w:t>
      </w:r>
    </w:p>
    <w:p w14:paraId="436D3B44" w14:textId="2883F38E" w:rsidR="001A5DCB" w:rsidRPr="001A5DCB" w:rsidRDefault="002F25F9" w:rsidP="003B463C">
      <w:pPr>
        <w:pStyle w:val="Paragraphe"/>
      </w:pPr>
      <w:bookmarkStart w:id="43" w:name="_Hlk127958984"/>
      <w:r>
        <w:t>La demande de prolongation doit être transmise au surveillant</w:t>
      </w:r>
      <w:r w:rsidR="0077501E">
        <w:t>,</w:t>
      </w:r>
      <w:r>
        <w:t xml:space="preserve"> par écrit</w:t>
      </w:r>
      <w:r w:rsidR="0077501E">
        <w:t>,</w:t>
      </w:r>
      <w:r>
        <w:t xml:space="preserve"> </w:t>
      </w:r>
      <w:bookmarkEnd w:id="43"/>
      <w:r w:rsidR="001A5DCB" w:rsidRPr="001A5DCB">
        <w:t>dans un délai de</w:t>
      </w:r>
      <w:r w:rsidR="009711B2">
        <w:t xml:space="preserve"> </w:t>
      </w:r>
      <w:r w:rsidR="001A5DCB" w:rsidRPr="001A5DCB">
        <w:t>24</w:t>
      </w:r>
      <w:r w:rsidR="00F02F70">
        <w:t xml:space="preserve"> </w:t>
      </w:r>
      <w:r w:rsidR="001A5DCB" w:rsidRPr="001A5DCB">
        <w:t>h</w:t>
      </w:r>
      <w:r w:rsidR="002754E1">
        <w:t>eures</w:t>
      </w:r>
      <w:r w:rsidR="001A5DCB" w:rsidRPr="001A5DCB">
        <w:t xml:space="preserve"> suivant l’heure d’annulation des travaux</w:t>
      </w:r>
      <w:r w:rsidR="009711B2">
        <w:t>.</w:t>
      </w:r>
      <w:r w:rsidR="001A5DCB" w:rsidRPr="001A5DCB">
        <w:t xml:space="preserve"> </w:t>
      </w:r>
      <w:r w:rsidR="009711B2">
        <w:t>E</w:t>
      </w:r>
      <w:r w:rsidR="005621B4">
        <w:t>lle</w:t>
      </w:r>
      <w:r>
        <w:t xml:space="preserve"> doit</w:t>
      </w:r>
      <w:r w:rsidR="000F3286">
        <w:t xml:space="preserve"> être accompagnée d’</w:t>
      </w:r>
      <w:r w:rsidR="001A5DCB" w:rsidRPr="001A5DCB">
        <w:t>une copie de la prévision météorologique horaire confirmant le pourcentage de probabilité de précipitation</w:t>
      </w:r>
      <w:r w:rsidR="000F3286">
        <w:t>s</w:t>
      </w:r>
      <w:r w:rsidR="001A5DCB" w:rsidRPr="001A5DCB">
        <w:t xml:space="preserve"> et la quantité </w:t>
      </w:r>
      <w:r w:rsidR="00CA2752" w:rsidRPr="001A5DCB">
        <w:t xml:space="preserve">prévue </w:t>
      </w:r>
      <w:r w:rsidR="001A5DCB" w:rsidRPr="001A5DCB">
        <w:t>de précipitation</w:t>
      </w:r>
      <w:r w:rsidR="000F3286">
        <w:t>s</w:t>
      </w:r>
      <w:r w:rsidR="001A5DCB" w:rsidRPr="001A5DCB">
        <w:t>.</w:t>
      </w:r>
    </w:p>
    <w:p w14:paraId="50876C94" w14:textId="2141A0B5" w:rsidR="001A5DCB" w:rsidRPr="00C00493" w:rsidRDefault="001A5DCB" w:rsidP="003B463C">
      <w:pPr>
        <w:pStyle w:val="Paragraphe"/>
      </w:pPr>
      <w:r w:rsidRPr="00C00493">
        <w:t>À moins d’indication</w:t>
      </w:r>
      <w:r w:rsidR="009711B2">
        <w:t>s</w:t>
      </w:r>
      <w:r w:rsidRPr="00C00493">
        <w:t xml:space="preserve"> contraire</w:t>
      </w:r>
      <w:r w:rsidR="009711B2">
        <w:t>s</w:t>
      </w:r>
      <w:r w:rsidRPr="00C00493">
        <w:t xml:space="preserve"> du Ministère, si l’entrepreneur décide d’effectuer des travaux malgré les probabilités de précipitation</w:t>
      </w:r>
      <w:r w:rsidR="000F3286">
        <w:t>s</w:t>
      </w:r>
      <w:r w:rsidRPr="00C00493">
        <w:t xml:space="preserve"> décrites </w:t>
      </w:r>
      <w:r w:rsidR="004F6073">
        <w:t>ci-dessus</w:t>
      </w:r>
      <w:r w:rsidRPr="00C00493">
        <w:t xml:space="preserve">, il s’expose aux dispositions de l’article </w:t>
      </w:r>
      <w:bookmarkStart w:id="44" w:name="_Hlk126846731"/>
      <w:r w:rsidR="009F5E50" w:rsidRPr="00733B7D">
        <w:rPr>
          <w:highlight w:val="yellow"/>
        </w:rPr>
        <w:t>7.10</w:t>
      </w:r>
      <w:r w:rsidR="009F5E50">
        <w:t xml:space="preserve"> </w:t>
      </w:r>
      <w:bookmarkEnd w:id="44"/>
      <w:r w:rsidRPr="00C00493">
        <w:t>«</w:t>
      </w:r>
      <w:r w:rsidR="00D01BD7">
        <w:t> </w:t>
      </w:r>
      <w:r w:rsidRPr="00C00493">
        <w:t>Travaux défectueux</w:t>
      </w:r>
      <w:r w:rsidR="00D01BD7">
        <w:t> </w:t>
      </w:r>
      <w:r w:rsidRPr="00C00493">
        <w:t>» du CCDG.</w:t>
      </w:r>
    </w:p>
    <w:p w14:paraId="765D518A" w14:textId="77777777" w:rsidR="00A25ED1" w:rsidRPr="00C56E2A" w:rsidRDefault="00A25ED1" w:rsidP="00883DEE">
      <w:pPr>
        <w:pStyle w:val="Titre2"/>
      </w:pPr>
      <w:bookmarkStart w:id="45" w:name="_Toc20924687"/>
      <w:bookmarkStart w:id="46" w:name="_Toc151989981"/>
      <w:r w:rsidRPr="00C56E2A">
        <w:t>Ordonnancement des travaux</w:t>
      </w:r>
      <w:bookmarkEnd w:id="45"/>
      <w:bookmarkEnd w:id="46"/>
    </w:p>
    <w:p w14:paraId="750E0AEC" w14:textId="03951785" w:rsidR="00A25ED1" w:rsidRPr="007A1D54" w:rsidRDefault="00A25ED1" w:rsidP="00EA3451">
      <w:pPr>
        <w:pStyle w:val="Textemasqubleu"/>
      </w:pPr>
      <w:r w:rsidRPr="007A1D54">
        <w:t xml:space="preserve">Le </w:t>
      </w:r>
      <w:r w:rsidR="00541F45">
        <w:t>concepteur</w:t>
      </w:r>
      <w:r w:rsidRPr="007A1D54">
        <w:t xml:space="preserve"> doit ajuster l’ordonnancement des travaux en fonction des spécifications </w:t>
      </w:r>
      <w:r w:rsidR="00393BD9" w:rsidRPr="007A1D54">
        <w:t xml:space="preserve">et des particularités </w:t>
      </w:r>
      <w:r w:rsidRPr="007A1D54">
        <w:t>du contrat.</w:t>
      </w:r>
    </w:p>
    <w:p w14:paraId="36C6003D" w14:textId="77777777" w:rsidR="00A25ED1" w:rsidRPr="00A25ED1" w:rsidRDefault="00A25ED1" w:rsidP="003B463C">
      <w:pPr>
        <w:pStyle w:val="Paragraphe"/>
      </w:pPr>
      <w:r w:rsidRPr="00A25ED1">
        <w:t>A priori, les travaux doivent être effectués en respectant l’ordre de priorité suivant :</w:t>
      </w:r>
    </w:p>
    <w:p w14:paraId="6503EB6A" w14:textId="6E476B90" w:rsidR="00A25ED1" w:rsidRPr="00EA3451" w:rsidRDefault="00D846F7" w:rsidP="003B463C">
      <w:pPr>
        <w:pStyle w:val="Puce"/>
        <w:rPr>
          <w:highlight w:val="yellow"/>
        </w:rPr>
      </w:pPr>
      <w:r w:rsidRPr="00EA3451">
        <w:rPr>
          <w:highlight w:val="yellow"/>
        </w:rPr>
        <w:t>x</w:t>
      </w:r>
      <w:r w:rsidR="00556EC7" w:rsidRPr="00EA3451">
        <w:rPr>
          <w:highlight w:val="yellow"/>
        </w:rPr>
        <w:t>x</w:t>
      </w:r>
      <w:r w:rsidRPr="00EA3451">
        <w:rPr>
          <w:highlight w:val="yellow"/>
        </w:rPr>
        <w:t>;</w:t>
      </w:r>
    </w:p>
    <w:p w14:paraId="43060DC4" w14:textId="44F653BF" w:rsidR="00D846F7" w:rsidRPr="00EA3451" w:rsidRDefault="00D846F7" w:rsidP="003B463C">
      <w:pPr>
        <w:pStyle w:val="Puce"/>
        <w:rPr>
          <w:highlight w:val="yellow"/>
        </w:rPr>
      </w:pPr>
      <w:r w:rsidRPr="00EA3451">
        <w:rPr>
          <w:highlight w:val="yellow"/>
        </w:rPr>
        <w:t>x</w:t>
      </w:r>
      <w:r w:rsidR="00556EC7" w:rsidRPr="00EA3451">
        <w:rPr>
          <w:highlight w:val="yellow"/>
        </w:rPr>
        <w:t>x</w:t>
      </w:r>
      <w:r w:rsidRPr="00EA3451">
        <w:rPr>
          <w:highlight w:val="yellow"/>
        </w:rPr>
        <w:t>.</w:t>
      </w:r>
    </w:p>
    <w:p w14:paraId="626B37BE" w14:textId="77777777" w:rsidR="00A25ED1" w:rsidRPr="00C56E2A" w:rsidRDefault="00A25ED1" w:rsidP="00883DEE">
      <w:pPr>
        <w:pStyle w:val="Titre2"/>
      </w:pPr>
      <w:bookmarkStart w:id="47" w:name="_Toc20924688"/>
      <w:bookmarkStart w:id="48" w:name="_Toc151989982"/>
      <w:r w:rsidRPr="00C56E2A">
        <w:lastRenderedPageBreak/>
        <w:t>Avis des travaux</w:t>
      </w:r>
      <w:bookmarkEnd w:id="47"/>
      <w:bookmarkEnd w:id="48"/>
    </w:p>
    <w:p w14:paraId="464665FD" w14:textId="4B159078" w:rsidR="00A25ED1" w:rsidRPr="00A25ED1" w:rsidRDefault="00A25ED1" w:rsidP="003B463C">
      <w:pPr>
        <w:pStyle w:val="Paragraphe"/>
      </w:pPr>
      <w:r w:rsidRPr="00A25ED1">
        <w:t xml:space="preserve">À compter du jour où il est autorisé </w:t>
      </w:r>
      <w:r w:rsidR="00705635">
        <w:t>de débuter</w:t>
      </w:r>
      <w:r w:rsidRPr="00A25ED1">
        <w:t xml:space="preserve"> les travaux, et ce</w:t>
      </w:r>
      <w:r w:rsidR="002754E1">
        <w:t>,</w:t>
      </w:r>
      <w:r w:rsidRPr="00A25ED1">
        <w:t xml:space="preserve"> peu importe les conditions climatiques, l’entrepreneur doit transmettre</w:t>
      </w:r>
      <w:r w:rsidR="00C775B8">
        <w:t xml:space="preserve"> </w:t>
      </w:r>
      <w:r w:rsidR="000779BC" w:rsidRPr="00A25ED1">
        <w:t>quotidiennement</w:t>
      </w:r>
      <w:r w:rsidR="000779BC">
        <w:t xml:space="preserve"> </w:t>
      </w:r>
      <w:r w:rsidR="00C775B8">
        <w:t>au surveillant</w:t>
      </w:r>
      <w:r w:rsidR="004F6073">
        <w:t>,</w:t>
      </w:r>
      <w:r w:rsidRPr="00A25ED1">
        <w:t xml:space="preserve"> par courriel</w:t>
      </w:r>
      <w:r w:rsidR="00D846F7">
        <w:t>,</w:t>
      </w:r>
      <w:r w:rsidR="00393BD9">
        <w:t xml:space="preserve"> </w:t>
      </w:r>
      <w:r w:rsidRPr="00A25ED1">
        <w:t>la liste de</w:t>
      </w:r>
      <w:r w:rsidR="00D846F7">
        <w:t>s</w:t>
      </w:r>
      <w:r w:rsidRPr="00A25ED1">
        <w:t xml:space="preserve"> travaux qu’il prévoit réaliser au cours des </w:t>
      </w:r>
      <w:r w:rsidR="000779BC" w:rsidRPr="00A25ED1">
        <w:t>prochaines</w:t>
      </w:r>
      <w:r w:rsidR="000779BC" w:rsidRPr="00A25ED1">
        <w:rPr>
          <w:highlight w:val="yellow"/>
        </w:rPr>
        <w:t xml:space="preserve"> 48</w:t>
      </w:r>
      <w:r w:rsidR="000779BC" w:rsidRPr="00A25ED1">
        <w:t xml:space="preserve"> heures</w:t>
      </w:r>
      <w:r w:rsidR="00393BD9">
        <w:t>.</w:t>
      </w:r>
    </w:p>
    <w:p w14:paraId="27767E7A" w14:textId="17E38A5C" w:rsidR="00A25ED1" w:rsidRPr="00C56E2A" w:rsidRDefault="00A25ED1" w:rsidP="00883DEE">
      <w:pPr>
        <w:pStyle w:val="Titre2"/>
      </w:pPr>
      <w:bookmarkStart w:id="49" w:name="_Toc20924690"/>
      <w:bookmarkStart w:id="50" w:name="_Toc151989983"/>
      <w:r w:rsidRPr="00044BEE">
        <w:t>Documents généraux</w:t>
      </w:r>
      <w:bookmarkEnd w:id="49"/>
      <w:bookmarkEnd w:id="50"/>
    </w:p>
    <w:p w14:paraId="07DEE491" w14:textId="0BDF7C0B" w:rsidR="00A25ED1" w:rsidRPr="00A25ED1" w:rsidRDefault="00A25ED1" w:rsidP="00EA3451">
      <w:pPr>
        <w:pStyle w:val="Textemasqubleu"/>
        <w:rPr>
          <w:highlight w:val="lightGray"/>
        </w:rPr>
      </w:pPr>
      <w:r w:rsidRPr="00A25ED1">
        <w:rPr>
          <w:highlight w:val="lightGray"/>
        </w:rPr>
        <w:t xml:space="preserve">Le </w:t>
      </w:r>
      <w:r w:rsidR="00541F45">
        <w:rPr>
          <w:highlight w:val="lightGray"/>
        </w:rPr>
        <w:t>concepteur</w:t>
      </w:r>
      <w:r w:rsidRPr="00A25ED1">
        <w:rPr>
          <w:highlight w:val="lightGray"/>
        </w:rPr>
        <w:t xml:space="preserve"> doit ajuster les exigences portant sur la fourniture de</w:t>
      </w:r>
      <w:r w:rsidR="00684443">
        <w:rPr>
          <w:highlight w:val="lightGray"/>
        </w:rPr>
        <w:t>s</w:t>
      </w:r>
      <w:r w:rsidRPr="00A25ED1">
        <w:rPr>
          <w:highlight w:val="lightGray"/>
        </w:rPr>
        <w:t xml:space="preserve"> documents en fonction des spécifications du contrat.</w:t>
      </w:r>
    </w:p>
    <w:p w14:paraId="0CF35047" w14:textId="1B63905E" w:rsidR="00A25ED1" w:rsidRPr="00D77384" w:rsidRDefault="00D77384" w:rsidP="003B463C">
      <w:pPr>
        <w:pStyle w:val="Paragraphe"/>
        <w:rPr>
          <w:szCs w:val="20"/>
        </w:rPr>
      </w:pPr>
      <w:r w:rsidRPr="00D77384">
        <w:t xml:space="preserve">En plus des avis prévus aux articles </w:t>
      </w:r>
      <w:bookmarkStart w:id="51" w:name="_Hlk126754465"/>
      <w:r w:rsidR="00EA634B">
        <w:rPr>
          <w:highlight w:val="yellow"/>
        </w:rPr>
        <w:t>6</w:t>
      </w:r>
      <w:r w:rsidR="00EC6550" w:rsidRPr="008B4DE3">
        <w:rPr>
          <w:highlight w:val="yellow"/>
        </w:rPr>
        <w:t>.4</w:t>
      </w:r>
      <w:r w:rsidR="00EC6550">
        <w:t xml:space="preserve"> </w:t>
      </w:r>
      <w:bookmarkEnd w:id="51"/>
      <w:r w:rsidRPr="00D77384">
        <w:t>«</w:t>
      </w:r>
      <w:r w:rsidR="00D01BD7">
        <w:t> </w:t>
      </w:r>
      <w:r w:rsidRPr="00D77384">
        <w:t>Avis des travaux</w:t>
      </w:r>
      <w:r w:rsidR="00D01BD7">
        <w:t> </w:t>
      </w:r>
      <w:r w:rsidRPr="00D77384">
        <w:t xml:space="preserve">» et </w:t>
      </w:r>
      <w:bookmarkStart w:id="52" w:name="_Hlk126754472"/>
      <w:r w:rsidR="00EA634B" w:rsidRPr="008B4DE3">
        <w:rPr>
          <w:highlight w:val="yellow"/>
        </w:rPr>
        <w:t>10.1.1</w:t>
      </w:r>
      <w:r w:rsidR="00EC6550">
        <w:t xml:space="preserve"> </w:t>
      </w:r>
      <w:bookmarkEnd w:id="52"/>
      <w:r w:rsidRPr="00D77384">
        <w:t>«</w:t>
      </w:r>
      <w:r w:rsidR="00D01BD7">
        <w:t> </w:t>
      </w:r>
      <w:r w:rsidRPr="00D77384">
        <w:t>Avis d’intervention</w:t>
      </w:r>
      <w:r w:rsidR="00D01BD7">
        <w:t> </w:t>
      </w:r>
      <w:r w:rsidRPr="00D77384">
        <w:t xml:space="preserve">» </w:t>
      </w:r>
      <w:r>
        <w:t xml:space="preserve">du </w:t>
      </w:r>
      <w:r w:rsidR="00524CE2">
        <w:t xml:space="preserve">présent </w:t>
      </w:r>
      <w:r>
        <w:t>devis, l</w:t>
      </w:r>
      <w:r w:rsidR="00A25ED1" w:rsidRPr="00D77384">
        <w:t>’entrepreneur doit fournir au Ministère les documents indiqués ci-dessous</w:t>
      </w:r>
      <w:r w:rsidR="00A25ED1" w:rsidRPr="00D77384">
        <w:rPr>
          <w:szCs w:val="20"/>
          <w:lang w:eastAsia="fr-FR"/>
        </w:rPr>
        <w:t xml:space="preserve"> </w:t>
      </w:r>
      <w:r w:rsidR="00A25ED1" w:rsidRPr="00D77384">
        <w:t>dans les délais prescrits :</w:t>
      </w:r>
    </w:p>
    <w:p w14:paraId="70F4DC85" w14:textId="23B5D6F6" w:rsidR="00C775B8" w:rsidRPr="00A25ED1" w:rsidRDefault="00C775B8" w:rsidP="003B463C">
      <w:pPr>
        <w:pStyle w:val="Puce"/>
      </w:pPr>
      <w:r w:rsidRPr="00EA3451">
        <w:rPr>
          <w:highlight w:val="yellow"/>
        </w:rPr>
        <w:t>lors de la première réunion de chantier,</w:t>
      </w:r>
      <w:r>
        <w:t xml:space="preserve"> </w:t>
      </w:r>
      <w:r w:rsidR="007E027C" w:rsidRPr="00C775B8">
        <w:t>l</w:t>
      </w:r>
      <w:r w:rsidR="00BE23E0" w:rsidRPr="00C775B8">
        <w:t xml:space="preserve">es </w:t>
      </w:r>
      <w:r w:rsidR="00A25ED1" w:rsidRPr="00C775B8">
        <w:t xml:space="preserve">plans de signalisation pour les travaux de </w:t>
      </w:r>
      <w:bookmarkStart w:id="53" w:name="_Hlk148929722"/>
      <w:r w:rsidR="00A25ED1" w:rsidRPr="00C775B8">
        <w:t>marquag</w:t>
      </w:r>
      <w:r>
        <w:t>e</w:t>
      </w:r>
      <w:r w:rsidRPr="009A6DD1">
        <w:t>;</w:t>
      </w:r>
    </w:p>
    <w:p w14:paraId="699C40E2" w14:textId="77CB5ABF" w:rsidR="00A25ED1" w:rsidRPr="00C775B8" w:rsidRDefault="00341771" w:rsidP="003B463C">
      <w:pPr>
        <w:pStyle w:val="Puce"/>
      </w:pPr>
      <w:r w:rsidRPr="00EA3451">
        <w:rPr>
          <w:highlight w:val="yellow"/>
        </w:rPr>
        <w:t>lors de la première réunion de chantier,</w:t>
      </w:r>
      <w:r w:rsidRPr="00556EC7">
        <w:t xml:space="preserve"> </w:t>
      </w:r>
      <w:bookmarkEnd w:id="53"/>
      <w:r w:rsidR="007E027C" w:rsidRPr="00C775B8">
        <w:t>l</w:t>
      </w:r>
      <w:r w:rsidR="00510FDC" w:rsidRPr="00C775B8">
        <w:t xml:space="preserve">a </w:t>
      </w:r>
      <w:r w:rsidR="00A25ED1" w:rsidRPr="00C775B8">
        <w:t>liste du personnel affecté aux travaux, incluant le gestionnaire de chantier</w:t>
      </w:r>
      <w:r w:rsidR="004F6073" w:rsidRPr="00C775B8">
        <w:t>,</w:t>
      </w:r>
      <w:r w:rsidR="00A25ED1" w:rsidRPr="00C775B8">
        <w:t xml:space="preserve"> avec la description des responsabilités et des tâches de chaque membre de l’équipe, pour chaque équipe de marqua</w:t>
      </w:r>
      <w:r>
        <w:t>ge</w:t>
      </w:r>
      <w:r w:rsidR="00A25ED1" w:rsidRPr="00C775B8">
        <w:t>;</w:t>
      </w:r>
    </w:p>
    <w:p w14:paraId="2A720C9F" w14:textId="2DD88299" w:rsidR="00A25ED1" w:rsidRPr="00A25ED1" w:rsidRDefault="00341771" w:rsidP="003B463C">
      <w:pPr>
        <w:pStyle w:val="Puce"/>
      </w:pPr>
      <w:r w:rsidRPr="00EA3451">
        <w:rPr>
          <w:highlight w:val="yellow"/>
        </w:rPr>
        <w:t>lors de la première réunion de chantier</w:t>
      </w:r>
      <w:r>
        <w:t>,</w:t>
      </w:r>
      <w:r w:rsidRPr="00341771">
        <w:t xml:space="preserve"> </w:t>
      </w:r>
      <w:r w:rsidR="00BA4637">
        <w:t>les</w:t>
      </w:r>
      <w:r w:rsidR="00BA4637" w:rsidRPr="00A25ED1">
        <w:t xml:space="preserve"> </w:t>
      </w:r>
      <w:r w:rsidR="00A25ED1" w:rsidRPr="00A25ED1">
        <w:t>copie</w:t>
      </w:r>
      <w:r w:rsidR="00BA4637">
        <w:t>s</w:t>
      </w:r>
      <w:r w:rsidR="00A25ED1" w:rsidRPr="00A25ED1">
        <w:t xml:space="preserve"> des attestations de formation</w:t>
      </w:r>
      <w:r w:rsidR="00BA4637">
        <w:t>s</w:t>
      </w:r>
      <w:r w:rsidR="00A25ED1" w:rsidRPr="00A25ED1">
        <w:t xml:space="preserve"> requise</w:t>
      </w:r>
      <w:r>
        <w:t>s</w:t>
      </w:r>
      <w:r w:rsidR="00A25ED1" w:rsidRPr="00A25ED1">
        <w:t>;</w:t>
      </w:r>
    </w:p>
    <w:p w14:paraId="745B0687" w14:textId="09CDB7E1" w:rsidR="00A25ED1" w:rsidRPr="00A25ED1" w:rsidRDefault="007E027C" w:rsidP="003B463C">
      <w:pPr>
        <w:pStyle w:val="Puce"/>
      </w:pPr>
      <w:r>
        <w:t>l</w:t>
      </w:r>
      <w:r w:rsidR="00BE23E0" w:rsidRPr="00A25ED1">
        <w:t xml:space="preserve">a </w:t>
      </w:r>
      <w:r w:rsidR="00A25ED1" w:rsidRPr="00A25ED1">
        <w:t>programmation détaillée des travaux de marquage pour la semaine</w:t>
      </w:r>
      <w:r w:rsidR="000C34B1">
        <w:t xml:space="preserve"> </w:t>
      </w:r>
      <w:r w:rsidR="004F6073">
        <w:t>suivante</w:t>
      </w:r>
      <w:r w:rsidR="00871350">
        <w:t xml:space="preserve"> </w:t>
      </w:r>
      <w:r w:rsidR="000779BC">
        <w:t>afin</w:t>
      </w:r>
      <w:r w:rsidR="000779BC" w:rsidRPr="00A25ED1">
        <w:t xml:space="preserve"> </w:t>
      </w:r>
      <w:r w:rsidR="00A25ED1" w:rsidRPr="00A25ED1">
        <w:t>d’informer le public</w:t>
      </w:r>
      <w:r w:rsidR="008E7261">
        <w:t>,</w:t>
      </w:r>
      <w:r w:rsidR="000C34B1">
        <w:t xml:space="preserve"> les</w:t>
      </w:r>
      <w:r w:rsidR="00A25ED1" w:rsidRPr="00A25ED1">
        <w:t xml:space="preserve"> différents organismes et </w:t>
      </w:r>
      <w:r w:rsidR="000C34B1">
        <w:t xml:space="preserve">les </w:t>
      </w:r>
      <w:r w:rsidR="00A25ED1" w:rsidRPr="00A25ED1">
        <w:t>partenaires du Ministère des travaux prévus</w:t>
      </w:r>
      <w:r w:rsidR="008E7261">
        <w:t xml:space="preserve">, </w:t>
      </w:r>
      <w:r w:rsidR="00A25ED1" w:rsidRPr="00EA3451">
        <w:rPr>
          <w:highlight w:val="yellow"/>
        </w:rPr>
        <w:t>par courriel, chaque mercredi avant 16 h</w:t>
      </w:r>
      <w:r w:rsidR="00A25ED1" w:rsidRPr="00A25ED1">
        <w:t>;</w:t>
      </w:r>
    </w:p>
    <w:p w14:paraId="63164FEB" w14:textId="78ED1D73" w:rsidR="00A25ED1" w:rsidRPr="00A25ED1" w:rsidRDefault="007E027C" w:rsidP="003B463C">
      <w:pPr>
        <w:pStyle w:val="Puce"/>
      </w:pPr>
      <w:r>
        <w:t>l</w:t>
      </w:r>
      <w:r w:rsidR="00BE23E0" w:rsidRPr="00A25ED1">
        <w:t xml:space="preserve">’avis </w:t>
      </w:r>
      <w:r w:rsidR="00A25ED1" w:rsidRPr="00A25ED1">
        <w:t>de début des travaux</w:t>
      </w:r>
      <w:r w:rsidR="008E7261">
        <w:t xml:space="preserve">, </w:t>
      </w:r>
      <w:r w:rsidR="00A25ED1" w:rsidRPr="00EA3451">
        <w:rPr>
          <w:highlight w:val="yellow"/>
        </w:rPr>
        <w:t>par courriel, 48 heures avant le début des travaux</w:t>
      </w:r>
      <w:r w:rsidR="00A25ED1" w:rsidRPr="00A25ED1">
        <w:t>;</w:t>
      </w:r>
    </w:p>
    <w:p w14:paraId="6A04D358" w14:textId="15D51F50" w:rsidR="00A25ED1" w:rsidRPr="00A25ED1" w:rsidRDefault="007E027C" w:rsidP="003B463C">
      <w:pPr>
        <w:pStyle w:val="Puce"/>
      </w:pPr>
      <w:r>
        <w:t>l</w:t>
      </w:r>
      <w:r w:rsidR="00BE23E0" w:rsidRPr="00A25ED1">
        <w:t xml:space="preserve">’avis </w:t>
      </w:r>
      <w:r w:rsidR="00A25ED1" w:rsidRPr="00A25ED1">
        <w:t>d’interruption des travaux excédant 48</w:t>
      </w:r>
      <w:r w:rsidR="008E7261">
        <w:t xml:space="preserve"> </w:t>
      </w:r>
      <w:r w:rsidR="00A25ED1" w:rsidRPr="00A25ED1">
        <w:t>heures</w:t>
      </w:r>
      <w:r w:rsidR="008E7261">
        <w:t xml:space="preserve">, </w:t>
      </w:r>
      <w:r w:rsidR="00A25ED1" w:rsidRPr="00EA3451">
        <w:rPr>
          <w:highlight w:val="yellow"/>
        </w:rPr>
        <w:t>par courriel</w:t>
      </w:r>
      <w:r w:rsidR="008E7261" w:rsidRPr="00EA3451">
        <w:rPr>
          <w:highlight w:val="yellow"/>
        </w:rPr>
        <w:t>,</w:t>
      </w:r>
      <w:r w:rsidR="00A25ED1" w:rsidRPr="00EA3451">
        <w:rPr>
          <w:highlight w:val="yellow"/>
        </w:rPr>
        <w:t> 48 heures avant l’arrêt des travaux</w:t>
      </w:r>
      <w:r w:rsidR="00A25ED1" w:rsidRPr="00A25ED1">
        <w:t>;</w:t>
      </w:r>
    </w:p>
    <w:p w14:paraId="562CC32A" w14:textId="3BF5281D" w:rsidR="00A25ED1" w:rsidRPr="00A25ED1" w:rsidRDefault="007E027C" w:rsidP="003B463C">
      <w:pPr>
        <w:pStyle w:val="Puce"/>
      </w:pPr>
      <w:r>
        <w:t>l</w:t>
      </w:r>
      <w:r w:rsidR="00BE23E0" w:rsidRPr="00A25ED1">
        <w:t xml:space="preserve">a </w:t>
      </w:r>
      <w:r w:rsidR="00A25ED1" w:rsidRPr="00A25ED1">
        <w:t>fiche des quantités de</w:t>
      </w:r>
      <w:r w:rsidR="002F1EFD">
        <w:t xml:space="preserve">s travaux </w:t>
      </w:r>
      <w:r w:rsidR="00A25ED1" w:rsidRPr="00A25ED1">
        <w:t>réalisés quotidiennement afin d’assurer la compilation mensuelle</w:t>
      </w:r>
      <w:r w:rsidR="008E7261">
        <w:t xml:space="preserve">, </w:t>
      </w:r>
      <w:r w:rsidR="00A25ED1" w:rsidRPr="00EA3451">
        <w:rPr>
          <w:highlight w:val="yellow"/>
        </w:rPr>
        <w:t>par courriel, avant 12 h le lendemain des travaux réalisés</w:t>
      </w:r>
      <w:r w:rsidR="00A25ED1" w:rsidRPr="00A25ED1">
        <w:t>.</w:t>
      </w:r>
    </w:p>
    <w:p w14:paraId="0E480731" w14:textId="40D2552F" w:rsidR="00A25ED1" w:rsidRPr="00C56E2A" w:rsidRDefault="00A25ED1" w:rsidP="00883DEE">
      <w:pPr>
        <w:pStyle w:val="Titre2"/>
      </w:pPr>
      <w:bookmarkStart w:id="54" w:name="_Toc20924691"/>
      <w:bookmarkStart w:id="55" w:name="_Toc151989984"/>
      <w:r w:rsidRPr="00C56E2A">
        <w:t>Document</w:t>
      </w:r>
      <w:r w:rsidR="006F06F6">
        <w:t>s</w:t>
      </w:r>
      <w:r w:rsidRPr="00C56E2A">
        <w:t xml:space="preserve"> techniqu</w:t>
      </w:r>
      <w:r w:rsidR="006F06F6">
        <w:t>es</w:t>
      </w:r>
      <w:bookmarkEnd w:id="54"/>
      <w:bookmarkEnd w:id="55"/>
    </w:p>
    <w:p w14:paraId="05D42953" w14:textId="6C84E66A" w:rsidR="00A25ED1" w:rsidRPr="007A1D54" w:rsidRDefault="00A25ED1" w:rsidP="003B463C">
      <w:pPr>
        <w:pStyle w:val="Paragraphe"/>
      </w:pPr>
      <w:r w:rsidRPr="007A1D54">
        <w:t>En plus des fiches techniques spécifiées</w:t>
      </w:r>
      <w:r w:rsidR="00645EF9">
        <w:t xml:space="preserve"> à</w:t>
      </w:r>
      <w:r w:rsidRPr="007A1D54">
        <w:t xml:space="preserve"> l’article </w:t>
      </w:r>
      <w:bookmarkStart w:id="56" w:name="_Hlk126754872"/>
      <w:r w:rsidR="00EC6550" w:rsidRPr="008B4DE3">
        <w:rPr>
          <w:highlight w:val="yellow"/>
        </w:rPr>
        <w:t>17.2.1</w:t>
      </w:r>
      <w:r w:rsidR="00EC6550" w:rsidRPr="007A4153">
        <w:t xml:space="preserve"> </w:t>
      </w:r>
      <w:bookmarkEnd w:id="56"/>
      <w:r w:rsidRPr="007A1D54">
        <w:t>«</w:t>
      </w:r>
      <w:r w:rsidR="00D01BD7">
        <w:t> </w:t>
      </w:r>
      <w:r w:rsidRPr="007A1D54">
        <w:t>Documents fournis par l’entrepreneur</w:t>
      </w:r>
      <w:r w:rsidR="00D01BD7">
        <w:t> </w:t>
      </w:r>
      <w:r w:rsidRPr="007A1D54">
        <w:t>» du CCDG</w:t>
      </w:r>
      <w:r w:rsidRPr="00A45804">
        <w:t>,</w:t>
      </w:r>
      <w:r w:rsidRPr="007A1D54">
        <w:t xml:space="preserve"> l’entrepreneur doit fournir</w:t>
      </w:r>
      <w:r w:rsidR="0013155F" w:rsidRPr="00C470C9">
        <w:t>,</w:t>
      </w:r>
      <w:r w:rsidRPr="007A1D54">
        <w:t xml:space="preserve"> au moins </w:t>
      </w:r>
      <w:r w:rsidR="00B64CAD" w:rsidRPr="007A1D54">
        <w:rPr>
          <w:highlight w:val="yellow"/>
        </w:rPr>
        <w:t xml:space="preserve">7 </w:t>
      </w:r>
      <w:r w:rsidRPr="007A1D54">
        <w:rPr>
          <w:highlight w:val="yellow"/>
        </w:rPr>
        <w:t>jours avant le début des travaux de marquage</w:t>
      </w:r>
      <w:r w:rsidR="0013155F" w:rsidRPr="00C470C9">
        <w:t>,</w:t>
      </w:r>
      <w:r w:rsidRPr="007A1D54">
        <w:t xml:space="preserve"> les dimensions intérieures des réservoirs ainsi qu’un</w:t>
      </w:r>
      <w:r w:rsidR="00E3359C">
        <w:t>e</w:t>
      </w:r>
      <w:bookmarkStart w:id="57" w:name="_Hlk127773749"/>
      <w:r w:rsidR="00E3359C">
        <w:t xml:space="preserve"> </w:t>
      </w:r>
      <w:bookmarkStart w:id="58" w:name="_Hlk126756189"/>
      <w:r w:rsidR="00E3359C">
        <w:t>fiche technique ou un dessin d’atelier</w:t>
      </w:r>
      <w:bookmarkEnd w:id="57"/>
      <w:r w:rsidRPr="007A1D54">
        <w:t xml:space="preserve"> </w:t>
      </w:r>
      <w:bookmarkEnd w:id="58"/>
      <w:r w:rsidRPr="007A1D54">
        <w:t>indiquant :</w:t>
      </w:r>
    </w:p>
    <w:p w14:paraId="37420E2C" w14:textId="74FE5AFF" w:rsidR="00A25ED1" w:rsidRPr="00A25ED1" w:rsidRDefault="00A25ED1" w:rsidP="00D12AEF">
      <w:pPr>
        <w:pStyle w:val="Puce"/>
      </w:pPr>
      <w:r w:rsidRPr="00A25ED1">
        <w:t>le volume (en litre</w:t>
      </w:r>
      <w:r w:rsidR="00083AA9">
        <w:t>s</w:t>
      </w:r>
      <w:r w:rsidRPr="00A25ED1">
        <w:t>) de peinture par centimètre à l’intérieur des réservoirs;</w:t>
      </w:r>
    </w:p>
    <w:p w14:paraId="7C269096" w14:textId="779FF70B" w:rsidR="00A25ED1" w:rsidRDefault="00A25ED1" w:rsidP="00D12AEF">
      <w:pPr>
        <w:pStyle w:val="Puce"/>
      </w:pPr>
      <w:r w:rsidRPr="00A25ED1">
        <w:t>la masse (en kilogramme</w:t>
      </w:r>
      <w:r w:rsidR="00083AA9">
        <w:t>s</w:t>
      </w:r>
      <w:r w:rsidRPr="00A25ED1">
        <w:t>) de microbilles de verre par centimètre à l’intérieur des réservoirs.</w:t>
      </w:r>
      <w:r w:rsidR="00C76C62" w:rsidRPr="00C56E2A">
        <w:t xml:space="preserve"> </w:t>
      </w:r>
    </w:p>
    <w:p w14:paraId="4ED546D3" w14:textId="78AE08FF" w:rsidR="00FA7414" w:rsidRDefault="00367223" w:rsidP="006B0349">
      <w:pPr>
        <w:pStyle w:val="Textemasqumodifications"/>
      </w:pPr>
      <w:bookmarkStart w:id="59" w:name="_Hlk150421781"/>
      <w:r>
        <w:t>Le paragraphe</w:t>
      </w:r>
      <w:r w:rsidR="005F53DC">
        <w:t xml:space="preserve"> suivant</w:t>
      </w:r>
      <w:r>
        <w:t xml:space="preserve"> </w:t>
      </w:r>
      <w:r w:rsidR="008466A7">
        <w:t>a été ajouté</w:t>
      </w:r>
    </w:p>
    <w:bookmarkEnd w:id="59"/>
    <w:p w14:paraId="7DA0227C" w14:textId="209423D6" w:rsidR="00E83E1D" w:rsidRPr="00C56E2A" w:rsidRDefault="00E3359C" w:rsidP="003B463C">
      <w:pPr>
        <w:pStyle w:val="Paragraphe"/>
      </w:pPr>
      <w:r>
        <w:t xml:space="preserve">La </w:t>
      </w:r>
      <w:bookmarkStart w:id="60" w:name="_Hlk126756220"/>
      <w:r>
        <w:t>fiche technique ou le dessin d’atelier</w:t>
      </w:r>
      <w:r w:rsidR="00DD3886" w:rsidRPr="00DD3886">
        <w:t xml:space="preserve"> </w:t>
      </w:r>
      <w:bookmarkEnd w:id="60"/>
      <w:r w:rsidR="00DD3886" w:rsidRPr="00DD3886">
        <w:t>doit provenir du fabricant du camion traceur</w:t>
      </w:r>
      <w:r w:rsidR="00842408">
        <w:t>,</w:t>
      </w:r>
      <w:r w:rsidR="00DD3886" w:rsidRPr="00DD3886">
        <w:t xml:space="preserve"> </w:t>
      </w:r>
      <w:r w:rsidR="002A4268">
        <w:t xml:space="preserve">du fabriquant </w:t>
      </w:r>
      <w:r w:rsidR="00DD3886" w:rsidRPr="00DD3886">
        <w:t>des réservoirs ou d’un organisme indépendant.</w:t>
      </w:r>
      <w:r w:rsidR="00DD3886">
        <w:t xml:space="preserve"> </w:t>
      </w:r>
    </w:p>
    <w:p w14:paraId="6E85CC31" w14:textId="77777777" w:rsidR="00C76C62" w:rsidRPr="00C56E2A" w:rsidRDefault="00C76C62" w:rsidP="005F6384">
      <w:pPr>
        <w:pStyle w:val="Titre1"/>
      </w:pPr>
      <w:bookmarkStart w:id="61" w:name="_Toc20924692"/>
      <w:bookmarkStart w:id="62" w:name="_Toc151989985"/>
      <w:r w:rsidRPr="00C56E2A">
        <w:t>Horaire de travail</w:t>
      </w:r>
      <w:bookmarkEnd w:id="61"/>
      <w:bookmarkEnd w:id="62"/>
    </w:p>
    <w:p w14:paraId="1DF75DD4" w14:textId="1122BDD2" w:rsidR="00C76C62" w:rsidRPr="00C76C62" w:rsidRDefault="00C76C62" w:rsidP="00656F0F">
      <w:pPr>
        <w:pStyle w:val="Textemasqubleu"/>
        <w:rPr>
          <w:szCs w:val="20"/>
          <w:highlight w:val="lightGray"/>
        </w:rPr>
      </w:pPr>
      <w:r w:rsidRPr="00656F0F">
        <w:rPr>
          <w:highlight w:val="lightGray"/>
        </w:rPr>
        <w:t xml:space="preserve">Le </w:t>
      </w:r>
      <w:r w:rsidR="00541F45" w:rsidRPr="00656F0F">
        <w:rPr>
          <w:highlight w:val="lightGray"/>
        </w:rPr>
        <w:t>concepteur</w:t>
      </w:r>
      <w:r w:rsidRPr="00656F0F">
        <w:rPr>
          <w:highlight w:val="lightGray"/>
        </w:rPr>
        <w:t xml:space="preserve"> doit ajuster les paramètres de l’horaire de travail en fonction des spécifications </w:t>
      </w:r>
      <w:r w:rsidR="00B72DAF" w:rsidRPr="00656F0F">
        <w:rPr>
          <w:highlight w:val="lightGray"/>
        </w:rPr>
        <w:t xml:space="preserve">et des particularités </w:t>
      </w:r>
      <w:r w:rsidRPr="00656F0F">
        <w:rPr>
          <w:highlight w:val="lightGray"/>
        </w:rPr>
        <w:t>du contrat</w:t>
      </w:r>
      <w:r w:rsidRPr="00C76C62">
        <w:rPr>
          <w:szCs w:val="20"/>
          <w:highlight w:val="lightGray"/>
        </w:rPr>
        <w:t>.</w:t>
      </w:r>
    </w:p>
    <w:p w14:paraId="35D74264" w14:textId="52D49AE9" w:rsidR="00C76C62" w:rsidRPr="00C76C62" w:rsidRDefault="00D009C9" w:rsidP="003B463C">
      <w:pPr>
        <w:pStyle w:val="Paragraphe"/>
      </w:pPr>
      <w:r>
        <w:t xml:space="preserve">À moins d’un </w:t>
      </w:r>
      <w:r w:rsidR="00C76C62" w:rsidRPr="00C76C62">
        <w:t>avis contraire du Ministère, les travaux de marquage ne sont pas autorisés :</w:t>
      </w:r>
    </w:p>
    <w:p w14:paraId="1E1ACEE5" w14:textId="1850EB5C" w:rsidR="00C76C62" w:rsidRPr="00EA3451" w:rsidRDefault="00C76C62" w:rsidP="00D12AEF">
      <w:pPr>
        <w:pStyle w:val="Puce"/>
        <w:rPr>
          <w:highlight w:val="yellow"/>
        </w:rPr>
      </w:pPr>
      <w:r w:rsidRPr="00EA3451">
        <w:rPr>
          <w:highlight w:val="yellow"/>
        </w:rPr>
        <w:t>le dimanche</w:t>
      </w:r>
      <w:r w:rsidR="00D009C9" w:rsidRPr="00EA3451">
        <w:rPr>
          <w:highlight w:val="yellow"/>
        </w:rPr>
        <w:t>,</w:t>
      </w:r>
      <w:r w:rsidRPr="00EA3451">
        <w:rPr>
          <w:highlight w:val="yellow"/>
        </w:rPr>
        <w:t xml:space="preserve"> sur toutes les routes;</w:t>
      </w:r>
    </w:p>
    <w:p w14:paraId="057FF57F" w14:textId="59553C93" w:rsidR="00C76C62" w:rsidRPr="00EA3451" w:rsidRDefault="00C76C62" w:rsidP="00D12AEF">
      <w:pPr>
        <w:pStyle w:val="Puce"/>
        <w:rPr>
          <w:highlight w:val="yellow"/>
        </w:rPr>
      </w:pPr>
      <w:r w:rsidRPr="00EA3451">
        <w:rPr>
          <w:highlight w:val="yellow"/>
        </w:rPr>
        <w:lastRenderedPageBreak/>
        <w:t>les jours fériés</w:t>
      </w:r>
      <w:r w:rsidR="00D009C9" w:rsidRPr="00EA3451">
        <w:rPr>
          <w:highlight w:val="yellow"/>
        </w:rPr>
        <w:t>,</w:t>
      </w:r>
      <w:r w:rsidRPr="00EA3451">
        <w:rPr>
          <w:highlight w:val="yellow"/>
        </w:rPr>
        <w:t xml:space="preserve"> sur les autoroutes et les routes nationales.</w:t>
      </w:r>
    </w:p>
    <w:p w14:paraId="18F9B57F" w14:textId="37AF4872" w:rsidR="00C76C62" w:rsidRPr="00C76C62" w:rsidRDefault="00C76C62" w:rsidP="003B463C">
      <w:pPr>
        <w:pStyle w:val="Paragraphe"/>
      </w:pPr>
      <w:r w:rsidRPr="00C76C62">
        <w:t>Les travaux de marquage doivent être réalisés de jour, sauf pour les secteurs indiqués ci-dessous où les travaux de jour ne sont pas permis :</w:t>
      </w:r>
    </w:p>
    <w:p w14:paraId="3EB490FE" w14:textId="579A9D0E" w:rsidR="00C76C62" w:rsidRPr="00EA3451" w:rsidRDefault="00C76C62" w:rsidP="00D12AEF">
      <w:pPr>
        <w:pStyle w:val="Puce"/>
        <w:rPr>
          <w:highlight w:val="yellow"/>
        </w:rPr>
      </w:pPr>
      <w:r w:rsidRPr="00EA3451">
        <w:rPr>
          <w:highlight w:val="yellow"/>
        </w:rPr>
        <w:t>l’autoroute XX</w:t>
      </w:r>
      <w:r w:rsidR="00D009C9" w:rsidRPr="00EA3451">
        <w:rPr>
          <w:highlight w:val="yellow"/>
        </w:rPr>
        <w:t>,</w:t>
      </w:r>
      <w:r w:rsidRPr="00EA3451">
        <w:rPr>
          <w:highlight w:val="yellow"/>
        </w:rPr>
        <w:t xml:space="preserve"> entre l’autoroute XX et la sortie XXX à XXX;</w:t>
      </w:r>
    </w:p>
    <w:p w14:paraId="302B4188" w14:textId="6EC4C3A6" w:rsidR="00C76C62" w:rsidRPr="00EA3451" w:rsidRDefault="00C76C62" w:rsidP="00D12AEF">
      <w:pPr>
        <w:pStyle w:val="Puce"/>
        <w:rPr>
          <w:highlight w:val="yellow"/>
        </w:rPr>
      </w:pPr>
      <w:r w:rsidRPr="00EA3451">
        <w:rPr>
          <w:highlight w:val="yellow"/>
        </w:rPr>
        <w:t>l’autoroute XX</w:t>
      </w:r>
      <w:r w:rsidR="00D009C9" w:rsidRPr="00EA3451">
        <w:rPr>
          <w:highlight w:val="yellow"/>
        </w:rPr>
        <w:t>,</w:t>
      </w:r>
      <w:r w:rsidRPr="00EA3451">
        <w:rPr>
          <w:highlight w:val="yellow"/>
        </w:rPr>
        <w:t xml:space="preserve"> du XX jusqu’à la sortie XX à XX;</w:t>
      </w:r>
    </w:p>
    <w:p w14:paraId="067DCF68" w14:textId="0615C3DC" w:rsidR="00C76C62" w:rsidRPr="00EA3451" w:rsidRDefault="00C76C62" w:rsidP="00D12AEF">
      <w:pPr>
        <w:pStyle w:val="Puce"/>
        <w:rPr>
          <w:highlight w:val="yellow"/>
        </w:rPr>
      </w:pPr>
      <w:r w:rsidRPr="00EA3451">
        <w:rPr>
          <w:highlight w:val="yellow"/>
        </w:rPr>
        <w:t>l’autoroute XX</w:t>
      </w:r>
      <w:r w:rsidR="00D009C9" w:rsidRPr="00EA3451">
        <w:rPr>
          <w:highlight w:val="yellow"/>
        </w:rPr>
        <w:t>,</w:t>
      </w:r>
      <w:r w:rsidRPr="00EA3451">
        <w:rPr>
          <w:highlight w:val="yellow"/>
        </w:rPr>
        <w:t xml:space="preserve"> entre le chaînage XX+XXX à XX+XXX.</w:t>
      </w:r>
    </w:p>
    <w:p w14:paraId="238A89D2" w14:textId="77777777" w:rsidR="00C76C62" w:rsidRPr="00C76C62" w:rsidRDefault="00C76C62" w:rsidP="003B463C">
      <w:pPr>
        <w:pStyle w:val="Paragraphe"/>
      </w:pPr>
      <w:r w:rsidRPr="00C76C62">
        <w:t>Les travaux de nuit doivent être réalisés selon l’horaire suivant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29"/>
        <w:gridCol w:w="2929"/>
      </w:tblGrid>
      <w:tr w:rsidR="00C76C62" w:rsidRPr="00C76C62" w14:paraId="655A9471" w14:textId="77777777" w:rsidTr="000E4003">
        <w:trPr>
          <w:cantSplit/>
          <w:trHeight w:val="211"/>
          <w:tblHeader/>
          <w:jc w:val="center"/>
        </w:trPr>
        <w:tc>
          <w:tcPr>
            <w:tcW w:w="2929" w:type="dxa"/>
            <w:shd w:val="clear" w:color="auto" w:fill="D9D9D9" w:themeFill="background1" w:themeFillShade="D9"/>
            <w:vAlign w:val="center"/>
          </w:tcPr>
          <w:p w14:paraId="7253B4E7" w14:textId="77777777" w:rsidR="00C76C62" w:rsidRPr="003B463C" w:rsidRDefault="00C76C62" w:rsidP="003B463C">
            <w:pPr>
              <w:pStyle w:val="Paragraphe"/>
              <w:jc w:val="center"/>
              <w:rPr>
                <w:b/>
                <w:bCs/>
              </w:rPr>
            </w:pPr>
            <w:r w:rsidRPr="003B463C">
              <w:rPr>
                <w:b/>
                <w:bCs/>
              </w:rPr>
              <w:t>Jour de la semaine</w:t>
            </w:r>
          </w:p>
        </w:tc>
        <w:tc>
          <w:tcPr>
            <w:tcW w:w="2929" w:type="dxa"/>
            <w:shd w:val="clear" w:color="auto" w:fill="D9D9D9" w:themeFill="background1" w:themeFillShade="D9"/>
            <w:vAlign w:val="center"/>
          </w:tcPr>
          <w:p w14:paraId="104FED98" w14:textId="77777777" w:rsidR="00C76C62" w:rsidRPr="003B463C" w:rsidRDefault="00C76C62" w:rsidP="003B463C">
            <w:pPr>
              <w:pStyle w:val="Paragraphe"/>
              <w:jc w:val="center"/>
              <w:rPr>
                <w:b/>
                <w:bCs/>
                <w:highlight w:val="yellow"/>
              </w:rPr>
            </w:pPr>
            <w:r w:rsidRPr="003B463C">
              <w:rPr>
                <w:b/>
                <w:bCs/>
              </w:rPr>
              <w:t>Horaire spécifique</w:t>
            </w:r>
          </w:p>
        </w:tc>
      </w:tr>
      <w:tr w:rsidR="00C76C62" w:rsidRPr="00C76C62" w14:paraId="4906501B" w14:textId="77777777" w:rsidTr="00936DDF">
        <w:trPr>
          <w:trHeight w:val="211"/>
          <w:jc w:val="center"/>
        </w:trPr>
        <w:tc>
          <w:tcPr>
            <w:tcW w:w="2929" w:type="dxa"/>
            <w:shd w:val="clear" w:color="auto" w:fill="auto"/>
            <w:vAlign w:val="center"/>
          </w:tcPr>
          <w:p w14:paraId="5EFDA40B" w14:textId="77777777" w:rsidR="00C76C62" w:rsidRPr="00C76C62" w:rsidRDefault="00C76C62" w:rsidP="00164741">
            <w:pPr>
              <w:pStyle w:val="Paragraphe"/>
              <w:jc w:val="center"/>
            </w:pPr>
            <w:r w:rsidRPr="00C76C62">
              <w:t>Lundi</w:t>
            </w:r>
          </w:p>
        </w:tc>
        <w:tc>
          <w:tcPr>
            <w:tcW w:w="2929" w:type="dxa"/>
            <w:shd w:val="clear" w:color="auto" w:fill="auto"/>
            <w:vAlign w:val="center"/>
          </w:tcPr>
          <w:p w14:paraId="438B108A" w14:textId="77777777" w:rsidR="00C76C62" w:rsidRPr="00C76C62" w:rsidRDefault="00C76C62" w:rsidP="00164741">
            <w:pPr>
              <w:pStyle w:val="Paragraphe"/>
              <w:jc w:val="center"/>
              <w:rPr>
                <w:highlight w:val="yellow"/>
              </w:rPr>
            </w:pPr>
            <w:r w:rsidRPr="00C76C62">
              <w:rPr>
                <w:highlight w:val="yellow"/>
              </w:rPr>
              <w:t>19 h à 7 h</w:t>
            </w:r>
          </w:p>
        </w:tc>
      </w:tr>
      <w:tr w:rsidR="00C76C62" w:rsidRPr="00C76C62" w14:paraId="0BF5962D" w14:textId="77777777" w:rsidTr="00936DDF">
        <w:trPr>
          <w:trHeight w:val="165"/>
          <w:jc w:val="center"/>
        </w:trPr>
        <w:tc>
          <w:tcPr>
            <w:tcW w:w="2929" w:type="dxa"/>
            <w:shd w:val="clear" w:color="auto" w:fill="auto"/>
            <w:vAlign w:val="center"/>
          </w:tcPr>
          <w:p w14:paraId="123BEAB6" w14:textId="77777777" w:rsidR="00C76C62" w:rsidRPr="00C76C62" w:rsidRDefault="00C76C62" w:rsidP="00164741">
            <w:pPr>
              <w:pStyle w:val="Paragraphe"/>
              <w:jc w:val="center"/>
            </w:pPr>
            <w:r w:rsidRPr="00C76C62">
              <w:t>Mardi</w:t>
            </w:r>
          </w:p>
        </w:tc>
        <w:tc>
          <w:tcPr>
            <w:tcW w:w="2929" w:type="dxa"/>
            <w:shd w:val="clear" w:color="auto" w:fill="auto"/>
            <w:vAlign w:val="center"/>
          </w:tcPr>
          <w:p w14:paraId="1FA805DC" w14:textId="77777777" w:rsidR="00C76C62" w:rsidRPr="00C76C62" w:rsidRDefault="00C76C62" w:rsidP="00164741">
            <w:pPr>
              <w:pStyle w:val="Paragraphe"/>
              <w:jc w:val="center"/>
              <w:rPr>
                <w:highlight w:val="yellow"/>
              </w:rPr>
            </w:pPr>
            <w:r w:rsidRPr="00C76C62">
              <w:rPr>
                <w:highlight w:val="yellow"/>
              </w:rPr>
              <w:t>19 h à 7 h</w:t>
            </w:r>
          </w:p>
        </w:tc>
      </w:tr>
      <w:tr w:rsidR="00C76C62" w:rsidRPr="00C76C62" w14:paraId="19C61F59" w14:textId="77777777" w:rsidTr="00936DDF">
        <w:trPr>
          <w:jc w:val="center"/>
        </w:trPr>
        <w:tc>
          <w:tcPr>
            <w:tcW w:w="2929" w:type="dxa"/>
            <w:shd w:val="clear" w:color="auto" w:fill="auto"/>
            <w:vAlign w:val="center"/>
          </w:tcPr>
          <w:p w14:paraId="678EFA3D" w14:textId="77777777" w:rsidR="00C76C62" w:rsidRPr="00C76C62" w:rsidRDefault="00C76C62" w:rsidP="00164741">
            <w:pPr>
              <w:pStyle w:val="Paragraphe"/>
              <w:jc w:val="center"/>
            </w:pPr>
            <w:r w:rsidRPr="00C76C62">
              <w:t>Mercredi</w:t>
            </w:r>
          </w:p>
        </w:tc>
        <w:tc>
          <w:tcPr>
            <w:tcW w:w="2929" w:type="dxa"/>
            <w:shd w:val="clear" w:color="auto" w:fill="auto"/>
            <w:vAlign w:val="center"/>
          </w:tcPr>
          <w:p w14:paraId="7322D158" w14:textId="77777777" w:rsidR="00C76C62" w:rsidRPr="00C76C62" w:rsidRDefault="00C76C62" w:rsidP="00164741">
            <w:pPr>
              <w:pStyle w:val="Paragraphe"/>
              <w:jc w:val="center"/>
              <w:rPr>
                <w:highlight w:val="yellow"/>
              </w:rPr>
            </w:pPr>
            <w:r w:rsidRPr="00C76C62">
              <w:rPr>
                <w:highlight w:val="yellow"/>
              </w:rPr>
              <w:t>19 h à 7 h</w:t>
            </w:r>
          </w:p>
        </w:tc>
      </w:tr>
      <w:tr w:rsidR="00C76C62" w:rsidRPr="00C76C62" w14:paraId="18BF4358" w14:textId="77777777" w:rsidTr="00936DDF">
        <w:trPr>
          <w:jc w:val="center"/>
        </w:trPr>
        <w:tc>
          <w:tcPr>
            <w:tcW w:w="2929" w:type="dxa"/>
            <w:shd w:val="clear" w:color="auto" w:fill="auto"/>
            <w:vAlign w:val="center"/>
          </w:tcPr>
          <w:p w14:paraId="60AD4EE7" w14:textId="77777777" w:rsidR="00C76C62" w:rsidRPr="00C76C62" w:rsidRDefault="00C76C62" w:rsidP="00164741">
            <w:pPr>
              <w:pStyle w:val="Paragraphe"/>
              <w:jc w:val="center"/>
            </w:pPr>
            <w:r w:rsidRPr="00C76C62">
              <w:t>Jeudi</w:t>
            </w:r>
          </w:p>
        </w:tc>
        <w:tc>
          <w:tcPr>
            <w:tcW w:w="2929" w:type="dxa"/>
            <w:shd w:val="clear" w:color="auto" w:fill="auto"/>
            <w:vAlign w:val="center"/>
          </w:tcPr>
          <w:p w14:paraId="73B8EF3F" w14:textId="46C83FD2" w:rsidR="00C76C62" w:rsidRPr="00C76C62" w:rsidRDefault="00C76C62" w:rsidP="00164741">
            <w:pPr>
              <w:pStyle w:val="Paragraphe"/>
              <w:jc w:val="center"/>
              <w:rPr>
                <w:highlight w:val="yellow"/>
              </w:rPr>
            </w:pPr>
            <w:r w:rsidRPr="00C76C62">
              <w:rPr>
                <w:highlight w:val="yellow"/>
              </w:rPr>
              <w:t>19 h à 7 h</w:t>
            </w:r>
          </w:p>
        </w:tc>
      </w:tr>
      <w:tr w:rsidR="00C76C62" w:rsidRPr="00C76C62" w14:paraId="3F5BCFEA" w14:textId="77777777" w:rsidTr="00936DDF">
        <w:trPr>
          <w:jc w:val="center"/>
        </w:trPr>
        <w:tc>
          <w:tcPr>
            <w:tcW w:w="2929" w:type="dxa"/>
            <w:shd w:val="clear" w:color="auto" w:fill="auto"/>
            <w:vAlign w:val="center"/>
          </w:tcPr>
          <w:p w14:paraId="7C873964" w14:textId="77777777" w:rsidR="00C76C62" w:rsidRPr="00C76C62" w:rsidRDefault="00C76C62" w:rsidP="00164741">
            <w:pPr>
              <w:pStyle w:val="Paragraphe"/>
              <w:jc w:val="center"/>
            </w:pPr>
            <w:r w:rsidRPr="00C76C62">
              <w:t>Vendredi</w:t>
            </w:r>
          </w:p>
        </w:tc>
        <w:tc>
          <w:tcPr>
            <w:tcW w:w="2929" w:type="dxa"/>
            <w:shd w:val="clear" w:color="auto" w:fill="auto"/>
            <w:vAlign w:val="center"/>
          </w:tcPr>
          <w:p w14:paraId="6AB1BAE5" w14:textId="012D4563" w:rsidR="00C76C62" w:rsidRPr="00C76C62" w:rsidRDefault="00C76C62" w:rsidP="00164741">
            <w:pPr>
              <w:pStyle w:val="Paragraphe"/>
              <w:jc w:val="center"/>
              <w:rPr>
                <w:highlight w:val="yellow"/>
              </w:rPr>
            </w:pPr>
            <w:r w:rsidRPr="00C76C62">
              <w:rPr>
                <w:highlight w:val="yellow"/>
              </w:rPr>
              <w:t>19 h à 7 h</w:t>
            </w:r>
          </w:p>
        </w:tc>
      </w:tr>
      <w:tr w:rsidR="00C76C62" w:rsidRPr="00C76C62" w14:paraId="2B5D1FDB" w14:textId="77777777" w:rsidTr="00936DDF">
        <w:trPr>
          <w:jc w:val="center"/>
        </w:trPr>
        <w:tc>
          <w:tcPr>
            <w:tcW w:w="2929" w:type="dxa"/>
            <w:shd w:val="clear" w:color="auto" w:fill="auto"/>
            <w:vAlign w:val="center"/>
          </w:tcPr>
          <w:p w14:paraId="40440CFD" w14:textId="77777777" w:rsidR="00C76C62" w:rsidRPr="00C76C62" w:rsidRDefault="00C76C62" w:rsidP="00164741">
            <w:pPr>
              <w:pStyle w:val="Paragraphe"/>
              <w:jc w:val="center"/>
              <w:rPr>
                <w:highlight w:val="yellow"/>
              </w:rPr>
            </w:pPr>
            <w:r w:rsidRPr="00C76C62">
              <w:t>Samedi</w:t>
            </w:r>
          </w:p>
        </w:tc>
        <w:tc>
          <w:tcPr>
            <w:tcW w:w="2929" w:type="dxa"/>
            <w:shd w:val="clear" w:color="auto" w:fill="auto"/>
            <w:vAlign w:val="center"/>
          </w:tcPr>
          <w:p w14:paraId="0DB31C9B" w14:textId="5E4716FE" w:rsidR="00C76C62" w:rsidRPr="00C76C62" w:rsidRDefault="00C76C62" w:rsidP="00164741">
            <w:pPr>
              <w:pStyle w:val="Paragraphe"/>
              <w:jc w:val="center"/>
              <w:rPr>
                <w:highlight w:val="yellow"/>
              </w:rPr>
            </w:pPr>
            <w:r w:rsidRPr="00C76C62">
              <w:rPr>
                <w:highlight w:val="yellow"/>
              </w:rPr>
              <w:t>19 h à 7 h</w:t>
            </w:r>
          </w:p>
        </w:tc>
      </w:tr>
    </w:tbl>
    <w:p w14:paraId="2E9BDB38" w14:textId="77777777" w:rsidR="00C76C62" w:rsidRPr="00C76C62" w:rsidRDefault="00C76C62" w:rsidP="00EA3451"/>
    <w:p w14:paraId="2C35B1D6" w14:textId="3721DF49" w:rsidR="00C76C62" w:rsidRPr="00C76C62" w:rsidRDefault="00C76C62" w:rsidP="003B463C">
      <w:pPr>
        <w:pStyle w:val="Paragraphe"/>
      </w:pPr>
      <w:r w:rsidRPr="00C76C62">
        <w:t xml:space="preserve">Aucune compensation financière n’est </w:t>
      </w:r>
      <w:bookmarkStart w:id="63" w:name="_Hlk126847148"/>
      <w:r w:rsidR="00842408">
        <w:t>accordée</w:t>
      </w:r>
      <w:bookmarkEnd w:id="63"/>
      <w:r w:rsidRPr="00C76C62">
        <w:t xml:space="preserve"> à l’entrepreneur pour les travaux de nuit, </w:t>
      </w:r>
      <w:bookmarkStart w:id="64" w:name="_Hlk126847171"/>
      <w:bookmarkStart w:id="65" w:name="_Hlk126756371"/>
      <w:r w:rsidR="00842408">
        <w:t xml:space="preserve">à moins qu’une entente n’ait </w:t>
      </w:r>
      <w:r w:rsidR="00561D2F">
        <w:t xml:space="preserve">été convenue </w:t>
      </w:r>
      <w:r w:rsidR="00842408">
        <w:t>préalablement avec le</w:t>
      </w:r>
      <w:bookmarkEnd w:id="64"/>
      <w:r w:rsidR="00842408">
        <w:t xml:space="preserve"> </w:t>
      </w:r>
      <w:bookmarkEnd w:id="65"/>
      <w:r w:rsidRPr="00C76C62">
        <w:t>Ministère.</w:t>
      </w:r>
      <w:r w:rsidR="00842408">
        <w:t xml:space="preserve"> </w:t>
      </w:r>
    </w:p>
    <w:p w14:paraId="22F424F4" w14:textId="7F87F1FD" w:rsidR="00C76C62" w:rsidRPr="00A25ED1" w:rsidRDefault="00C76C62" w:rsidP="003B463C">
      <w:pPr>
        <w:pStyle w:val="Paragraphe"/>
        <w:rPr>
          <w:szCs w:val="20"/>
          <w:lang w:eastAsia="fr-FR"/>
        </w:rPr>
      </w:pPr>
      <w:r w:rsidRPr="00C76C62">
        <w:t>L’entrepreneur doit s’assurer, auprès du Ministère, que les opérations de marquage n’entrent pas en conflit avec d’autres opérations, notamment les opérations de balayage de la chaussée effectuées par le Ministère.</w:t>
      </w:r>
    </w:p>
    <w:p w14:paraId="0B3A5FB0" w14:textId="77777777" w:rsidR="00C76C62" w:rsidRPr="00C56E2A" w:rsidRDefault="00C76C62" w:rsidP="005F6384">
      <w:pPr>
        <w:pStyle w:val="Titre1"/>
      </w:pPr>
      <w:bookmarkStart w:id="66" w:name="_Toc20924693"/>
      <w:bookmarkStart w:id="67" w:name="_Toc151989986"/>
      <w:r w:rsidRPr="00C56E2A">
        <w:t>Durée du contrat et renouvellement</w:t>
      </w:r>
      <w:bookmarkEnd w:id="66"/>
      <w:bookmarkEnd w:id="67"/>
    </w:p>
    <w:p w14:paraId="59759B82" w14:textId="6C3B6E51" w:rsidR="00C76C62" w:rsidRPr="00B72B51" w:rsidRDefault="00C76C62" w:rsidP="00EA3451">
      <w:pPr>
        <w:pStyle w:val="Textemasqubleu"/>
      </w:pPr>
      <w:r w:rsidRPr="00B72B51">
        <w:t xml:space="preserve">Le </w:t>
      </w:r>
      <w:r w:rsidR="00541F45">
        <w:t>concepteur</w:t>
      </w:r>
      <w:r w:rsidRPr="00B72B51">
        <w:t xml:space="preserve"> doit ajuster les dates de validité du contrat</w:t>
      </w:r>
      <w:r w:rsidR="00BE2150" w:rsidRPr="00B72B51">
        <w:t xml:space="preserve"> </w:t>
      </w:r>
      <w:r w:rsidR="00D24814" w:rsidRPr="00B72B51">
        <w:t xml:space="preserve">en fonction de l’option </w:t>
      </w:r>
      <w:r w:rsidR="00BB3D71">
        <w:t>choisie</w:t>
      </w:r>
      <w:r w:rsidR="00D24814" w:rsidRPr="00B72B51">
        <w:t xml:space="preserve"> parmi les deux options suivantes</w:t>
      </w:r>
      <w:r w:rsidR="00DF16DC">
        <w:t> :</w:t>
      </w:r>
    </w:p>
    <w:p w14:paraId="0FDBA964" w14:textId="0F85A1DB" w:rsidR="00C76C62" w:rsidRPr="00B72B51" w:rsidRDefault="00C76C62" w:rsidP="00EA3451">
      <w:pPr>
        <w:pStyle w:val="Textemasqubleu"/>
      </w:pPr>
      <w:r w:rsidRPr="00B72B51">
        <w:t xml:space="preserve">Option 1 – Contrat d’un an </w:t>
      </w:r>
      <w:r w:rsidR="002168DF">
        <w:t>sans renouvellement</w:t>
      </w:r>
    </w:p>
    <w:p w14:paraId="449F4975" w14:textId="2EEEE839" w:rsidR="00C76C62" w:rsidRPr="00DF16DC" w:rsidRDefault="00C76C62" w:rsidP="003B463C">
      <w:pPr>
        <w:pStyle w:val="Paragraphe"/>
      </w:pPr>
      <w:r w:rsidRPr="00DF16DC">
        <w:t>Le contrat est valide à compter du </w:t>
      </w:r>
      <w:r w:rsidRPr="00DF16DC">
        <w:rPr>
          <w:highlight w:val="yellow"/>
        </w:rPr>
        <w:t>1</w:t>
      </w:r>
      <w:r w:rsidRPr="00DF16DC">
        <w:rPr>
          <w:highlight w:val="yellow"/>
          <w:vertAlign w:val="superscript"/>
        </w:rPr>
        <w:t>er</w:t>
      </w:r>
      <w:r w:rsidRPr="00DF16DC">
        <w:rPr>
          <w:highlight w:val="yellow"/>
        </w:rPr>
        <w:t> avril 20XX</w:t>
      </w:r>
      <w:r w:rsidRPr="00DF16DC">
        <w:t xml:space="preserve"> jusqu’au</w:t>
      </w:r>
      <w:r w:rsidRPr="00DF16DC">
        <w:rPr>
          <w:highlight w:val="yellow"/>
        </w:rPr>
        <w:t xml:space="preserve"> 31 mars </w:t>
      </w:r>
      <w:r w:rsidR="00E50936" w:rsidRPr="00DF16DC">
        <w:rPr>
          <w:highlight w:val="yellow"/>
        </w:rPr>
        <w:t>20XX</w:t>
      </w:r>
      <w:r w:rsidRPr="00DF16DC">
        <w:t>.</w:t>
      </w:r>
    </w:p>
    <w:p w14:paraId="2DD1F654" w14:textId="6B456D3C" w:rsidR="00C76C62" w:rsidRPr="00B72B51" w:rsidRDefault="00C76C62" w:rsidP="00EA3451">
      <w:pPr>
        <w:pStyle w:val="Textemasqubleu"/>
      </w:pPr>
      <w:r w:rsidRPr="00B72B51">
        <w:t xml:space="preserve">Option 2 – Contrat d’un an avec clause de renouvellement jusqu’à </w:t>
      </w:r>
      <w:r w:rsidR="007C34FB" w:rsidRPr="00B72B51">
        <w:t xml:space="preserve">trois </w:t>
      </w:r>
      <w:r w:rsidRPr="00B72B51">
        <w:t>ans</w:t>
      </w:r>
    </w:p>
    <w:p w14:paraId="4119E31A" w14:textId="4ABA15C7" w:rsidR="00C76C62" w:rsidRPr="00C56E2A" w:rsidRDefault="00C76C62" w:rsidP="003B463C">
      <w:pPr>
        <w:pStyle w:val="Paragraphe"/>
      </w:pPr>
      <w:r w:rsidRPr="00C56E2A">
        <w:t>Le contrat est valide à compter du </w:t>
      </w:r>
      <w:r w:rsidRPr="00C56E2A">
        <w:rPr>
          <w:highlight w:val="yellow"/>
        </w:rPr>
        <w:t>1</w:t>
      </w:r>
      <w:r w:rsidRPr="00C56E2A">
        <w:rPr>
          <w:highlight w:val="yellow"/>
          <w:vertAlign w:val="superscript"/>
        </w:rPr>
        <w:t>er</w:t>
      </w:r>
      <w:r w:rsidRPr="00C56E2A">
        <w:rPr>
          <w:highlight w:val="yellow"/>
        </w:rPr>
        <w:t> avril 20XX</w:t>
      </w:r>
      <w:r w:rsidRPr="00556C22">
        <w:t xml:space="preserve"> </w:t>
      </w:r>
      <w:r w:rsidRPr="0099355F">
        <w:t xml:space="preserve">jusqu’au </w:t>
      </w:r>
      <w:r w:rsidRPr="00C56E2A">
        <w:rPr>
          <w:highlight w:val="yellow"/>
        </w:rPr>
        <w:t>31 mars </w:t>
      </w:r>
      <w:r w:rsidR="00D5799D" w:rsidRPr="00D5799D">
        <w:rPr>
          <w:highlight w:val="yellow"/>
        </w:rPr>
        <w:t>20XX</w:t>
      </w:r>
      <w:r w:rsidR="00EE1A4A">
        <w:t>,</w:t>
      </w:r>
      <w:r w:rsidR="00D5799D" w:rsidRPr="00C56E2A">
        <w:t xml:space="preserve"> </w:t>
      </w:r>
      <w:r w:rsidRPr="00C56E2A">
        <w:t xml:space="preserve">et </w:t>
      </w:r>
      <w:r w:rsidR="007C34FB">
        <w:t xml:space="preserve">il </w:t>
      </w:r>
      <w:r w:rsidRPr="00C56E2A">
        <w:t>est soumis aux dispositions de renouvellement suivantes :</w:t>
      </w:r>
    </w:p>
    <w:p w14:paraId="192A28F3" w14:textId="6B0132A8" w:rsidR="00C76C62" w:rsidRPr="003B463C" w:rsidRDefault="007E027C" w:rsidP="003B463C">
      <w:pPr>
        <w:pStyle w:val="Puce"/>
      </w:pPr>
      <w:r w:rsidRPr="003B463C">
        <w:t xml:space="preserve">à </w:t>
      </w:r>
      <w:r w:rsidR="00C76C62" w:rsidRPr="003B463C">
        <w:t xml:space="preserve">l’expiration de la première période contractuelle, le contrat est renouvelé par tacite reconduction pour </w:t>
      </w:r>
      <w:r w:rsidR="00C76C62" w:rsidRPr="003B463C">
        <w:rPr>
          <w:highlight w:val="yellow"/>
        </w:rPr>
        <w:t>une ou deux</w:t>
      </w:r>
      <w:r w:rsidR="00C76C62" w:rsidRPr="003B463C">
        <w:t xml:space="preserve"> périodes additionnelles et successives de 12 mois</w:t>
      </w:r>
      <w:r w:rsidR="00CC4D1A" w:rsidRPr="003B463C">
        <w:t>;</w:t>
      </w:r>
    </w:p>
    <w:p w14:paraId="5CA54FFF" w14:textId="03F970E2" w:rsidR="007C34FB" w:rsidRPr="003B463C" w:rsidRDefault="007E027C" w:rsidP="003B463C">
      <w:pPr>
        <w:pStyle w:val="Puce"/>
      </w:pPr>
      <w:r w:rsidRPr="003B463C">
        <w:t>l</w:t>
      </w:r>
      <w:r w:rsidR="00C76C62" w:rsidRPr="003B463C">
        <w:t>e contrat est automatiquement renouvelé au terme de chacune de ces périodes de 12 mois si aucune des parties n’a signifié son intention contraire</w:t>
      </w:r>
      <w:r w:rsidR="00EE1A4A" w:rsidRPr="003B463C">
        <w:t>,</w:t>
      </w:r>
      <w:r w:rsidR="00C76C62" w:rsidRPr="003B463C">
        <w:t xml:space="preserve"> par un avis écrit transmis à l’autre partie contractante</w:t>
      </w:r>
      <w:r w:rsidR="00EE1A4A" w:rsidRPr="003B463C">
        <w:t>,</w:t>
      </w:r>
      <w:r w:rsidR="00C76C62" w:rsidRPr="003B463C">
        <w:t xml:space="preserve"> dans un délai de 90 jours précédant le début de chacune des périodes de 12 mois, soit du </w:t>
      </w:r>
      <w:r w:rsidR="00C76C62" w:rsidRPr="003B463C">
        <w:rPr>
          <w:highlight w:val="yellow"/>
        </w:rPr>
        <w:t>1er avril au 31 mars suivant</w:t>
      </w:r>
      <w:r w:rsidR="00CC4D1A" w:rsidRPr="003B463C">
        <w:t>;</w:t>
      </w:r>
      <w:r w:rsidR="00C76C62" w:rsidRPr="003B463C">
        <w:t xml:space="preserve"> </w:t>
      </w:r>
    </w:p>
    <w:p w14:paraId="0171B737" w14:textId="46FA8A00" w:rsidR="00C76C62" w:rsidRPr="003B463C" w:rsidRDefault="007E027C" w:rsidP="003B463C">
      <w:pPr>
        <w:pStyle w:val="Puce"/>
      </w:pPr>
      <w:r w:rsidRPr="003B463C">
        <w:t>l</w:t>
      </w:r>
      <w:r w:rsidR="00C76C62" w:rsidRPr="003B463C">
        <w:t>e contrat expire à la fin de la 3e période contractuelle</w:t>
      </w:r>
      <w:r w:rsidR="00CC4D1A" w:rsidRPr="003B463C">
        <w:t>;</w:t>
      </w:r>
    </w:p>
    <w:p w14:paraId="028E70A8" w14:textId="45531CD3" w:rsidR="00C76C62" w:rsidRPr="003B463C" w:rsidRDefault="007E027C" w:rsidP="003B463C">
      <w:pPr>
        <w:pStyle w:val="Puce"/>
      </w:pPr>
      <w:r w:rsidRPr="003B463C">
        <w:t>l</w:t>
      </w:r>
      <w:r w:rsidR="00C76C62" w:rsidRPr="003B463C">
        <w:t>’entrepreneur doit maintenir, pour chacune des périodes contractuelles, les assurances et les garanties exigées à la signature du contrat</w:t>
      </w:r>
      <w:r w:rsidR="00CC4D1A" w:rsidRPr="003B463C">
        <w:t>;</w:t>
      </w:r>
    </w:p>
    <w:p w14:paraId="2D848EF0" w14:textId="427F90A8" w:rsidR="00C76C62" w:rsidRPr="003B463C" w:rsidRDefault="007E027C" w:rsidP="003B463C">
      <w:pPr>
        <w:pStyle w:val="Puce"/>
      </w:pPr>
      <w:r w:rsidRPr="003B463C">
        <w:t xml:space="preserve">à </w:t>
      </w:r>
      <w:r w:rsidR="00C76C62" w:rsidRPr="003B463C">
        <w:t xml:space="preserve">cet effet, l’entrepreneur doit transmettre au </w:t>
      </w:r>
      <w:r w:rsidR="005F75F5" w:rsidRPr="003B463C">
        <w:t>Ministère,</w:t>
      </w:r>
      <w:r w:rsidR="00C76C62" w:rsidRPr="003B463C">
        <w:t xml:space="preserve"> lorsque requis, au moins 30 jours avant le début de la nouvelle période contractuelle, une copie certifiée des avenants requis pour couvrir cette nouvelle période</w:t>
      </w:r>
      <w:r w:rsidR="007C34FB" w:rsidRPr="003B463C">
        <w:t xml:space="preserve">. </w:t>
      </w:r>
    </w:p>
    <w:p w14:paraId="516C4B1D" w14:textId="682E892F" w:rsidR="00C76C62" w:rsidRPr="00C56E2A" w:rsidRDefault="00160950" w:rsidP="005F6384">
      <w:pPr>
        <w:pStyle w:val="Titre1"/>
      </w:pPr>
      <w:bookmarkStart w:id="68" w:name="_Toc20924694"/>
      <w:bookmarkStart w:id="69" w:name="_Toc151989987"/>
      <w:r>
        <w:lastRenderedPageBreak/>
        <w:t>R</w:t>
      </w:r>
      <w:r w:rsidR="00C76C62" w:rsidRPr="00C56E2A">
        <w:t>esponsable du Ministère</w:t>
      </w:r>
      <w:bookmarkEnd w:id="68"/>
      <w:bookmarkEnd w:id="69"/>
    </w:p>
    <w:p w14:paraId="428A7263" w14:textId="5031565B" w:rsidR="00C76C62" w:rsidRPr="00C56E2A" w:rsidRDefault="00C76C62" w:rsidP="003B463C">
      <w:pPr>
        <w:pStyle w:val="Paragraphe"/>
      </w:pPr>
      <w:r w:rsidRPr="00C56E2A">
        <w:t xml:space="preserve">Pour toute information concernant le déroulement des opérations et toute information de nature administrative relative aux paiements, aux retenues, aux assurances ou aux contrats, l’entrepreneur doit communiquer avec le responsable identifié par le Ministère </w:t>
      </w:r>
      <w:r w:rsidR="00AF5942">
        <w:t xml:space="preserve">lors de </w:t>
      </w:r>
      <w:r w:rsidRPr="00C56E2A">
        <w:t>la première réunion de chantier.</w:t>
      </w:r>
    </w:p>
    <w:p w14:paraId="54530FD6" w14:textId="77777777" w:rsidR="00C76C62" w:rsidRPr="00C56E2A" w:rsidRDefault="00C76C62" w:rsidP="005F6384">
      <w:pPr>
        <w:pStyle w:val="Titre1"/>
      </w:pPr>
      <w:bookmarkStart w:id="70" w:name="_Toc20924695"/>
      <w:bookmarkStart w:id="71" w:name="_Toc151989988"/>
      <w:r w:rsidRPr="00C56E2A">
        <w:t>Maintien de la circulation et signalisation</w:t>
      </w:r>
      <w:bookmarkEnd w:id="70"/>
      <w:bookmarkEnd w:id="71"/>
    </w:p>
    <w:p w14:paraId="119376B6" w14:textId="59C22D5E" w:rsidR="00E621A6" w:rsidRDefault="00E621A6" w:rsidP="00883DEE">
      <w:pPr>
        <w:pStyle w:val="Titre2"/>
      </w:pPr>
      <w:bookmarkStart w:id="72" w:name="_Toc19780789"/>
      <w:bookmarkStart w:id="73" w:name="_Toc19797813"/>
      <w:bookmarkStart w:id="74" w:name="_Toc20924696"/>
      <w:bookmarkStart w:id="75" w:name="_Toc151989989"/>
      <w:r w:rsidRPr="00424DF6">
        <w:t>Obligations</w:t>
      </w:r>
      <w:r w:rsidRPr="00C56E2A">
        <w:t xml:space="preserve"> de l’entrepreneur en matière de gestion de la circulation</w:t>
      </w:r>
      <w:bookmarkEnd w:id="72"/>
      <w:bookmarkEnd w:id="73"/>
      <w:bookmarkEnd w:id="74"/>
      <w:bookmarkEnd w:id="75"/>
    </w:p>
    <w:p w14:paraId="625C537D" w14:textId="555AE74C" w:rsidR="005C6FF7" w:rsidRPr="00634585" w:rsidRDefault="005C6FF7" w:rsidP="00883DEE">
      <w:pPr>
        <w:pStyle w:val="Titre3"/>
      </w:pPr>
      <w:bookmarkStart w:id="76" w:name="_Toc151989990"/>
      <w:r w:rsidRPr="00634585">
        <w:t>Avis d’intervention</w:t>
      </w:r>
      <w:bookmarkEnd w:id="76"/>
    </w:p>
    <w:p w14:paraId="0AFBBFED" w14:textId="253757E2" w:rsidR="005C6FF7" w:rsidRPr="00634585" w:rsidRDefault="005C6FF7" w:rsidP="00EA3451">
      <w:pPr>
        <w:pStyle w:val="Textemasqubleu"/>
        <w:rPr>
          <w:highlight w:val="lightGray"/>
        </w:rPr>
      </w:pPr>
      <w:r w:rsidRPr="00634585">
        <w:rPr>
          <w:highlight w:val="lightGray"/>
        </w:rPr>
        <w:t>Le concepteur doit préciser</w:t>
      </w:r>
      <w:r w:rsidR="00625B93">
        <w:rPr>
          <w:highlight w:val="lightGray"/>
        </w:rPr>
        <w:t>,</w:t>
      </w:r>
      <w:r w:rsidRPr="00634585">
        <w:rPr>
          <w:highlight w:val="lightGray"/>
        </w:rPr>
        <w:t xml:space="preserve"> </w:t>
      </w:r>
      <w:r w:rsidR="00625B93" w:rsidRPr="00D24952">
        <w:rPr>
          <w:highlight w:val="lightGray"/>
        </w:rPr>
        <w:t>selon les spécifications du contrat</w:t>
      </w:r>
      <w:r w:rsidR="00625B93">
        <w:rPr>
          <w:highlight w:val="lightGray"/>
        </w:rPr>
        <w:t xml:space="preserve">, </w:t>
      </w:r>
      <w:r w:rsidRPr="00634585">
        <w:rPr>
          <w:highlight w:val="lightGray"/>
        </w:rPr>
        <w:t xml:space="preserve">le nom de l’unité administrative ou du </w:t>
      </w:r>
      <w:r w:rsidR="00502BD4">
        <w:rPr>
          <w:highlight w:val="lightGray"/>
        </w:rPr>
        <w:t>c</w:t>
      </w:r>
      <w:r w:rsidRPr="00634585">
        <w:rPr>
          <w:highlight w:val="lightGray"/>
        </w:rPr>
        <w:t xml:space="preserve">entre intégré de gestion de la </w:t>
      </w:r>
      <w:r w:rsidRPr="00D24952">
        <w:rPr>
          <w:highlight w:val="lightGray"/>
        </w:rPr>
        <w:t>circulation avec lequel l’entrepreneur doit communiquer les entraves.</w:t>
      </w:r>
    </w:p>
    <w:p w14:paraId="76FE8E95" w14:textId="77777777" w:rsidR="005C6FF7" w:rsidRPr="00A25ED1" w:rsidRDefault="005C6FF7" w:rsidP="00487448">
      <w:pPr>
        <w:pStyle w:val="Paragraphe"/>
      </w:pPr>
      <w:r w:rsidRPr="00A25ED1">
        <w:t xml:space="preserve">À compter du moment où les travaux font en sorte que l’entrepreneur doit entraver la circulation, il doit communiquer le lieu et la nature des travaux </w:t>
      </w:r>
      <w:r w:rsidRPr="00A25ED1">
        <w:rPr>
          <w:highlight w:val="yellow"/>
        </w:rPr>
        <w:t>au Centre intégré de gestion de la circulation (CIGC) du Ministère</w:t>
      </w:r>
      <w:r w:rsidRPr="00A25ED1">
        <w:t xml:space="preserve">. L’entrepreneur doit communiquer ces informations au fur et à mesure que progressent les travaux et leur signalisation. </w:t>
      </w:r>
    </w:p>
    <w:p w14:paraId="095345C5" w14:textId="7F29B42F" w:rsidR="005C6FF7" w:rsidRPr="006E0162" w:rsidRDefault="005C6FF7" w:rsidP="00487448">
      <w:pPr>
        <w:pStyle w:val="Paragraphe"/>
      </w:pPr>
      <w:r w:rsidRPr="00A25ED1">
        <w:t xml:space="preserve">Lorsque l’entrepreneur met fin à toute entrave à la circulation, il doit aussitôt </w:t>
      </w:r>
      <w:r w:rsidR="001A1B61">
        <w:t xml:space="preserve">en </w:t>
      </w:r>
      <w:r w:rsidRPr="00A25ED1">
        <w:t xml:space="preserve">informer le </w:t>
      </w:r>
      <w:r w:rsidRPr="00A25ED1">
        <w:rPr>
          <w:highlight w:val="yellow"/>
        </w:rPr>
        <w:t>CIGC du Ministère</w:t>
      </w:r>
      <w:r w:rsidRPr="00A25ED1">
        <w:t xml:space="preserve">. </w:t>
      </w:r>
    </w:p>
    <w:p w14:paraId="613DE228" w14:textId="63758B60" w:rsidR="0089630C" w:rsidRPr="00C56E2A" w:rsidRDefault="0089630C" w:rsidP="00883DEE">
      <w:pPr>
        <w:pStyle w:val="Titre3"/>
      </w:pPr>
      <w:bookmarkStart w:id="77" w:name="_Toc20924697"/>
      <w:bookmarkStart w:id="78" w:name="_Toc151989991"/>
      <w:r w:rsidRPr="00C56E2A">
        <w:t>Responsable en signalisation</w:t>
      </w:r>
      <w:bookmarkEnd w:id="77"/>
      <w:bookmarkEnd w:id="78"/>
    </w:p>
    <w:p w14:paraId="3A459DCD" w14:textId="4479B72F" w:rsidR="00B72B51" w:rsidRDefault="0089630C" w:rsidP="00487448">
      <w:pPr>
        <w:pStyle w:val="Paragraphe"/>
      </w:pPr>
      <w:r w:rsidRPr="00B72B51">
        <w:t>Contrairement aux stipulations de l’article</w:t>
      </w:r>
      <w:r w:rsidR="0087062A">
        <w:t xml:space="preserve"> </w:t>
      </w:r>
      <w:r w:rsidR="0087062A" w:rsidRPr="00634585">
        <w:rPr>
          <w:highlight w:val="yellow"/>
        </w:rPr>
        <w:t>10.3.2</w:t>
      </w:r>
      <w:r w:rsidRPr="00B72B51">
        <w:t xml:space="preserve"> «</w:t>
      </w:r>
      <w:r w:rsidR="00D01BD7">
        <w:t> </w:t>
      </w:r>
      <w:r w:rsidRPr="00B72B51">
        <w:t>Documents fournis par l’entrepreneur</w:t>
      </w:r>
      <w:r w:rsidR="00D01BD7">
        <w:t> </w:t>
      </w:r>
      <w:r w:rsidRPr="00B72B51">
        <w:t xml:space="preserve">» du CCDG, l’entrepreneur n’a pas à nommer de responsable en signalisation. </w:t>
      </w:r>
    </w:p>
    <w:p w14:paraId="1E1A01A8" w14:textId="60237F38" w:rsidR="0089630C" w:rsidRPr="00B72B51" w:rsidRDefault="0089630C" w:rsidP="00487448">
      <w:pPr>
        <w:pStyle w:val="Paragraphe"/>
      </w:pPr>
      <w:r w:rsidRPr="00B72B51">
        <w:t>Les tâches du responsable en signalisation sont entièrement confiées au gestionnaire d</w:t>
      </w:r>
      <w:r w:rsidR="00B72B51">
        <w:t>e</w:t>
      </w:r>
      <w:r w:rsidRPr="00B72B51">
        <w:t xml:space="preserve"> chantier de l’entrepreneur</w:t>
      </w:r>
      <w:r w:rsidR="00C5474D">
        <w:t>, ce derni</w:t>
      </w:r>
      <w:r w:rsidR="000C6D23">
        <w:t>e</w:t>
      </w:r>
      <w:r w:rsidR="00C5474D">
        <w:t xml:space="preserve">r doit respecter toutes les exigences </w:t>
      </w:r>
      <w:r w:rsidR="000C6D23">
        <w:t>applicables</w:t>
      </w:r>
      <w:r w:rsidR="00C5474D">
        <w:t xml:space="preserve"> au responsable en signalisation</w:t>
      </w:r>
      <w:r w:rsidR="006C1043">
        <w:t xml:space="preserve">, il doit </w:t>
      </w:r>
      <w:bookmarkStart w:id="79" w:name="_Hlk147325103"/>
      <w:r w:rsidR="009C7C3B">
        <w:t>notamment</w:t>
      </w:r>
      <w:r w:rsidR="006C1043">
        <w:t xml:space="preserve"> détenir</w:t>
      </w:r>
      <w:r w:rsidR="009C7C3B">
        <w:t xml:space="preserve"> </w:t>
      </w:r>
      <w:r w:rsidR="009C7C3B" w:rsidRPr="009C7C3B">
        <w:t>une attestation de réussite des cours « Gestion des impacts des travaux routiers sur la circulation » et « Supervision et surveillance de la signalisation de travaux routiers »</w:t>
      </w:r>
      <w:r w:rsidR="00C5474D">
        <w:t>.</w:t>
      </w:r>
    </w:p>
    <w:p w14:paraId="30215E29" w14:textId="6CBB5C61" w:rsidR="0089630C" w:rsidRDefault="0089630C" w:rsidP="00883DEE">
      <w:pPr>
        <w:pStyle w:val="Titre3"/>
      </w:pPr>
      <w:bookmarkStart w:id="80" w:name="_Toc131761499"/>
      <w:bookmarkStart w:id="81" w:name="_Toc20924698"/>
      <w:bookmarkStart w:id="82" w:name="_Toc151989992"/>
      <w:bookmarkEnd w:id="79"/>
      <w:bookmarkEnd w:id="80"/>
      <w:r w:rsidRPr="00C56E2A">
        <w:t>Signaleurs</w:t>
      </w:r>
      <w:bookmarkEnd w:id="81"/>
      <w:r w:rsidR="0029243A">
        <w:t xml:space="preserve"> routiers</w:t>
      </w:r>
      <w:r w:rsidR="00A205A0">
        <w:t xml:space="preserve"> ou barrière</w:t>
      </w:r>
      <w:r w:rsidR="002B1F2B">
        <w:t>s</w:t>
      </w:r>
      <w:r w:rsidR="00A205A0">
        <w:t xml:space="preserve"> de contrôle de la circulation pour travaux</w:t>
      </w:r>
      <w:bookmarkEnd w:id="82"/>
    </w:p>
    <w:p w14:paraId="6AD3E930" w14:textId="5C7A0F6E" w:rsidR="00367223" w:rsidRPr="00367223" w:rsidRDefault="008466A7" w:rsidP="006B0349">
      <w:pPr>
        <w:pStyle w:val="Textemasqumodifications"/>
      </w:pPr>
      <w:bookmarkStart w:id="83" w:name="_Hlk150421429"/>
      <w:r>
        <w:t>Le</w:t>
      </w:r>
      <w:r w:rsidR="00367223">
        <w:t xml:space="preserve"> mot « routiers » </w:t>
      </w:r>
      <w:r>
        <w:t xml:space="preserve">a été ajouté </w:t>
      </w:r>
      <w:r w:rsidR="00367223">
        <w:t xml:space="preserve">pour identifier plus précisément les signaleurs à prévoir, et la possibilité d'utiliser les barrières de contrôle de la circulation pour travaux </w:t>
      </w:r>
      <w:r>
        <w:t xml:space="preserve">a été ajoutée </w:t>
      </w:r>
      <w:r w:rsidR="00367223">
        <w:t>puisqu'elles devraient être privilégiées, car elles ne mettent pas à risque les signaleurs routiers.</w:t>
      </w:r>
    </w:p>
    <w:bookmarkEnd w:id="83"/>
    <w:p w14:paraId="0B2618D3" w14:textId="6035340B" w:rsidR="0089630C" w:rsidRPr="00B72B51" w:rsidRDefault="0089630C" w:rsidP="00EA3451">
      <w:pPr>
        <w:pStyle w:val="Textemasqubleu"/>
      </w:pPr>
      <w:r w:rsidRPr="00B72B51">
        <w:t xml:space="preserve">Le </w:t>
      </w:r>
      <w:r w:rsidR="00541F45">
        <w:t>concepteur</w:t>
      </w:r>
      <w:r w:rsidRPr="00B72B51">
        <w:t xml:space="preserve"> doit ajouter </w:t>
      </w:r>
      <w:r w:rsidR="0004174C">
        <w:t xml:space="preserve">cet </w:t>
      </w:r>
      <w:r w:rsidRPr="00B72B51">
        <w:t>article lorsque des signaleurs</w:t>
      </w:r>
      <w:r w:rsidR="0029243A">
        <w:t xml:space="preserve"> routiers</w:t>
      </w:r>
      <w:r w:rsidRPr="00B72B51">
        <w:t xml:space="preserve"> </w:t>
      </w:r>
      <w:r w:rsidR="00A205A0">
        <w:t xml:space="preserve">ou des barrières de contrôle de la circulation pour travaux </w:t>
      </w:r>
      <w:r w:rsidRPr="00B72B51">
        <w:t>sont nécessaires pour l’exécution des travaux</w:t>
      </w:r>
      <w:r w:rsidR="007C4EF9">
        <w:t>,</w:t>
      </w:r>
      <w:r w:rsidR="00A205A0">
        <w:t xml:space="preserve"> </w:t>
      </w:r>
      <w:bookmarkStart w:id="84" w:name="_Hlk148606232"/>
      <w:r w:rsidR="00A205A0">
        <w:t xml:space="preserve">en conformité avec les dispositions du </w:t>
      </w:r>
      <w:r w:rsidR="00A205A0" w:rsidRPr="00654440">
        <w:rPr>
          <w:i/>
          <w:iCs/>
        </w:rPr>
        <w:t>Tome V – Signalisation routière</w:t>
      </w:r>
      <w:r w:rsidR="00654440" w:rsidRPr="00654440">
        <w:t xml:space="preserve"> de la collection Normes − Ouvrages routiers du Ministère</w:t>
      </w:r>
      <w:r w:rsidRPr="00B72B51">
        <w:t>.</w:t>
      </w:r>
    </w:p>
    <w:bookmarkEnd w:id="84"/>
    <w:p w14:paraId="4F930688" w14:textId="5346D7EF" w:rsidR="0089630C" w:rsidRPr="00C56E2A" w:rsidRDefault="0067362B" w:rsidP="00A3372E">
      <w:pPr>
        <w:pStyle w:val="Paragraphe"/>
      </w:pPr>
      <w:r>
        <w:t>Le</w:t>
      </w:r>
      <w:r w:rsidR="0089630C" w:rsidRPr="00C56E2A">
        <w:t xml:space="preserve"> surveillant peut exiger </w:t>
      </w:r>
      <w:r w:rsidR="008B13B5">
        <w:t>de</w:t>
      </w:r>
      <w:r w:rsidR="008B13B5" w:rsidRPr="00C56E2A">
        <w:t xml:space="preserve"> </w:t>
      </w:r>
      <w:r w:rsidR="0089630C" w:rsidRPr="00C56E2A">
        <w:t xml:space="preserve">l’entrepreneur </w:t>
      </w:r>
      <w:r w:rsidR="008B13B5">
        <w:t xml:space="preserve">qu’il utilise </w:t>
      </w:r>
      <w:r w:rsidR="0089630C" w:rsidRPr="00C56E2A">
        <w:t>de</w:t>
      </w:r>
      <w:r w:rsidR="00F26CC4">
        <w:t>s</w:t>
      </w:r>
      <w:r w:rsidR="0089630C" w:rsidRPr="00C56E2A">
        <w:t xml:space="preserve"> signaleurs</w:t>
      </w:r>
      <w:r w:rsidR="0029243A">
        <w:t xml:space="preserve"> routiers</w:t>
      </w:r>
      <w:r w:rsidR="0089630C" w:rsidRPr="00C56E2A">
        <w:t xml:space="preserve"> </w:t>
      </w:r>
      <w:r w:rsidR="00A205A0">
        <w:t xml:space="preserve">ou des barrières de contrôle de la circulation pour travaux </w:t>
      </w:r>
      <w:r w:rsidR="0089630C" w:rsidRPr="00C56E2A">
        <w:t xml:space="preserve">pour certains travaux nécessitant une gestion de la circulation adaptée aux conditions particulières du chantier. </w:t>
      </w:r>
    </w:p>
    <w:p w14:paraId="566E6BDE" w14:textId="77777777" w:rsidR="0089630C" w:rsidRPr="00C56E2A" w:rsidRDefault="0089630C" w:rsidP="00883DEE">
      <w:pPr>
        <w:pStyle w:val="Titre2"/>
      </w:pPr>
      <w:bookmarkStart w:id="85" w:name="_Toc20924699"/>
      <w:bookmarkStart w:id="86" w:name="_Toc151989993"/>
      <w:r w:rsidRPr="00C56E2A">
        <w:lastRenderedPageBreak/>
        <w:t>Signalisation des travaux</w:t>
      </w:r>
      <w:bookmarkEnd w:id="85"/>
      <w:bookmarkEnd w:id="86"/>
    </w:p>
    <w:p w14:paraId="652D0308" w14:textId="097636F5" w:rsidR="0089630C" w:rsidRPr="00C56E2A" w:rsidRDefault="0089630C" w:rsidP="00883DEE">
      <w:pPr>
        <w:pStyle w:val="Titre3"/>
      </w:pPr>
      <w:bookmarkStart w:id="87" w:name="_Toc20924700"/>
      <w:bookmarkStart w:id="88" w:name="_Toc151989994"/>
      <w:r w:rsidRPr="00C56E2A">
        <w:t>Généralités</w:t>
      </w:r>
      <w:bookmarkEnd w:id="87"/>
      <w:bookmarkEnd w:id="88"/>
    </w:p>
    <w:p w14:paraId="0ADA2C84" w14:textId="5471419B" w:rsidR="0089630C" w:rsidRPr="00B72B51" w:rsidRDefault="00C76D31" w:rsidP="00A3372E">
      <w:pPr>
        <w:pStyle w:val="Paragraphe"/>
      </w:pPr>
      <w:r>
        <w:t>E</w:t>
      </w:r>
      <w:r w:rsidRPr="00B72B51">
        <w:t xml:space="preserve">n tout temps, </w:t>
      </w:r>
      <w:r>
        <w:t>l</w:t>
      </w:r>
      <w:r w:rsidR="0089630C" w:rsidRPr="00B72B51">
        <w:t xml:space="preserve">’entrepreneur doit respecter les exigences du </w:t>
      </w:r>
      <w:r w:rsidR="0089630C" w:rsidRPr="0004174C">
        <w:rPr>
          <w:i/>
          <w:iCs/>
        </w:rPr>
        <w:t xml:space="preserve">Tome V - </w:t>
      </w:r>
      <w:bookmarkStart w:id="89" w:name="_Hlk126562876"/>
      <w:r w:rsidR="0089630C" w:rsidRPr="0004174C">
        <w:rPr>
          <w:i/>
          <w:iCs/>
        </w:rPr>
        <w:t>Signalisation routière</w:t>
      </w:r>
      <w:r w:rsidR="0089630C" w:rsidRPr="00B72B51">
        <w:t xml:space="preserve"> de la collection Normes − Ouvrages routiers du Ministère</w:t>
      </w:r>
      <w:bookmarkEnd w:id="89"/>
      <w:r w:rsidR="0089630C" w:rsidRPr="00B72B51">
        <w:t xml:space="preserve">, </w:t>
      </w:r>
      <w:bookmarkStart w:id="90" w:name="_Hlk128464757"/>
      <w:r w:rsidR="00DC3EEA">
        <w:t xml:space="preserve">en particulier </w:t>
      </w:r>
      <w:r w:rsidR="0089630C" w:rsidRPr="00B72B51">
        <w:t>les dispositions prévues au chapitre</w:t>
      </w:r>
      <w:r w:rsidR="00126E17">
        <w:t xml:space="preserve"> </w:t>
      </w:r>
      <w:r w:rsidR="00EE750B">
        <w:t xml:space="preserve">4 </w:t>
      </w:r>
      <w:r w:rsidR="0089630C" w:rsidRPr="00B72B51">
        <w:t>«</w:t>
      </w:r>
      <w:r w:rsidR="00D01BD7">
        <w:t> </w:t>
      </w:r>
      <w:r w:rsidR="0089630C" w:rsidRPr="00B72B51">
        <w:t>Travaux</w:t>
      </w:r>
      <w:r w:rsidR="00D01BD7">
        <w:t> </w:t>
      </w:r>
      <w:r w:rsidR="0089630C" w:rsidRPr="00B72B51">
        <w:t xml:space="preserve">» </w:t>
      </w:r>
      <w:bookmarkEnd w:id="90"/>
      <w:r w:rsidR="0089630C" w:rsidRPr="00B72B51">
        <w:t xml:space="preserve">concernant les travaux de marquage. </w:t>
      </w:r>
    </w:p>
    <w:p w14:paraId="6EEA78ED" w14:textId="77777777" w:rsidR="0089630C" w:rsidRPr="00B72B51" w:rsidRDefault="00ED2DD3" w:rsidP="00A3372E">
      <w:pPr>
        <w:pStyle w:val="Paragraphe"/>
      </w:pPr>
      <w:r>
        <w:t>En tout temps, l</w:t>
      </w:r>
      <w:r w:rsidRPr="006F2A65">
        <w:t>e</w:t>
      </w:r>
      <w:r w:rsidR="0089630C" w:rsidRPr="00B72B51">
        <w:t xml:space="preserve"> surveillant peut exiger </w:t>
      </w:r>
      <w:r w:rsidR="00357C73">
        <w:t>de</w:t>
      </w:r>
      <w:r w:rsidR="00357C73" w:rsidRPr="00B72B51">
        <w:t xml:space="preserve"> </w:t>
      </w:r>
      <w:r w:rsidR="0089630C" w:rsidRPr="00B72B51">
        <w:t xml:space="preserve">l’entrepreneur </w:t>
      </w:r>
      <w:r w:rsidR="006349A3">
        <w:t xml:space="preserve">qu’il </w:t>
      </w:r>
      <w:r w:rsidR="006349A3" w:rsidRPr="00B72B51">
        <w:t xml:space="preserve">ajuste </w:t>
      </w:r>
      <w:r w:rsidR="0089630C" w:rsidRPr="00B72B51">
        <w:t>sa signalisation en fonction des travaux en cours.</w:t>
      </w:r>
    </w:p>
    <w:p w14:paraId="342E060C" w14:textId="77777777" w:rsidR="0089630C" w:rsidRPr="00C56E2A" w:rsidRDefault="0089630C" w:rsidP="00883DEE">
      <w:pPr>
        <w:pStyle w:val="Titre3"/>
      </w:pPr>
      <w:bookmarkStart w:id="91" w:name="_Toc20924701"/>
      <w:bookmarkStart w:id="92" w:name="_Toc151989995"/>
      <w:r w:rsidRPr="00C56E2A">
        <w:t>Véhicule d’accompagnement</w:t>
      </w:r>
      <w:bookmarkEnd w:id="91"/>
      <w:bookmarkEnd w:id="92"/>
    </w:p>
    <w:p w14:paraId="64AACE34" w14:textId="77777777" w:rsidR="0089630C" w:rsidRPr="00C56E2A" w:rsidRDefault="0089630C" w:rsidP="00487448">
      <w:pPr>
        <w:pStyle w:val="Paragraphe"/>
      </w:pPr>
      <w:r w:rsidRPr="00C56E2A">
        <w:t>L’entrepreneur doit garder en place un véhicule d’accompagnement pour la protection de la peinture fraîchement appliquée, et ce, jusqu’à ce que la peinture soit complètement sèche.</w:t>
      </w:r>
    </w:p>
    <w:p w14:paraId="07B5848D" w14:textId="449E5F03" w:rsidR="0089630C" w:rsidRDefault="00DD3886" w:rsidP="00883DEE">
      <w:pPr>
        <w:pStyle w:val="Titre3"/>
      </w:pPr>
      <w:bookmarkStart w:id="93" w:name="_Toc20924702"/>
      <w:bookmarkStart w:id="94" w:name="_Toc151989996"/>
      <w:r>
        <w:t>Véhicule de protection avec a</w:t>
      </w:r>
      <w:r w:rsidR="0089630C" w:rsidRPr="00C56E2A">
        <w:t xml:space="preserve">tténuateur d’impact fixé à un véhicule </w:t>
      </w:r>
      <w:bookmarkEnd w:id="93"/>
      <w:bookmarkEnd w:id="94"/>
    </w:p>
    <w:p w14:paraId="2D5D7AB2" w14:textId="77777777" w:rsidR="008466A7" w:rsidRPr="00267F01" w:rsidRDefault="008466A7" w:rsidP="006B0349">
      <w:pPr>
        <w:pStyle w:val="Textemasqumodifications"/>
      </w:pPr>
      <w:bookmarkStart w:id="95" w:name="_Hlk151988851"/>
      <w:bookmarkStart w:id="96" w:name="_Hlk147313954"/>
      <w:r w:rsidRPr="00FA7414">
        <w:t>Certaines exigences qui se trouvaient dans cet article font l’objet d’un article particulier au CCDG, donc</w:t>
      </w:r>
      <w:r>
        <w:t>,</w:t>
      </w:r>
      <w:r w:rsidRPr="00FA7414">
        <w:t xml:space="preserve"> toutes les répétitions du CCDG</w:t>
      </w:r>
      <w:r w:rsidRPr="008466A7">
        <w:t xml:space="preserve"> </w:t>
      </w:r>
      <w:r>
        <w:t xml:space="preserve">ont été </w:t>
      </w:r>
      <w:r w:rsidRPr="00FA7414">
        <w:t>enlevé</w:t>
      </w:r>
      <w:r>
        <w:t>es</w:t>
      </w:r>
      <w:r w:rsidRPr="00FA7414">
        <w:t>.</w:t>
      </w:r>
    </w:p>
    <w:bookmarkEnd w:id="95"/>
    <w:p w14:paraId="28A1D9A0" w14:textId="2D50D6D5" w:rsidR="000E2FDA" w:rsidRPr="00487448" w:rsidRDefault="000E2FDA" w:rsidP="00487448">
      <w:pPr>
        <w:pStyle w:val="Paragraphe"/>
      </w:pPr>
      <w:r w:rsidRPr="00487448">
        <w:t>En conformité avec les exigences</w:t>
      </w:r>
      <w:r w:rsidR="0087062A" w:rsidRPr="00487448">
        <w:t xml:space="preserve"> des articles</w:t>
      </w:r>
      <w:r w:rsidRPr="00487448">
        <w:t xml:space="preserve"> </w:t>
      </w:r>
      <w:r w:rsidRPr="00487448">
        <w:rPr>
          <w:highlight w:val="yellow"/>
        </w:rPr>
        <w:t>10.3.6.4.3</w:t>
      </w:r>
      <w:r w:rsidRPr="00487448">
        <w:t xml:space="preserve"> « Véhicule de protection avec atténuateur d’impact fixé </w:t>
      </w:r>
      <w:r w:rsidR="0077239C" w:rsidRPr="00487448">
        <w:t>à</w:t>
      </w:r>
      <w:r w:rsidRPr="00487448">
        <w:t xml:space="preserve"> un véhicule » et </w:t>
      </w:r>
      <w:r w:rsidRPr="00487448">
        <w:rPr>
          <w:highlight w:val="yellow"/>
        </w:rPr>
        <w:t>10.3.6.6.1</w:t>
      </w:r>
      <w:r w:rsidRPr="00487448">
        <w:t xml:space="preserve"> «</w:t>
      </w:r>
      <w:r w:rsidR="0077239C" w:rsidRPr="00487448">
        <w:t xml:space="preserve"> Homologation de l’atténuateur d’impact fixé à un véhicule » du CCDG</w:t>
      </w:r>
      <w:r w:rsidRPr="00487448">
        <w:t xml:space="preserve">, l’entrepreneur doit avoir </w:t>
      </w:r>
      <w:r w:rsidR="00C76D31" w:rsidRPr="00487448">
        <w:t xml:space="preserve">à </w:t>
      </w:r>
      <w:r w:rsidRPr="00487448">
        <w:t xml:space="preserve">sa disposition </w:t>
      </w:r>
      <w:r w:rsidR="0077239C" w:rsidRPr="00487448">
        <w:t>un</w:t>
      </w:r>
      <w:r w:rsidRPr="00487448">
        <w:t xml:space="preserve"> nombre </w:t>
      </w:r>
      <w:r w:rsidR="0077239C" w:rsidRPr="00487448">
        <w:t>suffisant</w:t>
      </w:r>
      <w:r w:rsidRPr="00487448">
        <w:t xml:space="preserve"> de véhicules de protection avec atténuateur d’impact fixé à un véhicule (VP-AIFV) pour sécuris</w:t>
      </w:r>
      <w:r w:rsidR="0077239C" w:rsidRPr="00487448">
        <w:t>er</w:t>
      </w:r>
      <w:r w:rsidRPr="00487448">
        <w:t xml:space="preserve"> l’aire de travail. </w:t>
      </w:r>
    </w:p>
    <w:p w14:paraId="60C8C3D0" w14:textId="77777777" w:rsidR="0089630C" w:rsidRPr="00936DDF" w:rsidRDefault="0089630C" w:rsidP="00883DEE">
      <w:pPr>
        <w:pStyle w:val="Titre3"/>
      </w:pPr>
      <w:bookmarkStart w:id="97" w:name="_Toc20924703"/>
      <w:bookmarkStart w:id="98" w:name="_Toc151989997"/>
      <w:bookmarkEnd w:id="96"/>
      <w:r w:rsidRPr="00936DDF">
        <w:t>Repères visuels</w:t>
      </w:r>
      <w:bookmarkEnd w:id="97"/>
      <w:bookmarkEnd w:id="98"/>
    </w:p>
    <w:p w14:paraId="110CF3B5" w14:textId="1E067240" w:rsidR="0089630C" w:rsidRPr="0008467F" w:rsidRDefault="0089630C" w:rsidP="00487448">
      <w:pPr>
        <w:pStyle w:val="Paragraphe"/>
      </w:pPr>
      <w:r w:rsidRPr="0008467F">
        <w:t xml:space="preserve">Les repères visuels doivent être conformes aux exigences de </w:t>
      </w:r>
      <w:r w:rsidR="003A297E">
        <w:t>la section</w:t>
      </w:r>
      <w:r w:rsidR="003A297E" w:rsidRPr="0008467F">
        <w:t xml:space="preserve"> </w:t>
      </w:r>
      <w:r w:rsidRPr="0008467F">
        <w:t>«</w:t>
      </w:r>
      <w:r w:rsidR="00D5799D">
        <w:t> </w:t>
      </w:r>
      <w:r w:rsidRPr="0008467F">
        <w:t>Repères visuels</w:t>
      </w:r>
      <w:r w:rsidR="00D5799D">
        <w:t> </w:t>
      </w:r>
      <w:r w:rsidRPr="0008467F">
        <w:t xml:space="preserve">» du chapitre </w:t>
      </w:r>
      <w:r w:rsidR="00095819">
        <w:t xml:space="preserve">4 </w:t>
      </w:r>
      <w:r w:rsidRPr="0008467F">
        <w:t>«</w:t>
      </w:r>
      <w:r w:rsidR="00D01BD7">
        <w:t> </w:t>
      </w:r>
      <w:r w:rsidRPr="0008467F">
        <w:t>Travaux</w:t>
      </w:r>
      <w:r w:rsidR="00D01BD7">
        <w:t> </w:t>
      </w:r>
      <w:r w:rsidRPr="0008467F">
        <w:t xml:space="preserve">» du </w:t>
      </w:r>
      <w:r w:rsidRPr="00EA0EB6">
        <w:rPr>
          <w:i/>
          <w:iCs/>
        </w:rPr>
        <w:t>Tome V – Signalisation routière</w:t>
      </w:r>
      <w:r w:rsidR="00206D16">
        <w:t xml:space="preserve"> </w:t>
      </w:r>
      <w:r w:rsidRPr="0008467F">
        <w:t xml:space="preserve">de la collection Normes – Ouvrages routiers du Ministère. </w:t>
      </w:r>
    </w:p>
    <w:p w14:paraId="38EE24DF" w14:textId="77777777" w:rsidR="0089630C" w:rsidRPr="0008467F" w:rsidRDefault="0089630C" w:rsidP="00487448">
      <w:pPr>
        <w:pStyle w:val="Paragraphe"/>
      </w:pPr>
      <w:r w:rsidRPr="0008467F">
        <w:t>Tous les repères visuels doivent être installés de façon à ne pas être déplacés par la circulation.</w:t>
      </w:r>
    </w:p>
    <w:p w14:paraId="230948BE" w14:textId="637E7406" w:rsidR="0089630C" w:rsidRPr="0008467F" w:rsidRDefault="0089630C" w:rsidP="00487448">
      <w:pPr>
        <w:pStyle w:val="Paragraphe"/>
      </w:pPr>
      <w:r w:rsidRPr="0008467F">
        <w:t xml:space="preserve">L’entrepreneur doit s’assurer que les repères visuels ne nuisent </w:t>
      </w:r>
      <w:r w:rsidR="0008467F">
        <w:t>pas</w:t>
      </w:r>
      <w:r w:rsidRPr="0008467F">
        <w:t xml:space="preserve"> à la circulation.</w:t>
      </w:r>
    </w:p>
    <w:p w14:paraId="363870AC" w14:textId="7391321F" w:rsidR="0089630C" w:rsidRDefault="0089630C" w:rsidP="005F6384">
      <w:pPr>
        <w:pStyle w:val="Titre1"/>
      </w:pPr>
      <w:bookmarkStart w:id="99" w:name="_Toc20924704"/>
      <w:bookmarkStart w:id="100" w:name="_Toc151989998"/>
      <w:r w:rsidRPr="00957192">
        <w:t>Matériaux</w:t>
      </w:r>
      <w:bookmarkEnd w:id="99"/>
      <w:bookmarkEnd w:id="100"/>
    </w:p>
    <w:p w14:paraId="21A67364" w14:textId="77777777" w:rsidR="008466A7" w:rsidRPr="00267F01" w:rsidRDefault="008466A7" w:rsidP="006B0349">
      <w:pPr>
        <w:pStyle w:val="Textemasqumodifications"/>
      </w:pPr>
      <w:bookmarkStart w:id="101" w:name="_Hlk151988876"/>
      <w:bookmarkStart w:id="102" w:name="_Toc20924705"/>
      <w:r w:rsidRPr="00FA7414">
        <w:t>Certaines exigences qui se trouvaient dans cet article font l’objet d’un article particulier au CCDG, donc</w:t>
      </w:r>
      <w:r>
        <w:t>,</w:t>
      </w:r>
      <w:r w:rsidRPr="00FA7414">
        <w:t xml:space="preserve"> toutes les répétitions du CCDG</w:t>
      </w:r>
      <w:r w:rsidRPr="008466A7">
        <w:t xml:space="preserve"> </w:t>
      </w:r>
      <w:r>
        <w:t xml:space="preserve">ont été </w:t>
      </w:r>
      <w:r w:rsidRPr="00FA7414">
        <w:t>enlevé</w:t>
      </w:r>
      <w:r>
        <w:t>es</w:t>
      </w:r>
      <w:r w:rsidRPr="00FA7414">
        <w:t>.</w:t>
      </w:r>
    </w:p>
    <w:p w14:paraId="2E47538C" w14:textId="24B9123D" w:rsidR="0089630C" w:rsidRPr="00C56E2A" w:rsidRDefault="0089630C" w:rsidP="00883DEE">
      <w:pPr>
        <w:pStyle w:val="Titre2"/>
      </w:pPr>
      <w:bookmarkStart w:id="103" w:name="_Toc151989999"/>
      <w:bookmarkEnd w:id="101"/>
      <w:r w:rsidRPr="00C56E2A">
        <w:t>Peinture à base d’eau</w:t>
      </w:r>
      <w:bookmarkEnd w:id="102"/>
      <w:bookmarkEnd w:id="103"/>
    </w:p>
    <w:p w14:paraId="015CEC44" w14:textId="464C3C68" w:rsidR="0089630C" w:rsidRPr="002345A9" w:rsidRDefault="0089630C" w:rsidP="00487448">
      <w:pPr>
        <w:pStyle w:val="Paragraphe"/>
      </w:pPr>
      <w:r w:rsidRPr="002345A9">
        <w:t xml:space="preserve">Le produit de marquage utilisé </w:t>
      </w:r>
      <w:r w:rsidR="007A4153">
        <w:t xml:space="preserve">doit </w:t>
      </w:r>
      <w:bookmarkStart w:id="104" w:name="_Hlk147817729"/>
      <w:r w:rsidR="007A4153">
        <w:t xml:space="preserve">respecter les exigences de l’article </w:t>
      </w:r>
      <w:r w:rsidR="007A4153" w:rsidRPr="007B492F">
        <w:rPr>
          <w:highlight w:val="yellow"/>
        </w:rPr>
        <w:t>17.2.2.1.1</w:t>
      </w:r>
      <w:r w:rsidR="007A4153" w:rsidRPr="007A4153">
        <w:t xml:space="preserve"> </w:t>
      </w:r>
      <w:r w:rsidR="007A4153">
        <w:t>« </w:t>
      </w:r>
      <w:r w:rsidR="007A4153" w:rsidRPr="007A4153">
        <w:t>Marquage avec une peinture à base d’eau</w:t>
      </w:r>
      <w:r w:rsidR="007A4153">
        <w:t> » du CCDG.</w:t>
      </w:r>
      <w:bookmarkEnd w:id="104"/>
    </w:p>
    <w:p w14:paraId="64E0AE57" w14:textId="77777777" w:rsidR="0089630C" w:rsidRPr="00B22B6D" w:rsidRDefault="0089630C" w:rsidP="00883DEE">
      <w:pPr>
        <w:pStyle w:val="Titre2"/>
      </w:pPr>
      <w:bookmarkStart w:id="105" w:name="_Toc20924706"/>
      <w:bookmarkStart w:id="106" w:name="_Toc151990000"/>
      <w:r w:rsidRPr="00B22B6D">
        <w:t>Peinture alkyde</w:t>
      </w:r>
      <w:bookmarkEnd w:id="105"/>
      <w:bookmarkEnd w:id="106"/>
    </w:p>
    <w:p w14:paraId="1A8D1DF2" w14:textId="090C2E52" w:rsidR="0089630C" w:rsidRDefault="0089630C" w:rsidP="00487448">
      <w:pPr>
        <w:pStyle w:val="Paragraphe"/>
      </w:pPr>
      <w:r w:rsidRPr="002345A9">
        <w:t xml:space="preserve">Si une peinture alkyde est utilisée pour les travaux effectués après le 15 octobre, elle doit </w:t>
      </w:r>
      <w:bookmarkStart w:id="107" w:name="_Hlk147817773"/>
      <w:r w:rsidR="007A4153">
        <w:t xml:space="preserve">respecter les exigences de l’article </w:t>
      </w:r>
      <w:r w:rsidR="007A4153" w:rsidRPr="007B492F">
        <w:rPr>
          <w:highlight w:val="yellow"/>
        </w:rPr>
        <w:t>17.2.2.1.5</w:t>
      </w:r>
      <w:r w:rsidR="007A4153" w:rsidRPr="007A4153">
        <w:t xml:space="preserve"> </w:t>
      </w:r>
      <w:r w:rsidR="007A4153">
        <w:t>« </w:t>
      </w:r>
      <w:r w:rsidR="007A4153" w:rsidRPr="007A4153">
        <w:t>Peinture alkyde</w:t>
      </w:r>
      <w:r w:rsidR="007A4153">
        <w:t> » du CCDG</w:t>
      </w:r>
      <w:r w:rsidRPr="002345A9">
        <w:t>.</w:t>
      </w:r>
      <w:bookmarkEnd w:id="107"/>
    </w:p>
    <w:p w14:paraId="7B0102D6" w14:textId="2AC4B636" w:rsidR="00DD3886" w:rsidRDefault="00711C53" w:rsidP="00883DEE">
      <w:pPr>
        <w:pStyle w:val="Titre2"/>
      </w:pPr>
      <w:bookmarkStart w:id="108" w:name="_Toc151990001"/>
      <w:r>
        <w:t>M</w:t>
      </w:r>
      <w:r w:rsidR="00DD3886">
        <w:t>icrobilles de verre</w:t>
      </w:r>
      <w:bookmarkEnd w:id="108"/>
    </w:p>
    <w:p w14:paraId="578F06FD" w14:textId="7936F838" w:rsidR="00367223" w:rsidRPr="00367223" w:rsidRDefault="00367223" w:rsidP="006B0349">
      <w:pPr>
        <w:pStyle w:val="Textemasqumodifications"/>
      </w:pPr>
      <w:bookmarkStart w:id="109" w:name="_Hlk151988894"/>
      <w:r>
        <w:t>Nouvel article</w:t>
      </w:r>
    </w:p>
    <w:bookmarkEnd w:id="109"/>
    <w:p w14:paraId="522BF273" w14:textId="0FEE1B7A" w:rsidR="00DD3886" w:rsidRPr="002345A9" w:rsidRDefault="00DD3886" w:rsidP="00487448">
      <w:pPr>
        <w:pStyle w:val="Paragraphe"/>
      </w:pPr>
      <w:r w:rsidRPr="00980A5A">
        <w:lastRenderedPageBreak/>
        <w:t xml:space="preserve">Les microbilles de verre </w:t>
      </w:r>
      <w:r w:rsidR="00EA7777">
        <w:t xml:space="preserve">utilisées </w:t>
      </w:r>
      <w:r w:rsidRPr="00980A5A">
        <w:t xml:space="preserve">doivent </w:t>
      </w:r>
      <w:bookmarkStart w:id="110" w:name="_Hlk147817804"/>
      <w:r w:rsidR="007A4153">
        <w:t>respecter les exigences de l’article</w:t>
      </w:r>
      <w:r w:rsidR="00A143ED">
        <w:t> </w:t>
      </w:r>
      <w:r w:rsidR="007A4153" w:rsidRPr="007B492F">
        <w:rPr>
          <w:highlight w:val="yellow"/>
        </w:rPr>
        <w:t>17.2.2.2</w:t>
      </w:r>
      <w:r w:rsidR="007A4153" w:rsidRPr="007A4153">
        <w:t xml:space="preserve"> </w:t>
      </w:r>
      <w:r w:rsidR="007A4153">
        <w:t>« </w:t>
      </w:r>
      <w:r w:rsidR="007A4153" w:rsidRPr="007A4153">
        <w:t>Microbilles de verre</w:t>
      </w:r>
      <w:r w:rsidR="007A4153">
        <w:t> » du CCDG</w:t>
      </w:r>
      <w:r w:rsidRPr="001671C9">
        <w:t>.</w:t>
      </w:r>
      <w:bookmarkEnd w:id="110"/>
    </w:p>
    <w:p w14:paraId="32C27FCB" w14:textId="77777777" w:rsidR="00B22B6D" w:rsidRPr="00B22B6D" w:rsidRDefault="00B22B6D" w:rsidP="005F6384">
      <w:pPr>
        <w:pStyle w:val="Titre1"/>
      </w:pPr>
      <w:bookmarkStart w:id="111" w:name="_Toc151990002"/>
      <w:r>
        <w:t>Matériel</w:t>
      </w:r>
      <w:bookmarkEnd w:id="111"/>
    </w:p>
    <w:p w14:paraId="6AAD4F08" w14:textId="47B9C057" w:rsidR="00B22B6D" w:rsidRPr="00B22B6D" w:rsidRDefault="00B22B6D" w:rsidP="00883DEE">
      <w:pPr>
        <w:pStyle w:val="Titre2"/>
      </w:pPr>
      <w:bookmarkStart w:id="112" w:name="_Toc20924708"/>
      <w:bookmarkStart w:id="113" w:name="_Toc151990003"/>
      <w:r w:rsidRPr="00B22B6D">
        <w:t>Généralités</w:t>
      </w:r>
      <w:bookmarkEnd w:id="112"/>
      <w:bookmarkEnd w:id="113"/>
    </w:p>
    <w:p w14:paraId="15BDE044" w14:textId="57288196" w:rsidR="00B22B6D" w:rsidRPr="00487448" w:rsidRDefault="002345A9" w:rsidP="00487448">
      <w:pPr>
        <w:pStyle w:val="Paragraphe"/>
      </w:pPr>
      <w:r w:rsidRPr="00487448">
        <w:t>L’entrepreneur doit fournir tous</w:t>
      </w:r>
      <w:r w:rsidR="00B22B6D" w:rsidRPr="00487448">
        <w:t xml:space="preserve"> les équipements,</w:t>
      </w:r>
      <w:r w:rsidR="004167F8" w:rsidRPr="00487448">
        <w:t xml:space="preserve"> </w:t>
      </w:r>
      <w:r w:rsidR="00B22B6D" w:rsidRPr="00487448">
        <w:t>matériel et</w:t>
      </w:r>
      <w:r w:rsidR="00912068" w:rsidRPr="00487448">
        <w:t xml:space="preserve"> </w:t>
      </w:r>
      <w:r w:rsidR="00B22B6D" w:rsidRPr="00487448">
        <w:t xml:space="preserve">véhicules nécessaires à l’exécution des travaux, </w:t>
      </w:r>
      <w:r w:rsidR="00C76D31" w:rsidRPr="00487448">
        <w:t>ainsi qu’</w:t>
      </w:r>
      <w:r w:rsidRPr="00487448">
        <w:t>aux</w:t>
      </w:r>
      <w:r w:rsidR="00B22B6D" w:rsidRPr="00487448">
        <w:t xml:space="preserve"> déplacements </w:t>
      </w:r>
      <w:r w:rsidRPr="00487448">
        <w:t>et au</w:t>
      </w:r>
      <w:r w:rsidR="00B22B6D" w:rsidRPr="00487448">
        <w:t xml:space="preserve"> maintien de la circulation et de la signalisation. Ceux-ci doivent être en nombre suffisant et dans un état de fonctionnement</w:t>
      </w:r>
      <w:r w:rsidR="00C21E1D" w:rsidRPr="00487448">
        <w:t xml:space="preserve"> adéquat.</w:t>
      </w:r>
    </w:p>
    <w:p w14:paraId="30515BEF" w14:textId="77777777" w:rsidR="00B22B6D" w:rsidRPr="00B22B6D" w:rsidRDefault="00B22B6D" w:rsidP="00883DEE">
      <w:pPr>
        <w:pStyle w:val="Titre2"/>
      </w:pPr>
      <w:bookmarkStart w:id="114" w:name="_Toc20924709"/>
      <w:bookmarkStart w:id="115" w:name="_Toc151990004"/>
      <w:r w:rsidRPr="00B22B6D">
        <w:t>Appareils de communication</w:t>
      </w:r>
      <w:bookmarkEnd w:id="114"/>
      <w:bookmarkEnd w:id="115"/>
    </w:p>
    <w:p w14:paraId="3C40A163" w14:textId="3DBF67DA" w:rsidR="00B22B6D" w:rsidRPr="00B22B6D" w:rsidRDefault="00B22B6D" w:rsidP="00487448">
      <w:pPr>
        <w:pStyle w:val="Paragraphe"/>
      </w:pPr>
      <w:r w:rsidRPr="00B22B6D">
        <w:t xml:space="preserve">Le responsable </w:t>
      </w:r>
      <w:bookmarkStart w:id="116" w:name="_Hlk128550087"/>
      <w:r w:rsidR="004F2C0D">
        <w:rPr>
          <w:bCs/>
        </w:rPr>
        <w:t xml:space="preserve">de l’entrepreneur </w:t>
      </w:r>
      <w:bookmarkEnd w:id="116"/>
      <w:r w:rsidR="00F04198">
        <w:t xml:space="preserve">sur les lieux </w:t>
      </w:r>
      <w:r w:rsidR="004F2C0D" w:rsidRPr="00B22B6D">
        <w:t xml:space="preserve">des travaux </w:t>
      </w:r>
      <w:r w:rsidRPr="00B22B6D">
        <w:t>doit détenir un téléphone cellulaire fonctionnel à l’intérieur des limites des travaux. Il doit pouvoir être joint par téléphone en tout temps.</w:t>
      </w:r>
    </w:p>
    <w:p w14:paraId="167C2A56" w14:textId="77777777" w:rsidR="00B22B6D" w:rsidRPr="00B22B6D" w:rsidRDefault="00B22B6D" w:rsidP="00883DEE">
      <w:pPr>
        <w:pStyle w:val="Titre2"/>
      </w:pPr>
      <w:bookmarkStart w:id="117" w:name="_Toc20924710"/>
      <w:bookmarkStart w:id="118" w:name="_Toc151990005"/>
      <w:r w:rsidRPr="00B22B6D">
        <w:t>Camion traceur</w:t>
      </w:r>
      <w:bookmarkEnd w:id="117"/>
      <w:bookmarkEnd w:id="118"/>
    </w:p>
    <w:p w14:paraId="58E6AECA" w14:textId="369CB59E" w:rsidR="001F6875" w:rsidRDefault="00B22B6D" w:rsidP="00487448">
      <w:pPr>
        <w:pStyle w:val="Paragraphe"/>
      </w:pPr>
      <w:r w:rsidRPr="00B22B6D">
        <w:t>Le camion traceur doit être muni d’un système permettant de mesurer la longueur de</w:t>
      </w:r>
      <w:r w:rsidR="00124071">
        <w:t>s</w:t>
      </w:r>
      <w:r w:rsidRPr="00B22B6D">
        <w:t xml:space="preserve"> lignes tracées. Ce système doit être en état de fonctionnement </w:t>
      </w:r>
      <w:r w:rsidR="00F04198">
        <w:t xml:space="preserve">adéquat </w:t>
      </w:r>
      <w:r w:rsidRPr="00B22B6D">
        <w:t xml:space="preserve">et </w:t>
      </w:r>
      <w:r w:rsidR="00F04198">
        <w:t xml:space="preserve">il doit être </w:t>
      </w:r>
      <w:r w:rsidRPr="00B22B6D">
        <w:t xml:space="preserve">calibré de façon à pouvoir comparer les longueurs mesurées par </w:t>
      </w:r>
      <w:r w:rsidRPr="00183928">
        <w:t xml:space="preserve">l’entrepreneur </w:t>
      </w:r>
      <w:r w:rsidR="00F04198" w:rsidRPr="00183928">
        <w:t>avec</w:t>
      </w:r>
      <w:r w:rsidRPr="00183928">
        <w:t xml:space="preserve"> celles mesurées par le Ministère.</w:t>
      </w:r>
      <w:bookmarkStart w:id="119" w:name="_Hlk126758492"/>
    </w:p>
    <w:p w14:paraId="111208BD" w14:textId="111F0335" w:rsidR="00605E3C" w:rsidRDefault="00605E3C" w:rsidP="00883DEE">
      <w:pPr>
        <w:pStyle w:val="Titre2"/>
      </w:pPr>
      <w:bookmarkStart w:id="120" w:name="_Toc151990006"/>
      <w:bookmarkStart w:id="121" w:name="_Hlk142397159"/>
      <w:r>
        <w:t>Équipement de télémétrie véhiculaire</w:t>
      </w:r>
      <w:bookmarkEnd w:id="120"/>
    </w:p>
    <w:p w14:paraId="6DCACE9C" w14:textId="7A0DB9FD" w:rsidR="00367223" w:rsidRPr="00367223" w:rsidRDefault="00367223" w:rsidP="006B0349">
      <w:pPr>
        <w:pStyle w:val="Textemasqumodifications"/>
      </w:pPr>
      <w:bookmarkStart w:id="122" w:name="_Hlk150421630"/>
      <w:r>
        <w:t>Nouvel article</w:t>
      </w:r>
    </w:p>
    <w:bookmarkEnd w:id="122"/>
    <w:p w14:paraId="05D63A41" w14:textId="77777777" w:rsidR="00654440" w:rsidRDefault="00602D44" w:rsidP="00487448">
      <w:pPr>
        <w:pStyle w:val="Paragraphe"/>
      </w:pPr>
      <w:r w:rsidRPr="006B2910">
        <w:t>L</w:t>
      </w:r>
      <w:r w:rsidRPr="00217A50">
        <w:t>’entrepreneur</w:t>
      </w:r>
      <w:r w:rsidRPr="006B2910">
        <w:t xml:space="preserve"> doit fournir, installer et maintenir en activité l’équipement de télémétrie véhiculaire approprié sur le camion </w:t>
      </w:r>
      <w:r w:rsidRPr="00217A50">
        <w:t>traceur</w:t>
      </w:r>
      <w:r w:rsidRPr="006B2910">
        <w:t xml:space="preserve">. </w:t>
      </w:r>
    </w:p>
    <w:p w14:paraId="6FF952E2" w14:textId="63223735" w:rsidR="00602D44" w:rsidRPr="00BF0726" w:rsidRDefault="00602D44" w:rsidP="00487448">
      <w:pPr>
        <w:pStyle w:val="Paragraphe"/>
      </w:pPr>
      <w:r>
        <w:t>L’équipement de télémétrie doit permettre</w:t>
      </w:r>
      <w:r w:rsidRPr="00BF0726">
        <w:t xml:space="preserve"> la gestion et la transmission </w:t>
      </w:r>
      <w:r w:rsidRPr="00DC6CAD">
        <w:t>de points de relevé correspondant à la capture à un instant donné</w:t>
      </w:r>
      <w:r w:rsidRPr="00BF0726">
        <w:t xml:space="preserve">, </w:t>
      </w:r>
      <w:r w:rsidR="00C411C5">
        <w:t xml:space="preserve">et </w:t>
      </w:r>
      <w:r w:rsidR="00214CC2">
        <w:t xml:space="preserve">il doit </w:t>
      </w:r>
      <w:r w:rsidR="00B51909">
        <w:t xml:space="preserve">fournir </w:t>
      </w:r>
      <w:r w:rsidR="00B51909" w:rsidRPr="00BF0726">
        <w:t>l</w:t>
      </w:r>
      <w:r w:rsidR="00C411C5">
        <w:t xml:space="preserve">es </w:t>
      </w:r>
      <w:r w:rsidR="00B51909" w:rsidRPr="00BF0726">
        <w:t>information</w:t>
      </w:r>
      <w:r w:rsidR="00C411C5">
        <w:t>s</w:t>
      </w:r>
      <w:r w:rsidRPr="00BF0726">
        <w:t xml:space="preserve"> suivante</w:t>
      </w:r>
      <w:r w:rsidR="00C411C5">
        <w:t>s</w:t>
      </w:r>
      <w:r w:rsidRPr="00BF0726">
        <w:t xml:space="preserve"> :</w:t>
      </w:r>
    </w:p>
    <w:p w14:paraId="57CEB03A" w14:textId="77777777" w:rsidR="00602D44" w:rsidRDefault="00602D44" w:rsidP="00487448">
      <w:pPr>
        <w:pStyle w:val="Puce"/>
      </w:pPr>
      <w:r w:rsidRPr="00602D44">
        <w:t>la date et l’heure de chaque point de relevé;</w:t>
      </w:r>
    </w:p>
    <w:p w14:paraId="5D0FBC8F" w14:textId="370A0136" w:rsidR="00602D44" w:rsidRPr="00654440" w:rsidRDefault="00602D44" w:rsidP="00487448">
      <w:pPr>
        <w:pStyle w:val="Puce"/>
      </w:pPr>
      <w:r w:rsidRPr="00602D44">
        <w:t xml:space="preserve">la position GPS (Global </w:t>
      </w:r>
      <w:proofErr w:type="spellStart"/>
      <w:r w:rsidRPr="00602D44">
        <w:t>Positioning</w:t>
      </w:r>
      <w:proofErr w:type="spellEnd"/>
      <w:r w:rsidRPr="00602D44">
        <w:t xml:space="preserve"> System) du camion en termes de longitude et de latitude avec correction</w:t>
      </w:r>
      <w:r w:rsidR="00970222">
        <w:t>s</w:t>
      </w:r>
      <w:r w:rsidRPr="00602D44">
        <w:t xml:space="preserve"> différentielle</w:t>
      </w:r>
      <w:r w:rsidR="00970222">
        <w:t>s</w:t>
      </w:r>
      <w:r w:rsidRPr="00602D44">
        <w:t xml:space="preserve"> WAAS (Wide Area Augmentation System).</w:t>
      </w:r>
    </w:p>
    <w:p w14:paraId="5B55D35C" w14:textId="122791DA" w:rsidR="000A7548" w:rsidRDefault="000A7548" w:rsidP="00883DEE">
      <w:pPr>
        <w:pStyle w:val="Titre3"/>
      </w:pPr>
      <w:bookmarkStart w:id="123" w:name="_Toc151990007"/>
      <w:r w:rsidRPr="000A7548">
        <w:t>Disponibilité de</w:t>
      </w:r>
      <w:r w:rsidR="00D179DF">
        <w:t xml:space="preserve"> l’</w:t>
      </w:r>
      <w:r w:rsidRPr="000A7548">
        <w:t>équipement</w:t>
      </w:r>
      <w:bookmarkEnd w:id="123"/>
      <w:r w:rsidRPr="000A7548">
        <w:t xml:space="preserve"> </w:t>
      </w:r>
    </w:p>
    <w:p w14:paraId="0F50BE79" w14:textId="77777777" w:rsidR="00367223" w:rsidRPr="00367223" w:rsidRDefault="00367223" w:rsidP="006B0349">
      <w:pPr>
        <w:pStyle w:val="Textemasqumodifications"/>
      </w:pPr>
      <w:r>
        <w:t>Nouvel article</w:t>
      </w:r>
    </w:p>
    <w:p w14:paraId="2076AC53" w14:textId="7896BD59" w:rsidR="00D179DF" w:rsidRPr="00605E3C" w:rsidRDefault="00D179DF" w:rsidP="00487448">
      <w:pPr>
        <w:pStyle w:val="Paragraphe"/>
      </w:pPr>
      <w:r w:rsidRPr="006B2910">
        <w:t xml:space="preserve">La fourniture, l’installation, la mise en service et l’entretien de </w:t>
      </w:r>
      <w:r>
        <w:t>l’</w:t>
      </w:r>
      <w:r w:rsidRPr="006B2910">
        <w:t>équipement</w:t>
      </w:r>
      <w:r w:rsidR="00423002">
        <w:t xml:space="preserve"> de télémétrie</w:t>
      </w:r>
      <w:r w:rsidRPr="006B2910">
        <w:t xml:space="preserve"> sont à la charge </w:t>
      </w:r>
      <w:r>
        <w:t>de l’entrepreneur</w:t>
      </w:r>
      <w:r w:rsidRPr="006B2910">
        <w:t xml:space="preserve">. </w:t>
      </w:r>
    </w:p>
    <w:p w14:paraId="7809C831" w14:textId="2ED122F7" w:rsidR="004851E4" w:rsidRDefault="00D179DF" w:rsidP="00487448">
      <w:pPr>
        <w:pStyle w:val="Paragraphe"/>
      </w:pPr>
      <w:r>
        <w:t>L</w:t>
      </w:r>
      <w:r w:rsidRPr="00217A50">
        <w:t>’entrepreneur</w:t>
      </w:r>
      <w:r w:rsidRPr="006B2910">
        <w:t xml:space="preserve"> est responsable d’assurer la continuité des services rendus au moyen de </w:t>
      </w:r>
      <w:r>
        <w:t>l’</w:t>
      </w:r>
      <w:r w:rsidRPr="006B2910">
        <w:t>équipement</w:t>
      </w:r>
      <w:r w:rsidR="00423002">
        <w:t xml:space="preserve"> de télémétrie</w:t>
      </w:r>
      <w:r w:rsidRPr="006B2910">
        <w:t xml:space="preserve">. </w:t>
      </w:r>
      <w:r>
        <w:t>De plus</w:t>
      </w:r>
      <w:r w:rsidRPr="006B2910">
        <w:t xml:space="preserve">, il est tenu d’aviser le Ministère lorsqu’il constate </w:t>
      </w:r>
      <w:r w:rsidRPr="00E23819">
        <w:t>une panne de celui-ci.</w:t>
      </w:r>
    </w:p>
    <w:p w14:paraId="5B02A97E" w14:textId="18024C6C" w:rsidR="004851E4" w:rsidRDefault="004851E4" w:rsidP="00883DEE">
      <w:pPr>
        <w:pStyle w:val="Titre3"/>
      </w:pPr>
      <w:bookmarkStart w:id="124" w:name="_Toc151990008"/>
      <w:r>
        <w:t>Transmission des informations</w:t>
      </w:r>
      <w:bookmarkEnd w:id="124"/>
      <w:r>
        <w:t xml:space="preserve"> </w:t>
      </w:r>
    </w:p>
    <w:p w14:paraId="49DC39AA" w14:textId="77777777" w:rsidR="00367223" w:rsidRPr="00367223" w:rsidRDefault="00367223" w:rsidP="006B0349">
      <w:pPr>
        <w:pStyle w:val="Textemasqumodifications"/>
      </w:pPr>
      <w:bookmarkStart w:id="125" w:name="_Hlk150422630"/>
      <w:r>
        <w:t>Nouvel article</w:t>
      </w:r>
    </w:p>
    <w:bookmarkEnd w:id="125"/>
    <w:p w14:paraId="6BC071B9" w14:textId="27A7F19D" w:rsidR="00D179DF" w:rsidRPr="00217A50" w:rsidRDefault="00D179DF" w:rsidP="00487448">
      <w:pPr>
        <w:pStyle w:val="Paragraphe"/>
      </w:pPr>
      <w:r w:rsidRPr="00217A50">
        <w:t xml:space="preserve">Avant le début des travaux de marquage, l’entrepreneur est tenu de fournir au Ministère le nom et les coordonnées de son fournisseur de services </w:t>
      </w:r>
      <w:r w:rsidR="00A122A7">
        <w:t>en</w:t>
      </w:r>
      <w:r w:rsidRPr="00217A50">
        <w:t xml:space="preserve"> télémétrie véhiculaire</w:t>
      </w:r>
      <w:r w:rsidR="00A122A7">
        <w:t>. Il doit aussi fournir</w:t>
      </w:r>
      <w:r>
        <w:t xml:space="preserve"> </w:t>
      </w:r>
      <w:r w:rsidR="00A122A7">
        <w:t>les informations</w:t>
      </w:r>
      <w:r w:rsidRPr="00217A50">
        <w:t xml:space="preserve"> nécessaire</w:t>
      </w:r>
      <w:r w:rsidR="00A122A7">
        <w:t>s</w:t>
      </w:r>
      <w:r w:rsidRPr="00217A50">
        <w:t xml:space="preserve"> pour permettre au Ministère d’accéder aux données en tout temps </w:t>
      </w:r>
      <w:r w:rsidR="00A13D5F">
        <w:t>pendant la durée du</w:t>
      </w:r>
      <w:r w:rsidRPr="00217A50">
        <w:t xml:space="preserve"> contrat.</w:t>
      </w:r>
      <w:r>
        <w:t xml:space="preserve"> </w:t>
      </w:r>
      <w:r w:rsidR="00A122A7">
        <w:t xml:space="preserve">De </w:t>
      </w:r>
      <w:r w:rsidR="00A122A7">
        <w:lastRenderedPageBreak/>
        <w:t>plus, c</w:t>
      </w:r>
      <w:r>
        <w:t xml:space="preserve">es données doivent être accessibles pour une durée de </w:t>
      </w:r>
      <w:r w:rsidRPr="00712742">
        <w:rPr>
          <w:highlight w:val="yellow"/>
        </w:rPr>
        <w:t>X</w:t>
      </w:r>
      <w:r>
        <w:t xml:space="preserve"> mois suivant la fin du contrat.  </w:t>
      </w:r>
    </w:p>
    <w:p w14:paraId="7ECCD3F1" w14:textId="746E1CEF" w:rsidR="00D179DF" w:rsidRPr="00217A50" w:rsidRDefault="00D179DF" w:rsidP="00487448">
      <w:pPr>
        <w:pStyle w:val="Paragraphe"/>
      </w:pPr>
      <w:r w:rsidRPr="00217A50">
        <w:t xml:space="preserve">L’entrepreneur doit également fournir une attestation écrite de son fournisseur </w:t>
      </w:r>
      <w:r>
        <w:t xml:space="preserve">de services </w:t>
      </w:r>
      <w:r w:rsidR="00A122A7">
        <w:t>en</w:t>
      </w:r>
      <w:r w:rsidRPr="00217A50">
        <w:t xml:space="preserve"> télémétrie véhiculaire selon laquelle le processus de capture et de transmission des données télémétriques</w:t>
      </w:r>
      <w:r w:rsidR="00A122A7">
        <w:t>,</w:t>
      </w:r>
      <w:r w:rsidRPr="00217A50">
        <w:t xml:space="preserve"> entre le camion </w:t>
      </w:r>
      <w:r>
        <w:t xml:space="preserve">traceur </w:t>
      </w:r>
      <w:r w:rsidRPr="00217A50">
        <w:t>équipé et le serveur d’hébergement des données de son fournisseur</w:t>
      </w:r>
      <w:r w:rsidR="00A122A7">
        <w:t>,</w:t>
      </w:r>
      <w:r w:rsidRPr="00217A50">
        <w:t xml:space="preserve"> satisf</w:t>
      </w:r>
      <w:r w:rsidR="000520B3">
        <w:t>ait</w:t>
      </w:r>
      <w:r w:rsidRPr="00217A50">
        <w:t xml:space="preserve"> aux exigences de ce dernier.</w:t>
      </w:r>
    </w:p>
    <w:p w14:paraId="1BCF06BF" w14:textId="354C4E2B" w:rsidR="00596BD5" w:rsidRDefault="00A122A7" w:rsidP="00487448">
      <w:pPr>
        <w:pStyle w:val="Paragraphe"/>
      </w:pPr>
      <w:r>
        <w:t>Pendant la durée</w:t>
      </w:r>
      <w:r w:rsidR="00D179DF" w:rsidRPr="00217A50">
        <w:t xml:space="preserve"> du contrat, à la demande du Ministère et suivant les modifications et </w:t>
      </w:r>
      <w:r w:rsidR="00A22D75">
        <w:t xml:space="preserve">les </w:t>
      </w:r>
      <w:r w:rsidR="00D179DF" w:rsidRPr="00217A50">
        <w:t xml:space="preserve">ajustements apportés au processus de capture et de transmission des données </w:t>
      </w:r>
      <w:r>
        <w:t>en</w:t>
      </w:r>
      <w:r w:rsidR="00D179DF" w:rsidRPr="00217A50">
        <w:t xml:space="preserve"> télémétrie, une nouvelle attestation écrite</w:t>
      </w:r>
      <w:r w:rsidR="00A22D75">
        <w:t xml:space="preserve"> peut être </w:t>
      </w:r>
      <w:r w:rsidR="000B7613">
        <w:t>exig</w:t>
      </w:r>
      <w:r w:rsidR="00A22D75">
        <w:t>ée à l’entrepreneur</w:t>
      </w:r>
      <w:r w:rsidR="00596BD5" w:rsidRPr="006B2910">
        <w:t>.</w:t>
      </w:r>
      <w:r w:rsidR="004851E4">
        <w:t xml:space="preserve"> </w:t>
      </w:r>
    </w:p>
    <w:p w14:paraId="67062A39" w14:textId="6A620474" w:rsidR="00B22B6D" w:rsidRPr="00936DDF" w:rsidRDefault="00E91974" w:rsidP="005F6384">
      <w:pPr>
        <w:pStyle w:val="Titre1"/>
      </w:pPr>
      <w:bookmarkStart w:id="126" w:name="_Toc151990009"/>
      <w:bookmarkEnd w:id="119"/>
      <w:bookmarkEnd w:id="121"/>
      <w:r w:rsidRPr="00936DDF">
        <w:t>Assurance de la qualité</w:t>
      </w:r>
      <w:bookmarkEnd w:id="126"/>
    </w:p>
    <w:p w14:paraId="4C0E17F4" w14:textId="746698E6" w:rsidR="00936DDF" w:rsidRPr="00936DDF" w:rsidRDefault="006F23E7" w:rsidP="00487448">
      <w:pPr>
        <w:pStyle w:val="Paragraphe"/>
      </w:pPr>
      <w:r>
        <w:t>Au début des travaux, l</w:t>
      </w:r>
      <w:r w:rsidR="00936DDF" w:rsidRPr="009618E3">
        <w:t>’entrepreneur doit fournir au Ministère les échantillons suivants :</w:t>
      </w:r>
    </w:p>
    <w:p w14:paraId="53B9C302" w14:textId="67C43ECB" w:rsidR="00936DDF" w:rsidRPr="00936DDF" w:rsidRDefault="00936DDF" w:rsidP="00423002">
      <w:pPr>
        <w:pStyle w:val="Puce"/>
      </w:pPr>
      <w:r w:rsidRPr="00936DDF">
        <w:t>2 fois 1 litre de chaque type de peinture, pour chaque couleur utilisée;</w:t>
      </w:r>
    </w:p>
    <w:p w14:paraId="187AF5A0" w14:textId="46C9C986" w:rsidR="00936DDF" w:rsidRPr="00936DDF" w:rsidRDefault="00851ED1" w:rsidP="00423002">
      <w:pPr>
        <w:pStyle w:val="Puce"/>
      </w:pPr>
      <w:r>
        <w:t>1 litre</w:t>
      </w:r>
      <w:r w:rsidR="00936DDF" w:rsidRPr="00936DDF">
        <w:t xml:space="preserve"> de microbilles de verre.</w:t>
      </w:r>
    </w:p>
    <w:p w14:paraId="402DC30E" w14:textId="31EB14CE" w:rsidR="00936DDF" w:rsidRPr="0061113C" w:rsidRDefault="00936DDF" w:rsidP="00487448">
      <w:pPr>
        <w:pStyle w:val="Paragraphe"/>
      </w:pPr>
      <w:r w:rsidRPr="0061113C">
        <w:t xml:space="preserve">Le Ministère se réserve la possibilité de demander des échantillons supplémentaires à l’entrepreneur. </w:t>
      </w:r>
    </w:p>
    <w:p w14:paraId="36A0D850" w14:textId="0D522C7C" w:rsidR="00936DDF" w:rsidRPr="0061113C" w:rsidRDefault="00936DDF" w:rsidP="00487448">
      <w:pPr>
        <w:pStyle w:val="Paragraphe"/>
      </w:pPr>
      <w:r w:rsidRPr="0061113C">
        <w:rPr>
          <w:bCs/>
        </w:rPr>
        <w:t>En complément à l’article</w:t>
      </w:r>
      <w:r w:rsidR="0087062A">
        <w:rPr>
          <w:bCs/>
        </w:rPr>
        <w:t xml:space="preserve"> </w:t>
      </w:r>
      <w:r w:rsidR="0087062A" w:rsidRPr="00146353">
        <w:rPr>
          <w:bCs/>
          <w:highlight w:val="yellow"/>
        </w:rPr>
        <w:t>4.3</w:t>
      </w:r>
      <w:r w:rsidR="0087062A">
        <w:rPr>
          <w:bCs/>
        </w:rPr>
        <w:t xml:space="preserve"> </w:t>
      </w:r>
      <w:r w:rsidRPr="0061113C">
        <w:rPr>
          <w:bCs/>
        </w:rPr>
        <w:t>«</w:t>
      </w:r>
      <w:r w:rsidR="00D01BD7">
        <w:rPr>
          <w:bCs/>
        </w:rPr>
        <w:t> </w:t>
      </w:r>
      <w:r w:rsidRPr="0061113C">
        <w:rPr>
          <w:bCs/>
        </w:rPr>
        <w:t>Contrôle de réception</w:t>
      </w:r>
      <w:r w:rsidR="00D01BD7">
        <w:rPr>
          <w:bCs/>
        </w:rPr>
        <w:t> </w:t>
      </w:r>
      <w:r w:rsidRPr="0061113C">
        <w:rPr>
          <w:bCs/>
        </w:rPr>
        <w:t xml:space="preserve">» du CCDG, </w:t>
      </w:r>
      <w:r w:rsidRPr="0061113C">
        <w:t xml:space="preserve">lorsque le Ministère effectue un contrôle de réception des produits de marquage, l’entrepreneur doit collaborer avec le personnel du Ministère afin de faciliter </w:t>
      </w:r>
      <w:r w:rsidR="001A0245">
        <w:t>l’</w:t>
      </w:r>
      <w:r w:rsidRPr="0061113C">
        <w:t>échantillonnage.</w:t>
      </w:r>
    </w:p>
    <w:p w14:paraId="497C2B2E" w14:textId="52F800D3" w:rsidR="00AC00F2" w:rsidRPr="00C74D6F" w:rsidRDefault="00AC00F2" w:rsidP="00487448">
      <w:pPr>
        <w:pStyle w:val="Paragraphe"/>
      </w:pPr>
      <w:bookmarkStart w:id="127" w:name="_Hlk126758984"/>
      <w:r w:rsidRPr="00C74D6F">
        <w:t xml:space="preserve">Dans le cas </w:t>
      </w:r>
      <w:r w:rsidR="00CC3F5F">
        <w:t xml:space="preserve">où une </w:t>
      </w:r>
      <w:r w:rsidRPr="00C74D6F">
        <w:t xml:space="preserve">non-conformité de la peinture </w:t>
      </w:r>
      <w:r w:rsidR="003A57BC">
        <w:t xml:space="preserve">est </w:t>
      </w:r>
      <w:r w:rsidR="00B2027C">
        <w:t>constatée</w:t>
      </w:r>
      <w:r w:rsidR="00B2027C" w:rsidRPr="00C74D6F">
        <w:t xml:space="preserve"> </w:t>
      </w:r>
      <w:r w:rsidRPr="00C74D6F">
        <w:t xml:space="preserve">en chantier, le Ministère peut ordonner l’arrêt immédiat des travaux. </w:t>
      </w:r>
      <w:r w:rsidR="00CC3F5F">
        <w:t>Il incombe à l</w:t>
      </w:r>
      <w:r w:rsidRPr="00C74D6F">
        <w:t xml:space="preserve">’entrepreneur </w:t>
      </w:r>
      <w:bookmarkStart w:id="128" w:name="_Hlk128034428"/>
      <w:r w:rsidR="00CC3F5F">
        <w:t>de</w:t>
      </w:r>
      <w:r w:rsidRPr="00C74D6F">
        <w:t xml:space="preserve"> démontrer la conformité de la peinture qu’il entend utiliser avant d’être autorisé à continuer les travaux</w:t>
      </w:r>
      <w:bookmarkEnd w:id="128"/>
      <w:r w:rsidRPr="00C74D6F">
        <w:t>.</w:t>
      </w:r>
    </w:p>
    <w:p w14:paraId="7D9F2DD3" w14:textId="45840D56" w:rsidR="00367223" w:rsidRDefault="008466A7" w:rsidP="006B0349">
      <w:pPr>
        <w:pStyle w:val="Textemasqumodifications"/>
      </w:pPr>
      <w:bookmarkStart w:id="129" w:name="_Hlk151988924"/>
      <w:r>
        <w:t>Les deux paragraphes</w:t>
      </w:r>
      <w:r w:rsidR="005F53DC">
        <w:t xml:space="preserve"> suivants</w:t>
      </w:r>
      <w:r w:rsidR="00367223">
        <w:t xml:space="preserve"> ont été ajoutés</w:t>
      </w:r>
    </w:p>
    <w:bookmarkEnd w:id="129"/>
    <w:p w14:paraId="6148828D" w14:textId="2E28644C" w:rsidR="00440DB0" w:rsidRDefault="00AC00F2" w:rsidP="00487448">
      <w:pPr>
        <w:pStyle w:val="Paragraphe"/>
      </w:pPr>
      <w:r w:rsidRPr="00C74D6F">
        <w:t xml:space="preserve">Lorsqu’une non-conformité majeure de la peinture pouvant avoir un impact sur le respect des exigences contractuelles est constatée en laboratoire, le Ministère peut </w:t>
      </w:r>
      <w:r w:rsidR="00AF5BFB">
        <w:t xml:space="preserve">exiger </w:t>
      </w:r>
      <w:r w:rsidRPr="00C74D6F">
        <w:t xml:space="preserve">une reprise des travaux effectués avec la peinture problématique concernée par l’échantillonnage. </w:t>
      </w:r>
      <w:r w:rsidR="00FA1A6D">
        <w:t xml:space="preserve">Le taux de pose minimum appliqué lors de la reprise des travaux doit être de 48 </w:t>
      </w:r>
      <w:r w:rsidR="00AB1744">
        <w:t>l</w:t>
      </w:r>
      <w:r w:rsidR="00FA1A6D">
        <w:t>/km</w:t>
      </w:r>
      <w:r w:rsidRPr="00C74D6F">
        <w:t>.</w:t>
      </w:r>
    </w:p>
    <w:p w14:paraId="430E18AF" w14:textId="6AA12C73" w:rsidR="00B464EF" w:rsidRDefault="00FD1CF2" w:rsidP="00487448">
      <w:pPr>
        <w:pStyle w:val="Paragraphe"/>
      </w:pPr>
      <w:r>
        <w:t xml:space="preserve">La reprise des travaux est </w:t>
      </w:r>
      <w:r w:rsidR="00AC00F2" w:rsidRPr="00C74D6F">
        <w:t>aux frais de l’entrepreneur sans aucune autre compensation</w:t>
      </w:r>
      <w:r w:rsidR="00D179DF">
        <w:t>.</w:t>
      </w:r>
      <w:r w:rsidR="00B464EF">
        <w:t xml:space="preserve">   </w:t>
      </w:r>
    </w:p>
    <w:p w14:paraId="6CC97BF6" w14:textId="50657B42" w:rsidR="00936DDF" w:rsidRPr="00E91974" w:rsidRDefault="00936DDF" w:rsidP="005F6384">
      <w:pPr>
        <w:pStyle w:val="Titre1"/>
      </w:pPr>
      <w:bookmarkStart w:id="130" w:name="_Toc151990010"/>
      <w:bookmarkEnd w:id="127"/>
      <w:r>
        <w:t xml:space="preserve">Mise </w:t>
      </w:r>
      <w:r w:rsidR="00731020">
        <w:t xml:space="preserve">en </w:t>
      </w:r>
      <w:r w:rsidR="002318A2">
        <w:t>œuvre</w:t>
      </w:r>
      <w:bookmarkEnd w:id="130"/>
      <w:r w:rsidR="002318A2">
        <w:t xml:space="preserve"> </w:t>
      </w:r>
      <w:r w:rsidR="00B464EF">
        <w:t xml:space="preserve">   </w:t>
      </w:r>
    </w:p>
    <w:p w14:paraId="08A57C2A" w14:textId="566066A0" w:rsidR="00936DDF" w:rsidRPr="00936DDF" w:rsidRDefault="00936DDF" w:rsidP="00883DEE">
      <w:pPr>
        <w:pStyle w:val="Titre2"/>
      </w:pPr>
      <w:bookmarkStart w:id="131" w:name="_Toc20924714"/>
      <w:bookmarkStart w:id="132" w:name="_Toc151990011"/>
      <w:r w:rsidRPr="00936DDF">
        <w:t>Effacement du marquage existant</w:t>
      </w:r>
      <w:bookmarkEnd w:id="131"/>
      <w:bookmarkEnd w:id="132"/>
    </w:p>
    <w:p w14:paraId="5E0D0F19" w14:textId="14E3E9AE" w:rsidR="00D179DF" w:rsidRPr="0049714B" w:rsidRDefault="00D179DF" w:rsidP="00487448">
      <w:pPr>
        <w:pStyle w:val="Textemasqubleu"/>
      </w:pPr>
      <w:bookmarkStart w:id="133" w:name="_Hlk128551163"/>
      <w:r>
        <w:t>Le concepteur doit utiliser cet article si l’effacement d</w:t>
      </w:r>
      <w:r w:rsidR="0075762A">
        <w:t>u</w:t>
      </w:r>
      <w:r>
        <w:t xml:space="preserve"> marquage existant est spécifié au contrat.</w:t>
      </w:r>
    </w:p>
    <w:bookmarkEnd w:id="133"/>
    <w:p w14:paraId="4F990B08" w14:textId="71C74F86" w:rsidR="00936DDF" w:rsidRDefault="009657DF" w:rsidP="00487448">
      <w:pPr>
        <w:pStyle w:val="Paragraphe"/>
      </w:pPr>
      <w:r>
        <w:t>L</w:t>
      </w:r>
      <w:r w:rsidR="00936DDF" w:rsidRPr="0061113C">
        <w:t>’entrepreneur doit procéder à l’effacement des lignes de marquage ou des marques existantes</w:t>
      </w:r>
      <w:r w:rsidR="0011759E">
        <w:t xml:space="preserve"> </w:t>
      </w:r>
      <w:r w:rsidR="0011759E" w:rsidRPr="0011759E">
        <w:t>aux endroits spécifiés au contrat et par le surveillan</w:t>
      </w:r>
      <w:r w:rsidR="0011759E">
        <w:t>t</w:t>
      </w:r>
      <w:r w:rsidR="0075762A">
        <w:t>,</w:t>
      </w:r>
      <w:r w:rsidR="00936DDF" w:rsidRPr="0061113C">
        <w:t xml:space="preserve"> conformément aux exigences de l’article</w:t>
      </w:r>
      <w:r w:rsidR="0087062A">
        <w:t xml:space="preserve"> </w:t>
      </w:r>
      <w:r w:rsidR="0087062A" w:rsidRPr="00F05703">
        <w:rPr>
          <w:highlight w:val="yellow"/>
        </w:rPr>
        <w:t>10.3.12</w:t>
      </w:r>
      <w:r w:rsidR="00936DDF" w:rsidRPr="0061113C">
        <w:t xml:space="preserve"> « Effacement </w:t>
      </w:r>
      <w:r w:rsidR="00427EEC">
        <w:t xml:space="preserve">et masquage </w:t>
      </w:r>
      <w:r w:rsidR="00936DDF" w:rsidRPr="0061113C">
        <w:t>des lignes de marquage » du CCDG.</w:t>
      </w:r>
    </w:p>
    <w:p w14:paraId="3DFFBD9E" w14:textId="0F073CE5" w:rsidR="0061113C" w:rsidRPr="0061113C" w:rsidRDefault="00B15E15" w:rsidP="00487448">
      <w:pPr>
        <w:pStyle w:val="Paragraphe"/>
      </w:pPr>
      <w:r>
        <w:t xml:space="preserve">La méthode d’effacement doit avoir été approuvée par le surveillant au moins </w:t>
      </w:r>
      <w:r w:rsidRPr="00B15E15">
        <w:rPr>
          <w:highlight w:val="yellow"/>
        </w:rPr>
        <w:t>72</w:t>
      </w:r>
      <w:r w:rsidR="008B59C0">
        <w:rPr>
          <w:highlight w:val="yellow"/>
        </w:rPr>
        <w:t> </w:t>
      </w:r>
      <w:r w:rsidRPr="00B15E15">
        <w:rPr>
          <w:highlight w:val="yellow"/>
        </w:rPr>
        <w:t>heures</w:t>
      </w:r>
      <w:r>
        <w:t xml:space="preserve"> avant le début des travaux. </w:t>
      </w:r>
    </w:p>
    <w:p w14:paraId="3D491F74" w14:textId="6EA9D00A" w:rsidR="00936DDF" w:rsidRPr="0061113C" w:rsidRDefault="00936DDF" w:rsidP="00487448">
      <w:pPr>
        <w:pStyle w:val="Paragraphe"/>
      </w:pPr>
      <w:r w:rsidRPr="0061113C">
        <w:t>Les résidus de planage et d’effacement doivent être éliminés selon les exigences de l’article</w:t>
      </w:r>
      <w:r w:rsidR="0087062A">
        <w:t xml:space="preserve"> </w:t>
      </w:r>
      <w:r w:rsidR="0087062A" w:rsidRPr="00146353">
        <w:rPr>
          <w:highlight w:val="yellow"/>
        </w:rPr>
        <w:t>11.4.8</w:t>
      </w:r>
      <w:r w:rsidRPr="0061113C">
        <w:t xml:space="preserve"> «</w:t>
      </w:r>
      <w:r w:rsidR="00D01BD7">
        <w:t> </w:t>
      </w:r>
      <w:r w:rsidRPr="0061113C">
        <w:t>Rebuts</w:t>
      </w:r>
      <w:r w:rsidR="00D01BD7">
        <w:t> </w:t>
      </w:r>
      <w:r w:rsidRPr="0061113C">
        <w:t>» du CCDG.</w:t>
      </w:r>
    </w:p>
    <w:p w14:paraId="3B0D7A1E" w14:textId="6050C53B" w:rsidR="00B15E15" w:rsidRPr="0061113C" w:rsidRDefault="00B15E15" w:rsidP="00487448">
      <w:pPr>
        <w:pStyle w:val="Paragraphe"/>
      </w:pPr>
      <w:r w:rsidRPr="0061113C">
        <w:lastRenderedPageBreak/>
        <w:t xml:space="preserve">Si la section effacée ne peut être marquée avant la réouverture des voies de circulation, l’entrepreneur doit </w:t>
      </w:r>
      <w:r>
        <w:t>installer des</w:t>
      </w:r>
      <w:r w:rsidRPr="0061113C">
        <w:t xml:space="preserve"> délinéateurs de surface conformément </w:t>
      </w:r>
      <w:r w:rsidR="008E7ADB">
        <w:t>aux exigences de</w:t>
      </w:r>
      <w:r w:rsidRPr="0061113C">
        <w:t xml:space="preserve"> l’article </w:t>
      </w:r>
      <w:bookmarkStart w:id="134" w:name="_Hlk128035154"/>
      <w:bookmarkStart w:id="135" w:name="_Hlk126759534"/>
      <w:r w:rsidR="0087062A" w:rsidRPr="00146353">
        <w:rPr>
          <w:highlight w:val="yellow"/>
        </w:rPr>
        <w:t>17.1</w:t>
      </w:r>
      <w:r w:rsidR="003302C1">
        <w:t xml:space="preserve"> </w:t>
      </w:r>
      <w:bookmarkEnd w:id="134"/>
      <w:r w:rsidRPr="0061113C">
        <w:t>«</w:t>
      </w:r>
      <w:r w:rsidR="00D01BD7">
        <w:t> </w:t>
      </w:r>
      <w:r w:rsidRPr="0061113C">
        <w:t>Pré</w:t>
      </w:r>
      <w:bookmarkEnd w:id="135"/>
      <w:r w:rsidRPr="0061113C">
        <w:t>marquage de chaussée</w:t>
      </w:r>
      <w:r w:rsidR="00D01BD7">
        <w:t> </w:t>
      </w:r>
      <w:r w:rsidRPr="0061113C">
        <w:t>» du CCDG.</w:t>
      </w:r>
    </w:p>
    <w:p w14:paraId="39486E0C" w14:textId="6BF529CB" w:rsidR="00936DDF" w:rsidRPr="0061113C" w:rsidRDefault="00936DDF" w:rsidP="00487448">
      <w:pPr>
        <w:pStyle w:val="Paragraphe"/>
      </w:pPr>
      <w:r w:rsidRPr="0061113C" w:rsidDel="00A31734">
        <w:t xml:space="preserve">Lorsque la technique d’effacement à l’eau sous haute pression est utilisée, un délai minimum de </w:t>
      </w:r>
      <w:r w:rsidRPr="0061113C" w:rsidDel="00A31734">
        <w:rPr>
          <w:highlight w:val="yellow"/>
        </w:rPr>
        <w:t>12</w:t>
      </w:r>
      <w:r w:rsidRPr="0004664F">
        <w:t> </w:t>
      </w:r>
      <w:r w:rsidRPr="0004664F" w:rsidDel="00A31734">
        <w:t>heures</w:t>
      </w:r>
      <w:r w:rsidRPr="0061113C" w:rsidDel="00A31734">
        <w:t xml:space="preserve"> </w:t>
      </w:r>
      <w:r w:rsidR="00B15E15">
        <w:t>doit séparer</w:t>
      </w:r>
      <w:r w:rsidRPr="0061113C">
        <w:t xml:space="preserve"> la fin des</w:t>
      </w:r>
      <w:r w:rsidRPr="0061113C" w:rsidDel="00A31734">
        <w:t xml:space="preserve"> travaux d’effacement </w:t>
      </w:r>
      <w:r w:rsidRPr="0061113C">
        <w:t xml:space="preserve">et le début </w:t>
      </w:r>
      <w:r w:rsidRPr="0061113C" w:rsidDel="00A31734">
        <w:t>des travaux de marquage.</w:t>
      </w:r>
    </w:p>
    <w:p w14:paraId="1F9B13A9" w14:textId="1C74F78C" w:rsidR="00936DDF" w:rsidRPr="00951208" w:rsidRDefault="00936DDF" w:rsidP="00883DEE">
      <w:pPr>
        <w:pStyle w:val="Titre3"/>
      </w:pPr>
      <w:bookmarkStart w:id="136" w:name="_Toc20924715"/>
      <w:bookmarkStart w:id="137" w:name="_Toc151990012"/>
      <w:bookmarkStart w:id="138" w:name="_Hlk128035189"/>
      <w:bookmarkStart w:id="139" w:name="_Hlk128378264"/>
      <w:r w:rsidRPr="00951208">
        <w:t>Effacement sur chaussée contenant de l’amiante</w:t>
      </w:r>
      <w:bookmarkEnd w:id="136"/>
      <w:bookmarkEnd w:id="137"/>
    </w:p>
    <w:bookmarkEnd w:id="138"/>
    <w:p w14:paraId="28077402" w14:textId="71B56B6F" w:rsidR="00D179DF" w:rsidRPr="0049714B" w:rsidRDefault="00D179DF" w:rsidP="00487448">
      <w:pPr>
        <w:pStyle w:val="Textemasqubleu"/>
      </w:pPr>
      <w:r>
        <w:t>Le concepteur doit utiliser cet article si l’effacement d</w:t>
      </w:r>
      <w:r w:rsidR="00D758C2">
        <w:t>u</w:t>
      </w:r>
      <w:r>
        <w:t xml:space="preserve"> marquage existant </w:t>
      </w:r>
      <w:r w:rsidR="00487448">
        <w:t>sur chaussée</w:t>
      </w:r>
      <w:r w:rsidR="001075FF">
        <w:t xml:space="preserve"> contenant de l’amiante </w:t>
      </w:r>
      <w:r>
        <w:t>est spécifié au contrat.</w:t>
      </w:r>
    </w:p>
    <w:p w14:paraId="1B4E00AE" w14:textId="0FC2DF50" w:rsidR="00936DDF" w:rsidRDefault="00936DDF" w:rsidP="00487448">
      <w:pPr>
        <w:pStyle w:val="Paragraphe"/>
      </w:pPr>
      <w:r w:rsidRPr="00936DDF" w:rsidDel="00A31734">
        <w:t xml:space="preserve">Si l’entrepreneur doit effacer </w:t>
      </w:r>
      <w:r w:rsidR="00D758C2">
        <w:t>le</w:t>
      </w:r>
      <w:r w:rsidRPr="00936DDF" w:rsidDel="00A31734">
        <w:t xml:space="preserve"> marquage sur une chaussée contenant de l’amiante, </w:t>
      </w:r>
      <w:r w:rsidR="00C341E3">
        <w:t>il doit respecter les</w:t>
      </w:r>
      <w:r w:rsidRPr="00936DDF">
        <w:t xml:space="preserve"> règles de sécurité et </w:t>
      </w:r>
      <w:r w:rsidR="00C341E3">
        <w:t>les</w:t>
      </w:r>
      <w:r w:rsidRPr="00936DDF">
        <w:t xml:space="preserve"> </w:t>
      </w:r>
      <w:r w:rsidRPr="00AF1608">
        <w:t>dispositions en</w:t>
      </w:r>
      <w:r w:rsidRPr="00936DDF">
        <w:t xml:space="preserve"> vigueur.</w:t>
      </w:r>
      <w:r w:rsidRPr="00936DDF" w:rsidDel="00A31734">
        <w:t xml:space="preserve"> L’entrepreneur doit planifier ses travaux et doit convenir avec le surveillant des moyens qu’il entend mettre en œuvre</w:t>
      </w:r>
      <w:r w:rsidR="003860F3">
        <w:t xml:space="preserve"> pour réaliser les travaux</w:t>
      </w:r>
      <w:r w:rsidRPr="00936DDF" w:rsidDel="00A31734">
        <w:t>. Les chaussées contenant de l’amiante sur le territoire visé par le</w:t>
      </w:r>
      <w:r w:rsidRPr="00936DDF">
        <w:t xml:space="preserve"> </w:t>
      </w:r>
      <w:r w:rsidRPr="00936DDF" w:rsidDel="00A31734">
        <w:t>contrat sont situées aux endroits suivants</w:t>
      </w:r>
      <w:r w:rsidRPr="00936DDF">
        <w:t> </w:t>
      </w:r>
      <w:r w:rsidRPr="00936DDF" w:rsidDel="00A31734">
        <w:t>:</w:t>
      </w:r>
    </w:p>
    <w:p w14:paraId="1A7CD53A" w14:textId="644E6C7E" w:rsidR="00D22E54" w:rsidRDefault="00D758C2" w:rsidP="00487448">
      <w:pPr>
        <w:pStyle w:val="Puce"/>
      </w:pPr>
      <w:r w:rsidRPr="00EA3451">
        <w:rPr>
          <w:highlight w:val="yellow"/>
        </w:rPr>
        <w:t>x</w:t>
      </w:r>
      <w:r w:rsidR="00526197" w:rsidRPr="00EA3451">
        <w:rPr>
          <w:highlight w:val="yellow"/>
        </w:rPr>
        <w:t>x</w:t>
      </w:r>
      <w:r>
        <w:t>;</w:t>
      </w:r>
    </w:p>
    <w:p w14:paraId="75FCC89F" w14:textId="2FA514FC" w:rsidR="00D758C2" w:rsidRDefault="00D758C2" w:rsidP="00487448">
      <w:pPr>
        <w:pStyle w:val="Puce"/>
      </w:pPr>
      <w:r w:rsidRPr="00EA3451">
        <w:rPr>
          <w:highlight w:val="yellow"/>
        </w:rPr>
        <w:t>x</w:t>
      </w:r>
      <w:r w:rsidR="00526197" w:rsidRPr="00EA3451">
        <w:rPr>
          <w:highlight w:val="yellow"/>
        </w:rPr>
        <w:t>x</w:t>
      </w:r>
      <w:r>
        <w:t>.</w:t>
      </w:r>
    </w:p>
    <w:p w14:paraId="420CC685" w14:textId="77777777" w:rsidR="00D22E54" w:rsidRPr="00D22E54" w:rsidRDefault="00D22E54" w:rsidP="00883DEE">
      <w:pPr>
        <w:pStyle w:val="Titre2"/>
      </w:pPr>
      <w:bookmarkStart w:id="140" w:name="_Toc20924716"/>
      <w:bookmarkStart w:id="141" w:name="_Toc151990013"/>
      <w:bookmarkStart w:id="142" w:name="_Hlk130386879"/>
      <w:bookmarkEnd w:id="139"/>
      <w:r w:rsidRPr="00D22E54">
        <w:t>Contrôle du taux de pose</w:t>
      </w:r>
      <w:bookmarkEnd w:id="140"/>
      <w:bookmarkEnd w:id="141"/>
    </w:p>
    <w:p w14:paraId="08DF623D" w14:textId="305A7CBC" w:rsidR="00EB209B" w:rsidRDefault="00EB209B" w:rsidP="00487448">
      <w:pPr>
        <w:pStyle w:val="Paragraphe"/>
      </w:pPr>
      <w:bookmarkStart w:id="143" w:name="_Hlk126914038"/>
      <w:r w:rsidRPr="00EB209B">
        <w:t>L’entrepreneur doit fournir au Ministère un moyen de connaître, de façon précise, la quantité de peinture et de microbilles de verre contenues dans les réservoirs du camion traceur.</w:t>
      </w:r>
    </w:p>
    <w:p w14:paraId="05C2112D" w14:textId="727A0D0E" w:rsidR="00DA3BD5" w:rsidRDefault="00DA3BD5" w:rsidP="006B0349">
      <w:pPr>
        <w:pStyle w:val="Textemasqumodifications"/>
      </w:pPr>
      <w:r>
        <w:t xml:space="preserve">Les deux paragraphes </w:t>
      </w:r>
      <w:r w:rsidR="00A8225F">
        <w:t xml:space="preserve">suivants </w:t>
      </w:r>
      <w:r>
        <w:t>ont été ajoutés</w:t>
      </w:r>
    </w:p>
    <w:bookmarkEnd w:id="142"/>
    <w:p w14:paraId="7F28BBD9" w14:textId="7D96C68E" w:rsidR="00D22E54" w:rsidRDefault="00D22E54" w:rsidP="00487448">
      <w:pPr>
        <w:pStyle w:val="Paragraphe"/>
      </w:pPr>
      <w:r w:rsidRPr="00D22E54">
        <w:t>Le Ministère</w:t>
      </w:r>
      <w:r w:rsidR="002738DC">
        <w:t xml:space="preserve"> </w:t>
      </w:r>
      <w:r w:rsidR="00F941C5">
        <w:t xml:space="preserve">doit avoir accès en tout temps aux </w:t>
      </w:r>
      <w:r w:rsidR="00F941C5" w:rsidRPr="00D22E54">
        <w:t>réservoirs</w:t>
      </w:r>
      <w:r w:rsidR="00F941C5">
        <w:t xml:space="preserve"> </w:t>
      </w:r>
      <w:r w:rsidRPr="00D22E54">
        <w:t>du camion traceur pour mesurer</w:t>
      </w:r>
      <w:r w:rsidR="00B27240">
        <w:t>,</w:t>
      </w:r>
      <w:r w:rsidRPr="00D22E54">
        <w:t xml:space="preserve"> manuellement</w:t>
      </w:r>
      <w:r w:rsidR="00B27240">
        <w:t>,</w:t>
      </w:r>
      <w:r w:rsidRPr="00D22E54">
        <w:t xml:space="preserve"> la quantité de peinture et de microbilles de verre </w:t>
      </w:r>
      <w:r w:rsidR="0006309C">
        <w:t>afin</w:t>
      </w:r>
      <w:r w:rsidR="00FF2C9B">
        <w:t xml:space="preserve"> </w:t>
      </w:r>
      <w:r w:rsidR="00CB4F7C">
        <w:t>de vérifier</w:t>
      </w:r>
      <w:r w:rsidR="00EB466A">
        <w:t xml:space="preserve"> l</w:t>
      </w:r>
      <w:r w:rsidR="00F941C5">
        <w:t>e</w:t>
      </w:r>
      <w:r w:rsidRPr="00D22E54">
        <w:t xml:space="preserve"> taux de pose.</w:t>
      </w:r>
    </w:p>
    <w:p w14:paraId="49C7AEB3" w14:textId="7B16BD7E" w:rsidR="00EB209B" w:rsidRPr="00EB209B" w:rsidRDefault="00EB209B" w:rsidP="00487448">
      <w:pPr>
        <w:pStyle w:val="Paragraphe"/>
      </w:pPr>
      <w:r>
        <w:t xml:space="preserve">L’entrepreneur doit collaborer </w:t>
      </w:r>
      <w:r w:rsidRPr="004C05C1">
        <w:t xml:space="preserve">avec le personnel du Ministère afin de faciliter la prise de mesures dans </w:t>
      </w:r>
      <w:r w:rsidR="00E16FCD">
        <w:t>c</w:t>
      </w:r>
      <w:r w:rsidR="00E16FCD" w:rsidRPr="004C05C1">
        <w:t xml:space="preserve">es </w:t>
      </w:r>
      <w:r w:rsidRPr="004C05C1">
        <w:t>réservoirs.</w:t>
      </w:r>
      <w:r>
        <w:t xml:space="preserve"> En cas de refus, </w:t>
      </w:r>
      <w:r w:rsidRPr="004C05C1">
        <w:t xml:space="preserve">les travaux visés par la vérification seront </w:t>
      </w:r>
      <w:r w:rsidR="00EB466A">
        <w:t xml:space="preserve">considérés </w:t>
      </w:r>
      <w:r w:rsidR="005F75F5">
        <w:t xml:space="preserve">comme non </w:t>
      </w:r>
      <w:r w:rsidR="00EB466A">
        <w:t xml:space="preserve">conformes </w:t>
      </w:r>
      <w:r w:rsidRPr="004C05C1">
        <w:t>et une suspension des</w:t>
      </w:r>
      <w:r>
        <w:t xml:space="preserve"> </w:t>
      </w:r>
      <w:r w:rsidRPr="004C05C1">
        <w:t xml:space="preserve">travaux sera imposée jusqu’à ce que </w:t>
      </w:r>
      <w:r w:rsidR="00E047AC">
        <w:t>l’entrepreneur collabore</w:t>
      </w:r>
      <w:r w:rsidRPr="00EB209B">
        <w:t>.</w:t>
      </w:r>
    </w:p>
    <w:p w14:paraId="58BB6460" w14:textId="70018B4A" w:rsidR="00D22E54" w:rsidRPr="00D22E54" w:rsidRDefault="00D22E54" w:rsidP="00883DEE">
      <w:pPr>
        <w:pStyle w:val="Titre2"/>
      </w:pPr>
      <w:bookmarkStart w:id="144" w:name="_Toc20924717"/>
      <w:bookmarkStart w:id="145" w:name="_Toc151990014"/>
      <w:bookmarkEnd w:id="143"/>
      <w:r w:rsidRPr="00D22E54">
        <w:t>Calibrage du camion traceur</w:t>
      </w:r>
      <w:bookmarkEnd w:id="144"/>
      <w:bookmarkEnd w:id="145"/>
    </w:p>
    <w:p w14:paraId="28068A1F" w14:textId="1BD6B0B9" w:rsidR="00D22E54" w:rsidRPr="00D22E54" w:rsidRDefault="00D22E54" w:rsidP="00487448">
      <w:pPr>
        <w:pStyle w:val="Paragraphe"/>
      </w:pPr>
      <w:bookmarkStart w:id="146" w:name="_Hlk122508434"/>
      <w:r w:rsidRPr="00D22E54">
        <w:t>Tous les éléments du camion traceur (fusil à peinture, largeur de marquage, séquence des bandes, etc.) doivent être ajustés avant le début des travaux, et ce, en dehors du réseau entretenu par le Ministère.</w:t>
      </w:r>
      <w:bookmarkEnd w:id="146"/>
    </w:p>
    <w:p w14:paraId="1DED9989" w14:textId="764AA5E6" w:rsidR="00D22E54" w:rsidRPr="00D22E54" w:rsidRDefault="00D22E54" w:rsidP="00487448">
      <w:pPr>
        <w:pStyle w:val="Paragraphe"/>
      </w:pPr>
      <w:r w:rsidRPr="00D22E54">
        <w:t xml:space="preserve">Le compteur de lignes tracées doit être calibré avant le début des travaux en présence du surveillant. </w:t>
      </w:r>
    </w:p>
    <w:p w14:paraId="3F27E12E" w14:textId="77777777" w:rsidR="00D22E54" w:rsidRPr="00D22E54" w:rsidRDefault="00D22E54" w:rsidP="00487448">
      <w:pPr>
        <w:pStyle w:val="Paragraphe"/>
      </w:pPr>
      <w:r w:rsidRPr="00D22E54">
        <w:t xml:space="preserve">Au début des travaux, l’entrepreneur doit faire un banc d’essai afin que sa méthode de marquage soit approuvée par le surveillant. </w:t>
      </w:r>
    </w:p>
    <w:p w14:paraId="77F67554" w14:textId="1ED6ECD0" w:rsidR="00D22E54" w:rsidRDefault="00D22E54" w:rsidP="00487448">
      <w:pPr>
        <w:pStyle w:val="Paragraphe"/>
      </w:pPr>
      <w:r w:rsidRPr="00D22E54">
        <w:t>La méthode utilisée par l’entrepreneur pour connaître la quantité de peinture et de microbilles de verre contenues dans ses réservoirs est vérifiée à cette occasion.</w:t>
      </w:r>
    </w:p>
    <w:p w14:paraId="3D82C615" w14:textId="00382849" w:rsidR="00B11D36" w:rsidRDefault="00B11D36" w:rsidP="00883DEE">
      <w:pPr>
        <w:pStyle w:val="Titre2"/>
      </w:pPr>
      <w:bookmarkStart w:id="147" w:name="_Toc151990015"/>
      <w:bookmarkStart w:id="148" w:name="_Hlk142397324"/>
      <w:r>
        <w:t>Défaut dans la capture et</w:t>
      </w:r>
      <w:r w:rsidR="00BA5BF6">
        <w:t xml:space="preserve"> la </w:t>
      </w:r>
      <w:r>
        <w:t>disponibilité des données de télémétrie véhiculaire</w:t>
      </w:r>
      <w:bookmarkEnd w:id="147"/>
    </w:p>
    <w:p w14:paraId="542B487E" w14:textId="77777777" w:rsidR="00DA3BD5" w:rsidRPr="00367223" w:rsidRDefault="00DA3BD5" w:rsidP="006B0349">
      <w:pPr>
        <w:pStyle w:val="Textemasqumodifications"/>
      </w:pPr>
      <w:r>
        <w:t>Nouvel article</w:t>
      </w:r>
    </w:p>
    <w:p w14:paraId="2BBDF9D3" w14:textId="4DACE4CF" w:rsidR="008C3F1F" w:rsidRPr="00217A50" w:rsidRDefault="008C3F1F" w:rsidP="00487448">
      <w:pPr>
        <w:pStyle w:val="Paragraphe"/>
      </w:pPr>
      <w:r w:rsidRPr="00217A50">
        <w:t xml:space="preserve">Tout manquement ou toute interruption dans la capture ou la disponibilité d’une information télémétrique exigée fait l’objet d’un avis écrit de non-conformité. </w:t>
      </w:r>
    </w:p>
    <w:p w14:paraId="3225D045" w14:textId="0EAF2A92" w:rsidR="008C3F1F" w:rsidRPr="00217A50" w:rsidRDefault="008C3F1F" w:rsidP="00487448">
      <w:pPr>
        <w:pStyle w:val="Paragraphe"/>
      </w:pPr>
      <w:r w:rsidRPr="00217A50">
        <w:t xml:space="preserve">Suivant l’émission </w:t>
      </w:r>
      <w:r>
        <w:t>de l’</w:t>
      </w:r>
      <w:r w:rsidRPr="00217A50">
        <w:t>avis, l’entrepreneur dispose d’un délai de 24</w:t>
      </w:r>
      <w:r>
        <w:t xml:space="preserve"> </w:t>
      </w:r>
      <w:r w:rsidRPr="00217A50">
        <w:t xml:space="preserve">heures pour corriger la situation à la satisfaction du Ministère. </w:t>
      </w:r>
      <w:r>
        <w:t xml:space="preserve">Si ce délai ne peut être respecté, </w:t>
      </w:r>
      <w:r>
        <w:lastRenderedPageBreak/>
        <w:t xml:space="preserve">l’entrepreneur </w:t>
      </w:r>
      <w:r w:rsidRPr="00217A50">
        <w:t xml:space="preserve">doit faire état de la problématique et proposer au Ministère un échéancier de remise en état </w:t>
      </w:r>
      <w:r w:rsidRPr="006B2910">
        <w:t>de l’équipement de télémétrie véhiculaire</w:t>
      </w:r>
      <w:r w:rsidRPr="00217A50">
        <w:t xml:space="preserve">. Selon l’importance des réparations à effectuer, le Ministère fixe un délai additionnel n’excédant pas 4 jours. </w:t>
      </w:r>
    </w:p>
    <w:p w14:paraId="36F1AB3A" w14:textId="514F91AC" w:rsidR="00B11D36" w:rsidRPr="006B2910" w:rsidRDefault="008C3F1F" w:rsidP="00487448">
      <w:pPr>
        <w:pStyle w:val="Paragraphe"/>
        <w:rPr>
          <w:szCs w:val="23"/>
        </w:rPr>
      </w:pPr>
      <w:r w:rsidRPr="00217A50">
        <w:t xml:space="preserve">Dans l’éventualité où l’équipement </w:t>
      </w:r>
      <w:r>
        <w:t>de télémétrie véhiculaire</w:t>
      </w:r>
      <w:r w:rsidRPr="00217A50">
        <w:t xml:space="preserve"> ne peut être remis en service dans un délai maximal de 5</w:t>
      </w:r>
      <w:r>
        <w:t xml:space="preserve"> </w:t>
      </w:r>
      <w:r w:rsidRPr="00217A50">
        <w:t xml:space="preserve">jours suivant l’avis écrit du Ministère, un équipement de remplacement fonctionnel doit être installé </w:t>
      </w:r>
      <w:r w:rsidR="00172A61">
        <w:t>sur</w:t>
      </w:r>
      <w:r w:rsidR="00172A61" w:rsidRPr="00217A50">
        <w:t xml:space="preserve"> </w:t>
      </w:r>
      <w:r w:rsidRPr="00217A50">
        <w:t>le camion concerné, et ce, aux frais de l’entrepreneur</w:t>
      </w:r>
      <w:r w:rsidR="00B11D36" w:rsidRPr="006B2910">
        <w:rPr>
          <w:szCs w:val="23"/>
        </w:rPr>
        <w:t>.</w:t>
      </w:r>
      <w:bookmarkEnd w:id="148"/>
    </w:p>
    <w:p w14:paraId="1DFFAC66" w14:textId="77777777" w:rsidR="00D22E54" w:rsidRPr="00F566E0" w:rsidDel="00A31734" w:rsidRDefault="00D22E54" w:rsidP="00883DEE">
      <w:pPr>
        <w:pStyle w:val="Titre2"/>
      </w:pPr>
      <w:bookmarkStart w:id="149" w:name="_Toc20924719"/>
      <w:bookmarkStart w:id="150" w:name="_Toc151990016"/>
      <w:r w:rsidRPr="00F566E0">
        <w:t>Marquage de la chaussée</w:t>
      </w:r>
      <w:bookmarkEnd w:id="149"/>
      <w:bookmarkEnd w:id="150"/>
    </w:p>
    <w:p w14:paraId="74857E12" w14:textId="6007D247" w:rsidR="00951208" w:rsidRPr="00951208" w:rsidRDefault="00951208" w:rsidP="00883DEE">
      <w:pPr>
        <w:pStyle w:val="Titre3"/>
      </w:pPr>
      <w:bookmarkStart w:id="151" w:name="_Toc20924720"/>
      <w:bookmarkStart w:id="152" w:name="_Toc151990017"/>
      <w:r w:rsidRPr="00951208">
        <w:t>Généralités</w:t>
      </w:r>
      <w:bookmarkEnd w:id="151"/>
      <w:bookmarkEnd w:id="152"/>
    </w:p>
    <w:p w14:paraId="66063E64" w14:textId="77777777" w:rsidR="00676733" w:rsidRPr="00951208" w:rsidRDefault="00676733" w:rsidP="00EA3451">
      <w:pPr>
        <w:pStyle w:val="Textemasqubleu"/>
        <w:rPr>
          <w:highlight w:val="lightGray"/>
        </w:rPr>
      </w:pPr>
      <w:r w:rsidRPr="00951208">
        <w:rPr>
          <w:highlight w:val="lightGray"/>
        </w:rPr>
        <w:t>Le plan de marquage doit clairement indiquer l’emplacement des lignes de marquage ainsi que tous les autres types de marquage (musoirs, flèches, etc.).</w:t>
      </w:r>
    </w:p>
    <w:p w14:paraId="40428182" w14:textId="77777777" w:rsidR="00951208" w:rsidRPr="00951208" w:rsidRDefault="00951208" w:rsidP="00487448">
      <w:pPr>
        <w:pStyle w:val="Paragraphe"/>
      </w:pPr>
      <w:r w:rsidRPr="00951208">
        <w:t>L’entrepreneur doit effectuer le marquage au même emplacement que les lignes de marquage existantes.</w:t>
      </w:r>
    </w:p>
    <w:p w14:paraId="0F1A0544" w14:textId="7FA1E208" w:rsidR="00951208" w:rsidRPr="00951208" w:rsidRDefault="00951208" w:rsidP="00487448">
      <w:pPr>
        <w:pStyle w:val="Paragraphe"/>
      </w:pPr>
      <w:r w:rsidRPr="00951208">
        <w:t xml:space="preserve">Lorsqu’un plan de marquage est fourni par le Ministère, </w:t>
      </w:r>
      <w:r w:rsidRPr="007A7871">
        <w:t xml:space="preserve">l’entrepreneur doit </w:t>
      </w:r>
      <w:r w:rsidRPr="00281630">
        <w:t>implanter ce dernier avec exactitude.</w:t>
      </w:r>
    </w:p>
    <w:p w14:paraId="49A65037" w14:textId="3AA80A9B" w:rsidR="00952768" w:rsidRDefault="00952768" w:rsidP="00487448">
      <w:pPr>
        <w:pStyle w:val="Paragraphe"/>
      </w:pPr>
      <w:r w:rsidRPr="00952768">
        <w:t xml:space="preserve">L’entrepreneur doit suivre le prémarquage au sol effectué par le surveillant lorsque le marquage est inexistant et </w:t>
      </w:r>
      <w:r w:rsidR="00BF1066" w:rsidRPr="00952768">
        <w:t>qu’</w:t>
      </w:r>
      <w:r w:rsidR="00BF1066">
        <w:t xml:space="preserve">il n’y a aucun </w:t>
      </w:r>
      <w:r w:rsidRPr="00952768">
        <w:t>plan de marquage fourni au contrat.</w:t>
      </w:r>
    </w:p>
    <w:p w14:paraId="236FC1FD" w14:textId="38A5BF3D" w:rsidR="00951208" w:rsidRPr="00951208" w:rsidRDefault="00951208" w:rsidP="00487448">
      <w:pPr>
        <w:pStyle w:val="Paragraphe"/>
      </w:pPr>
      <w:r w:rsidRPr="00951208">
        <w:t>Lorsque des bandes rugueuses</w:t>
      </w:r>
      <w:r w:rsidR="001D6225">
        <w:t xml:space="preserve"> </w:t>
      </w:r>
      <w:r w:rsidRPr="00951208">
        <w:t>sont présentes sur la chaussée, l’entrepreneur doit adapter sa méthode de travail pour répondre aux exigences de performance contractuelle.</w:t>
      </w:r>
    </w:p>
    <w:p w14:paraId="1171D8F6" w14:textId="77777777" w:rsidR="00951208" w:rsidRPr="00951208" w:rsidRDefault="00951208" w:rsidP="00883DEE">
      <w:pPr>
        <w:pStyle w:val="Titre3"/>
      </w:pPr>
      <w:bookmarkStart w:id="153" w:name="_Toc20924721"/>
      <w:bookmarkStart w:id="154" w:name="_Toc151990018"/>
      <w:r w:rsidRPr="00951208">
        <w:t>Conditions d’application</w:t>
      </w:r>
      <w:bookmarkEnd w:id="153"/>
      <w:bookmarkEnd w:id="154"/>
    </w:p>
    <w:p w14:paraId="579D04DF" w14:textId="079C2553" w:rsidR="00951208" w:rsidRPr="001D6225" w:rsidRDefault="00951208" w:rsidP="00487448">
      <w:pPr>
        <w:pStyle w:val="Paragraphe"/>
      </w:pPr>
      <w:r w:rsidRPr="001D6225">
        <w:t xml:space="preserve">En complément </w:t>
      </w:r>
      <w:r w:rsidR="00850A9C">
        <w:t xml:space="preserve">aux </w:t>
      </w:r>
      <w:r w:rsidR="001048D2">
        <w:t>exigences</w:t>
      </w:r>
      <w:r w:rsidR="00850A9C">
        <w:t xml:space="preserve"> de</w:t>
      </w:r>
      <w:r w:rsidRPr="001D6225">
        <w:t xml:space="preserve"> l’article</w:t>
      </w:r>
      <w:r w:rsidR="00441047">
        <w:t xml:space="preserve"> </w:t>
      </w:r>
      <w:r w:rsidR="00441047" w:rsidRPr="00BA75A2">
        <w:rPr>
          <w:highlight w:val="yellow"/>
        </w:rPr>
        <w:t>17.2.4.1</w:t>
      </w:r>
      <w:r w:rsidRPr="001D6225">
        <w:t xml:space="preserve"> «</w:t>
      </w:r>
      <w:r w:rsidR="00A051E2">
        <w:t> </w:t>
      </w:r>
      <w:r w:rsidRPr="001D6225">
        <w:t>Conditions d’application</w:t>
      </w:r>
      <w:r w:rsidR="00A051E2">
        <w:t> </w:t>
      </w:r>
      <w:r w:rsidRPr="001D6225">
        <w:t xml:space="preserve">» du CCDG, les travaux de marquage ne doivent pas être exécutés en cas de précipitations dans les </w:t>
      </w:r>
      <w:r w:rsidRPr="001D6225">
        <w:rPr>
          <w:highlight w:val="yellow"/>
        </w:rPr>
        <w:t>4</w:t>
      </w:r>
      <w:r w:rsidRPr="00A362D2">
        <w:t> heures</w:t>
      </w:r>
      <w:r w:rsidR="00C03A79">
        <w:t xml:space="preserve"> </w:t>
      </w:r>
      <w:r w:rsidRPr="001D6225">
        <w:t>précédant le début des travaux ou s’il y a un risque de précipitations avant le délai de séchage.</w:t>
      </w:r>
    </w:p>
    <w:p w14:paraId="3DD0BEFF" w14:textId="61352DA5" w:rsidR="00951208" w:rsidRDefault="00951208" w:rsidP="00487448">
      <w:pPr>
        <w:pStyle w:val="Paragraphe"/>
      </w:pPr>
      <w:r w:rsidRPr="001D6225">
        <w:t>Si la surface à recouvrir de peinture n’est pas propre, l’entrepreneur doit balayer et enlever l’excédent de poussière à ses frais avant de procéder au marquage.</w:t>
      </w:r>
    </w:p>
    <w:p w14:paraId="07CC202D" w14:textId="77777777" w:rsidR="001D6225" w:rsidRPr="00D22E54" w:rsidRDefault="001D6225" w:rsidP="00883DEE">
      <w:pPr>
        <w:pStyle w:val="Titre2"/>
      </w:pPr>
      <w:bookmarkStart w:id="155" w:name="_Toc20924718"/>
      <w:bookmarkStart w:id="156" w:name="_Toc151990019"/>
      <w:r w:rsidRPr="00D22E54">
        <w:t>Protection de la peinture fraîche</w:t>
      </w:r>
      <w:bookmarkEnd w:id="155"/>
      <w:bookmarkEnd w:id="156"/>
    </w:p>
    <w:p w14:paraId="3CFB06CF" w14:textId="1AA5C35C" w:rsidR="001D6225" w:rsidRPr="00D22E54" w:rsidRDefault="001D6225" w:rsidP="00487448">
      <w:pPr>
        <w:pStyle w:val="Paragraphe"/>
      </w:pPr>
      <w:r w:rsidRPr="00D22E54">
        <w:t>L’entrepreneur a la responsabilité de protéger adéquatement le marquage frais. Tout marquage endommagé par les usagers de la route</w:t>
      </w:r>
      <w:r w:rsidR="00BF1066">
        <w:t>,</w:t>
      </w:r>
      <w:r w:rsidRPr="00D22E54">
        <w:t xml:space="preserve"> pendant le temps de séchage en raison d’une signalisation déficiente, </w:t>
      </w:r>
      <w:r w:rsidR="002B5E36">
        <w:t>est</w:t>
      </w:r>
      <w:r w:rsidR="002B5E36" w:rsidRPr="00D22E54">
        <w:t xml:space="preserve"> </w:t>
      </w:r>
      <w:r w:rsidRPr="00D22E54">
        <w:t>considéré comme des travaux défectueux</w:t>
      </w:r>
      <w:r w:rsidR="008D3888">
        <w:t xml:space="preserve">, </w:t>
      </w:r>
      <w:bookmarkStart w:id="157" w:name="_Hlk128551892"/>
      <w:bookmarkStart w:id="158" w:name="_Hlk130902781"/>
      <w:r w:rsidR="008D3888">
        <w:t>et l</w:t>
      </w:r>
      <w:r w:rsidR="008D3888" w:rsidRPr="008D3888">
        <w:rPr>
          <w:bCs/>
        </w:rPr>
        <w:t xml:space="preserve">es </w:t>
      </w:r>
      <w:r w:rsidR="004761CE">
        <w:rPr>
          <w:bCs/>
        </w:rPr>
        <w:t>exigences</w:t>
      </w:r>
      <w:r w:rsidR="004761CE" w:rsidRPr="008D3888">
        <w:rPr>
          <w:bCs/>
        </w:rPr>
        <w:t xml:space="preserve"> </w:t>
      </w:r>
      <w:r w:rsidR="008D3888" w:rsidRPr="008D3888">
        <w:rPr>
          <w:bCs/>
        </w:rPr>
        <w:t xml:space="preserve">de </w:t>
      </w:r>
      <w:r w:rsidR="0034591E">
        <w:t>l’article</w:t>
      </w:r>
      <w:r w:rsidR="00441047">
        <w:t xml:space="preserve"> </w:t>
      </w:r>
      <w:r w:rsidR="00441047" w:rsidRPr="004761CE">
        <w:rPr>
          <w:highlight w:val="yellow"/>
        </w:rPr>
        <w:t>7.10</w:t>
      </w:r>
      <w:r w:rsidR="0034591E">
        <w:t xml:space="preserve"> « Travaux défectueux » du CCDG</w:t>
      </w:r>
      <w:r w:rsidR="008D3888">
        <w:t xml:space="preserve"> s’appliquent</w:t>
      </w:r>
      <w:bookmarkEnd w:id="157"/>
      <w:r w:rsidR="0034591E">
        <w:t>.</w:t>
      </w:r>
      <w:bookmarkEnd w:id="158"/>
    </w:p>
    <w:p w14:paraId="0C3C0A44" w14:textId="2979733E" w:rsidR="00F566E0" w:rsidRPr="00CA3103" w:rsidRDefault="00F566E0" w:rsidP="00883DEE">
      <w:pPr>
        <w:pStyle w:val="Titre2"/>
      </w:pPr>
      <w:bookmarkStart w:id="159" w:name="_Toc20924722"/>
      <w:bookmarkStart w:id="160" w:name="_Toc151990020"/>
      <w:r w:rsidRPr="00CA3103">
        <w:t>Nettoyage de l’équipement</w:t>
      </w:r>
      <w:bookmarkEnd w:id="159"/>
      <w:bookmarkEnd w:id="160"/>
    </w:p>
    <w:p w14:paraId="76628D12" w14:textId="58305F8A" w:rsidR="00F566E0" w:rsidRDefault="00F566E0" w:rsidP="00487448">
      <w:pPr>
        <w:pStyle w:val="Paragraphe"/>
      </w:pPr>
      <w:r w:rsidRPr="00F566E0">
        <w:t xml:space="preserve">Le nettoyage de l’équipement est interdit sur </w:t>
      </w:r>
      <w:r w:rsidR="00007C1C">
        <w:t xml:space="preserve">les voies de circulation et </w:t>
      </w:r>
      <w:r w:rsidR="00602B23">
        <w:t>dans</w:t>
      </w:r>
      <w:r w:rsidRPr="00F566E0">
        <w:t xml:space="preserve"> l’emprise du Ministère.</w:t>
      </w:r>
    </w:p>
    <w:p w14:paraId="52CE16CF" w14:textId="0F81ACB2" w:rsidR="00914B0D" w:rsidRPr="00F566E0" w:rsidRDefault="00914B0D" w:rsidP="005F6384">
      <w:pPr>
        <w:pStyle w:val="Titre1"/>
      </w:pPr>
      <w:bookmarkStart w:id="161" w:name="_Toc151990021"/>
      <w:r>
        <w:t>Mode de paiement</w:t>
      </w:r>
      <w:bookmarkEnd w:id="161"/>
    </w:p>
    <w:p w14:paraId="29DFEB15" w14:textId="77777777" w:rsidR="00CA3103" w:rsidRPr="00CA3103" w:rsidRDefault="00CA3103" w:rsidP="00883DEE">
      <w:pPr>
        <w:pStyle w:val="Titre2"/>
      </w:pPr>
      <w:bookmarkStart w:id="162" w:name="_Toc131761526"/>
      <w:bookmarkStart w:id="163" w:name="_Toc131761527"/>
      <w:bookmarkStart w:id="164" w:name="_Toc131761528"/>
      <w:bookmarkStart w:id="165" w:name="_Toc20924724"/>
      <w:bookmarkStart w:id="166" w:name="_Toc151990022"/>
      <w:bookmarkEnd w:id="162"/>
      <w:bookmarkEnd w:id="163"/>
      <w:bookmarkEnd w:id="164"/>
      <w:r w:rsidRPr="00CA3103">
        <w:t>Effacement du marquage existant</w:t>
      </w:r>
      <w:bookmarkEnd w:id="165"/>
      <w:bookmarkEnd w:id="166"/>
    </w:p>
    <w:p w14:paraId="55DA95FB" w14:textId="7F65DC8C" w:rsidR="00CA3103" w:rsidRPr="00002D7B" w:rsidDel="004A4C0A" w:rsidRDefault="000B6BB5" w:rsidP="00EA3451">
      <w:pPr>
        <w:pStyle w:val="Textemasqurouge"/>
        <w:rPr>
          <w:highlight w:val="lightGray"/>
        </w:rPr>
      </w:pPr>
      <w:bookmarkStart w:id="167" w:name="_Hlk126329784"/>
      <w:r w:rsidRPr="00002D7B">
        <w:rPr>
          <w:highlight w:val="lightGray"/>
        </w:rPr>
        <w:t xml:space="preserve">Le </w:t>
      </w:r>
      <w:r w:rsidR="00541F45" w:rsidRPr="00002D7B">
        <w:rPr>
          <w:highlight w:val="lightGray"/>
        </w:rPr>
        <w:t>concepteur</w:t>
      </w:r>
      <w:r w:rsidRPr="00002D7B">
        <w:rPr>
          <w:highlight w:val="lightGray"/>
        </w:rPr>
        <w:t xml:space="preserve"> doit prévoir l</w:t>
      </w:r>
      <w:r w:rsidR="00CA3103" w:rsidRPr="00002D7B" w:rsidDel="004A4C0A">
        <w:rPr>
          <w:highlight w:val="lightGray"/>
        </w:rPr>
        <w:t xml:space="preserve">es codes d’ouvrage </w:t>
      </w:r>
      <w:r w:rsidR="004F2880">
        <w:rPr>
          <w:highlight w:val="lightGray"/>
        </w:rPr>
        <w:t xml:space="preserve">requis </w:t>
      </w:r>
      <w:r w:rsidR="009369C9">
        <w:rPr>
          <w:highlight w:val="lightGray"/>
        </w:rPr>
        <w:t>parmi</w:t>
      </w:r>
      <w:r w:rsidR="004F2880">
        <w:rPr>
          <w:highlight w:val="lightGray"/>
        </w:rPr>
        <w:t xml:space="preserve"> les </w:t>
      </w:r>
      <w:r w:rsidR="00CA3103" w:rsidRPr="00002D7B" w:rsidDel="004A4C0A">
        <w:rPr>
          <w:highlight w:val="lightGray"/>
        </w:rPr>
        <w:t>suivants :</w:t>
      </w:r>
    </w:p>
    <w:p w14:paraId="3DB8A164" w14:textId="2A022E75" w:rsidR="00CA3103" w:rsidRDefault="00CA3103" w:rsidP="00EA3451">
      <w:pPr>
        <w:pStyle w:val="Textemasqurouge"/>
        <w:rPr>
          <w:highlight w:val="lightGray"/>
        </w:rPr>
      </w:pPr>
      <w:bookmarkStart w:id="168" w:name="_Hlk126329824"/>
      <w:bookmarkEnd w:id="167"/>
      <w:r w:rsidRPr="00002D7B" w:rsidDel="004A4C0A">
        <w:rPr>
          <w:highlight w:val="lightGray"/>
        </w:rPr>
        <w:t>612050</w:t>
      </w:r>
      <w:r w:rsidR="000B6BB5" w:rsidRPr="00002D7B">
        <w:rPr>
          <w:highlight w:val="lightGray"/>
        </w:rPr>
        <w:t xml:space="preserve"> (m) </w:t>
      </w:r>
      <w:r w:rsidRPr="00002D7B" w:rsidDel="004A4C0A">
        <w:rPr>
          <w:highlight w:val="lightGray"/>
        </w:rPr>
        <w:t>Effacement des lignes de marquage sur enrobé contenant de l’amiante</w:t>
      </w:r>
      <w:r w:rsidR="007A0A5F">
        <w:rPr>
          <w:highlight w:val="lightGray"/>
        </w:rPr>
        <w:t>;</w:t>
      </w:r>
    </w:p>
    <w:p w14:paraId="30BD03D0" w14:textId="288DD397" w:rsidR="00681099" w:rsidRPr="00002D7B" w:rsidDel="004A4C0A" w:rsidRDefault="00681099" w:rsidP="00EA3451">
      <w:pPr>
        <w:pStyle w:val="Textemasqurouge"/>
        <w:rPr>
          <w:highlight w:val="lightGray"/>
        </w:rPr>
      </w:pPr>
      <w:r>
        <w:rPr>
          <w:highlight w:val="lightGray"/>
        </w:rPr>
        <w:lastRenderedPageBreak/>
        <w:t xml:space="preserve">612055 (unité) </w:t>
      </w:r>
      <w:r w:rsidRPr="00681099">
        <w:t>Effacement de marquage ponctuel sur enrobé contenant de l'amiante</w:t>
      </w:r>
      <w:r w:rsidR="002E2B29">
        <w:t>;</w:t>
      </w:r>
    </w:p>
    <w:p w14:paraId="6F143FAF" w14:textId="267A6BD7" w:rsidR="00CA3103" w:rsidRDefault="00CA3103" w:rsidP="00EA3451">
      <w:pPr>
        <w:pStyle w:val="Textemasqurouge"/>
        <w:rPr>
          <w:highlight w:val="lightGray"/>
        </w:rPr>
      </w:pPr>
      <w:bookmarkStart w:id="169" w:name="_Hlk128038180"/>
      <w:r w:rsidRPr="00002D7B" w:rsidDel="004A4C0A">
        <w:rPr>
          <w:highlight w:val="lightGray"/>
        </w:rPr>
        <w:t>655300</w:t>
      </w:r>
      <w:r w:rsidR="000B6BB5" w:rsidRPr="00002D7B">
        <w:rPr>
          <w:highlight w:val="lightGray"/>
        </w:rPr>
        <w:t xml:space="preserve"> (m) </w:t>
      </w:r>
      <w:r w:rsidRPr="00002D7B" w:rsidDel="004A4C0A">
        <w:rPr>
          <w:highlight w:val="lightGray"/>
        </w:rPr>
        <w:t>Effacement des lignes de marquage</w:t>
      </w:r>
      <w:r w:rsidR="006D471F">
        <w:rPr>
          <w:highlight w:val="lightGray"/>
        </w:rPr>
        <w:t xml:space="preserve"> ; </w:t>
      </w:r>
    </w:p>
    <w:p w14:paraId="4187EA20" w14:textId="5E38CA71" w:rsidR="00681099" w:rsidRDefault="00681099" w:rsidP="00EA3451">
      <w:pPr>
        <w:pStyle w:val="Textemasqurouge"/>
      </w:pPr>
      <w:r>
        <w:rPr>
          <w:highlight w:val="lightGray"/>
        </w:rPr>
        <w:t xml:space="preserve">655305 (unité) </w:t>
      </w:r>
      <w:r w:rsidRPr="00681099">
        <w:t>Effacement de marquage ponctuel</w:t>
      </w:r>
      <w:r w:rsidR="002E2B29">
        <w:t>;</w:t>
      </w:r>
    </w:p>
    <w:p w14:paraId="18CAEF52" w14:textId="1877287F" w:rsidR="00681099" w:rsidRPr="00002D7B" w:rsidDel="004A4C0A" w:rsidRDefault="00681099" w:rsidP="00EA3451">
      <w:pPr>
        <w:pStyle w:val="Textemasqurouge"/>
        <w:rPr>
          <w:highlight w:val="lightGray"/>
        </w:rPr>
      </w:pPr>
      <w:r>
        <w:t xml:space="preserve">655306 (m) </w:t>
      </w:r>
      <w:r w:rsidRPr="00681099">
        <w:t>Effacement de marquage ponctuel</w:t>
      </w:r>
      <w:r w:rsidR="00C71338">
        <w:t>.</w:t>
      </w:r>
    </w:p>
    <w:bookmarkEnd w:id="168"/>
    <w:bookmarkEnd w:id="169"/>
    <w:p w14:paraId="76DC0BEA" w14:textId="10790BC1" w:rsidR="00CA3103" w:rsidRDefault="00CA3103" w:rsidP="00487448">
      <w:pPr>
        <w:pStyle w:val="Paragraphe"/>
      </w:pPr>
      <w:r w:rsidRPr="00602B23">
        <w:t xml:space="preserve">L’effacement du marquage est payé conformément </w:t>
      </w:r>
      <w:r w:rsidR="00BF36C3">
        <w:t>à l’article</w:t>
      </w:r>
      <w:r w:rsidR="004E20B7">
        <w:t xml:space="preserve"> </w:t>
      </w:r>
      <w:r w:rsidR="004E20B7" w:rsidRPr="00BA75A2">
        <w:rPr>
          <w:highlight w:val="yellow"/>
        </w:rPr>
        <w:t>10.3.12.2</w:t>
      </w:r>
      <w:r w:rsidR="004E20B7">
        <w:t xml:space="preserve"> « Mode de paiement »</w:t>
      </w:r>
      <w:r w:rsidRPr="00602B23">
        <w:t xml:space="preserve"> du CCDG.</w:t>
      </w:r>
    </w:p>
    <w:p w14:paraId="72C20D36" w14:textId="2954E368" w:rsidR="00CA3103" w:rsidRPr="00CA3103" w:rsidRDefault="009338F6" w:rsidP="00883DEE">
      <w:pPr>
        <w:pStyle w:val="Titre2"/>
      </w:pPr>
      <w:r w:rsidRPr="004F1B79">
        <w:t xml:space="preserve"> </w:t>
      </w:r>
      <w:bookmarkStart w:id="170" w:name="_Toc20924725"/>
      <w:bookmarkStart w:id="171" w:name="_Toc151990023"/>
      <w:r w:rsidR="00CA3103" w:rsidRPr="00CA3103">
        <w:t>Prémarquage de chaussée</w:t>
      </w:r>
      <w:bookmarkEnd w:id="170"/>
      <w:bookmarkEnd w:id="171"/>
    </w:p>
    <w:p w14:paraId="1981BE8A" w14:textId="76EF7C2B" w:rsidR="00CA3103" w:rsidRPr="008B4B1B" w:rsidRDefault="00CA3103" w:rsidP="00487448">
      <w:pPr>
        <w:pStyle w:val="Paragraphe"/>
      </w:pPr>
      <w:r w:rsidRPr="008B4B1B">
        <w:t xml:space="preserve">Contrairement aux stipulations </w:t>
      </w:r>
      <w:r w:rsidR="004033E8">
        <w:t xml:space="preserve">de l’article </w:t>
      </w:r>
      <w:r w:rsidR="008748EE" w:rsidRPr="00BA75A2">
        <w:rPr>
          <w:highlight w:val="yellow"/>
        </w:rPr>
        <w:t>17.1.3</w:t>
      </w:r>
      <w:r w:rsidR="00220D61">
        <w:t> </w:t>
      </w:r>
      <w:r w:rsidR="005F7A4B">
        <w:t>« </w:t>
      </w:r>
      <w:r w:rsidR="004E20B7">
        <w:t>M</w:t>
      </w:r>
      <w:r w:rsidR="001B0C13" w:rsidRPr="008B4B1B">
        <w:t>ode</w:t>
      </w:r>
      <w:r w:rsidRPr="008B4B1B">
        <w:t xml:space="preserve"> de paiement</w:t>
      </w:r>
      <w:r w:rsidR="005F7A4B">
        <w:t> »</w:t>
      </w:r>
      <w:r w:rsidRPr="008B4B1B">
        <w:t xml:space="preserve"> du CCDG, le prémarquage de chaussée sur enrobé doit être inclus </w:t>
      </w:r>
      <w:r w:rsidR="0021267B">
        <w:t>dans le</w:t>
      </w:r>
      <w:r w:rsidRPr="008B4B1B">
        <w:t xml:space="preserve"> prix du marquage longitudinal inscrit au bordereau.</w:t>
      </w:r>
    </w:p>
    <w:p w14:paraId="7F807E4D" w14:textId="77777777" w:rsidR="00CA3103" w:rsidRPr="00CA3103" w:rsidRDefault="00CA3103" w:rsidP="00883DEE">
      <w:pPr>
        <w:pStyle w:val="Titre2"/>
      </w:pPr>
      <w:bookmarkStart w:id="172" w:name="_Toc20924726"/>
      <w:bookmarkStart w:id="173" w:name="_Toc151990024"/>
      <w:r w:rsidRPr="00CA3103">
        <w:t>Marquage longitudinal</w:t>
      </w:r>
      <w:bookmarkEnd w:id="172"/>
      <w:bookmarkEnd w:id="173"/>
    </w:p>
    <w:p w14:paraId="13935264" w14:textId="19A71F57" w:rsidR="00CA3103" w:rsidRPr="00651DC2" w:rsidRDefault="00145759" w:rsidP="00EA3451">
      <w:pPr>
        <w:pStyle w:val="Textemasqurouge"/>
      </w:pPr>
      <w:r w:rsidRPr="00651DC2">
        <w:t xml:space="preserve">Le </w:t>
      </w:r>
      <w:r w:rsidR="00541F45">
        <w:t>concepteur</w:t>
      </w:r>
      <w:r w:rsidRPr="00651DC2">
        <w:t xml:space="preserve"> doit prévoir l</w:t>
      </w:r>
      <w:r w:rsidR="00CA3103" w:rsidRPr="00651DC2">
        <w:t>es codes d’ouvrage</w:t>
      </w:r>
      <w:r w:rsidR="00BE728A">
        <w:t xml:space="preserve"> requis parmi les </w:t>
      </w:r>
      <w:r w:rsidR="00CA3103" w:rsidRPr="00651DC2">
        <w:t>suivants :</w:t>
      </w:r>
    </w:p>
    <w:p w14:paraId="15CC7191" w14:textId="7EF8287C" w:rsidR="00CA3103" w:rsidRPr="00651DC2" w:rsidRDefault="00CA3103" w:rsidP="00EA3451">
      <w:pPr>
        <w:pStyle w:val="Textemasqurouge"/>
      </w:pPr>
      <w:r w:rsidRPr="00651DC2">
        <w:t>655036</w:t>
      </w:r>
      <w:r w:rsidR="000C17DA" w:rsidRPr="00651DC2">
        <w:t xml:space="preserve"> </w:t>
      </w:r>
      <w:bookmarkStart w:id="174" w:name="_Hlk128038280"/>
      <w:r w:rsidR="000C17DA" w:rsidRPr="00651DC2">
        <w:t>(m)</w:t>
      </w:r>
      <w:r w:rsidR="008219D4" w:rsidRPr="00651DC2">
        <w:t xml:space="preserve"> </w:t>
      </w:r>
      <w:bookmarkEnd w:id="174"/>
      <w:r w:rsidRPr="00651DC2">
        <w:t>Marquage longitudinal</w:t>
      </w:r>
      <w:r w:rsidR="006E0162">
        <w:t xml:space="preserve">; </w:t>
      </w:r>
    </w:p>
    <w:p w14:paraId="44998985" w14:textId="77777777" w:rsidR="00AA043B" w:rsidRDefault="00CA3103" w:rsidP="00AA043B">
      <w:pPr>
        <w:pStyle w:val="Textemasqurouge"/>
      </w:pPr>
      <w:r w:rsidRPr="00651DC2">
        <w:t xml:space="preserve">655038 </w:t>
      </w:r>
      <w:r w:rsidR="000C17DA" w:rsidRPr="00651DC2">
        <w:t>(m)</w:t>
      </w:r>
      <w:r w:rsidR="00757FBB">
        <w:t xml:space="preserve"> </w:t>
      </w:r>
      <w:r w:rsidRPr="00651DC2">
        <w:t xml:space="preserve">Marquage longitudinal (temporaire après </w:t>
      </w:r>
      <w:r w:rsidR="00434363" w:rsidRPr="00651DC2">
        <w:t>le 15 octobre</w:t>
      </w:r>
      <w:r w:rsidRPr="00651DC2">
        <w:t>)</w:t>
      </w:r>
      <w:r w:rsidR="00454597">
        <w:t xml:space="preserve"> </w:t>
      </w:r>
      <w:r w:rsidR="008F6CF3">
        <w:t xml:space="preserve">avec </w:t>
      </w:r>
      <w:r w:rsidR="00454597">
        <w:t>variable</w:t>
      </w:r>
      <w:r w:rsidR="009369C9">
        <w:t xml:space="preserve"> Peinture à base d’alkyde</w:t>
      </w:r>
      <w:r w:rsidR="00BE728A">
        <w:t>,</w:t>
      </w:r>
      <w:r w:rsidR="009369C9">
        <w:t xml:space="preserve"> </w:t>
      </w:r>
      <w:r w:rsidR="004033E8">
        <w:t>s</w:t>
      </w:r>
      <w:r w:rsidR="009369C9">
        <w:t xml:space="preserve">i des travaux de marquage </w:t>
      </w:r>
      <w:r w:rsidR="00BE728A">
        <w:t xml:space="preserve">sont prévus </w:t>
      </w:r>
      <w:r w:rsidR="009369C9">
        <w:t>après le 15</w:t>
      </w:r>
      <w:r w:rsidR="004D2FA6">
        <w:t> </w:t>
      </w:r>
      <w:r w:rsidR="009369C9">
        <w:t>octobre</w:t>
      </w:r>
      <w:r w:rsidR="00737E1B">
        <w:t>;</w:t>
      </w:r>
      <w:r w:rsidR="009369C9">
        <w:t xml:space="preserve"> </w:t>
      </w:r>
    </w:p>
    <w:p w14:paraId="6DBDC5A4" w14:textId="5980FDE8" w:rsidR="00CA3103" w:rsidRPr="00651DC2" w:rsidRDefault="00CA3103" w:rsidP="00AA043B">
      <w:pPr>
        <w:pStyle w:val="Textemasqurouge"/>
      </w:pPr>
      <w:r w:rsidRPr="00651DC2">
        <w:t>655070</w:t>
      </w:r>
      <w:r w:rsidR="005A1875" w:rsidRPr="00651DC2">
        <w:t xml:space="preserve"> (m)</w:t>
      </w:r>
      <w:r w:rsidR="00757FBB">
        <w:t xml:space="preserve"> </w:t>
      </w:r>
      <w:r w:rsidRPr="00651DC2">
        <w:t>Marquage longitudinal sur piste cyclable</w:t>
      </w:r>
      <w:r w:rsidR="008219D4" w:rsidRPr="00651DC2">
        <w:t>.</w:t>
      </w:r>
    </w:p>
    <w:p w14:paraId="77F06318" w14:textId="77777777" w:rsidR="00DA3BD5" w:rsidRPr="00DA3BD5" w:rsidRDefault="00DA3BD5" w:rsidP="006B0349">
      <w:pPr>
        <w:pStyle w:val="Textemasqumodifications"/>
      </w:pPr>
      <w:bookmarkStart w:id="175" w:name="_Toc20924727"/>
      <w:bookmarkStart w:id="176" w:name="_Toc260145737"/>
      <w:bookmarkStart w:id="177" w:name="_Toc251594908"/>
      <w:r w:rsidRPr="00DA3BD5">
        <w:t>Avec les nouveaux articles concernant l’équipement de télémétrie véhiculaire, le prix couvre maintenant cet équipement et les frais applicables à celui-ci.</w:t>
      </w:r>
    </w:p>
    <w:p w14:paraId="6B9E762E" w14:textId="096B5301" w:rsidR="00EF5373" w:rsidRDefault="00A456DC" w:rsidP="00487448">
      <w:pPr>
        <w:pStyle w:val="Paragraphe"/>
      </w:pPr>
      <w:r w:rsidRPr="00602B23">
        <w:t xml:space="preserve">En plus des spécifications </w:t>
      </w:r>
      <w:r>
        <w:t xml:space="preserve">de l’article </w:t>
      </w:r>
      <w:r w:rsidRPr="00CE1763">
        <w:rPr>
          <w:highlight w:val="yellow"/>
        </w:rPr>
        <w:t>17.2.6</w:t>
      </w:r>
      <w:r>
        <w:t xml:space="preserve"> « M</w:t>
      </w:r>
      <w:r w:rsidRPr="00602B23">
        <w:t>ode de paiement</w:t>
      </w:r>
      <w:r>
        <w:t> »</w:t>
      </w:r>
      <w:r w:rsidRPr="00602B23">
        <w:t xml:space="preserve"> du CCDG, </w:t>
      </w:r>
      <w:r w:rsidR="00737E1B">
        <w:t>l</w:t>
      </w:r>
      <w:r w:rsidR="000E1530">
        <w:t xml:space="preserve">e prix couvre </w:t>
      </w:r>
      <w:r w:rsidR="00EF5373">
        <w:t>la</w:t>
      </w:r>
      <w:r w:rsidR="00EF5373" w:rsidRPr="00EF5373">
        <w:t xml:space="preserve"> fourni</w:t>
      </w:r>
      <w:r w:rsidR="00EF5373">
        <w:t>ture</w:t>
      </w:r>
      <w:r w:rsidR="00EF5373" w:rsidRPr="00EF5373">
        <w:t xml:space="preserve">, </w:t>
      </w:r>
      <w:r w:rsidR="00737E1B">
        <w:t>l’</w:t>
      </w:r>
      <w:r w:rsidR="00EF5373" w:rsidRPr="00EF5373">
        <w:t>install</w:t>
      </w:r>
      <w:r w:rsidR="00EF5373">
        <w:t xml:space="preserve">ation </w:t>
      </w:r>
      <w:r w:rsidR="00EF5373" w:rsidRPr="00EF5373">
        <w:t xml:space="preserve">et </w:t>
      </w:r>
      <w:r w:rsidR="00EF5373">
        <w:t xml:space="preserve">le </w:t>
      </w:r>
      <w:r w:rsidR="00EF5373" w:rsidRPr="00EF5373">
        <w:t>maint</w:t>
      </w:r>
      <w:r w:rsidR="00EF5373">
        <w:t>ien</w:t>
      </w:r>
      <w:r w:rsidR="00EF5373" w:rsidRPr="00EF5373">
        <w:t xml:space="preserve"> en activité de l’équipement de télémétrie véhiculaire approprié sur le camion traceur</w:t>
      </w:r>
      <w:r w:rsidR="00EF5373">
        <w:t>,</w:t>
      </w:r>
      <w:r w:rsidR="00EF5373" w:rsidRPr="00EF5373">
        <w:t xml:space="preserve"> </w:t>
      </w:r>
      <w:r w:rsidR="00424BB2">
        <w:t xml:space="preserve">ainsi que </w:t>
      </w:r>
      <w:r w:rsidR="000E1530">
        <w:t>les</w:t>
      </w:r>
      <w:r w:rsidR="000E1530" w:rsidRPr="00BE728A">
        <w:t xml:space="preserve"> frais applicables à tous les droits et licences requis</w:t>
      </w:r>
      <w:r w:rsidR="00C47B80">
        <w:t>es</w:t>
      </w:r>
      <w:r w:rsidR="000E1530" w:rsidRPr="00BE728A">
        <w:t xml:space="preserve"> pour utiliser l’équipement </w:t>
      </w:r>
      <w:r w:rsidR="000E1530">
        <w:t xml:space="preserve">de télémétrie véhiculaire </w:t>
      </w:r>
      <w:r w:rsidR="000E1530" w:rsidRPr="00BE728A">
        <w:t>et les logiciels connexes</w:t>
      </w:r>
      <w:r w:rsidR="00EF5373">
        <w:t>.</w:t>
      </w:r>
    </w:p>
    <w:p w14:paraId="73ECF743" w14:textId="7F7E29B7" w:rsidR="00A456DC" w:rsidRPr="00602B23" w:rsidRDefault="00EF5373" w:rsidP="00487448">
      <w:pPr>
        <w:pStyle w:val="Paragraphe"/>
        <w:rPr>
          <w:highlight w:val="yellow"/>
        </w:rPr>
      </w:pPr>
      <w:r>
        <w:t>L</w:t>
      </w:r>
      <w:r w:rsidR="00A456DC" w:rsidRPr="00602B23">
        <w:t xml:space="preserve">e marquage est payé </w:t>
      </w:r>
      <w:r w:rsidR="00A456DC" w:rsidRPr="00602B23">
        <w:rPr>
          <w:highlight w:val="yellow"/>
        </w:rPr>
        <w:t>à la suite de l’inspection initiale</w:t>
      </w:r>
      <w:r w:rsidR="00A456DC">
        <w:rPr>
          <w:highlight w:val="yellow"/>
        </w:rPr>
        <w:t xml:space="preserve"> </w:t>
      </w:r>
      <w:r w:rsidR="00A456DC" w:rsidRPr="00602B23">
        <w:rPr>
          <w:highlight w:val="yellow"/>
        </w:rPr>
        <w:t>ou</w:t>
      </w:r>
      <w:r w:rsidR="00A456DC">
        <w:rPr>
          <w:highlight w:val="yellow"/>
        </w:rPr>
        <w:t xml:space="preserve"> selon les modalités suivantes :</w:t>
      </w:r>
      <w:r w:rsidR="00A456DC" w:rsidRPr="00602B23">
        <w:rPr>
          <w:highlight w:val="yellow"/>
        </w:rPr>
        <w:t xml:space="preserve"> </w:t>
      </w:r>
    </w:p>
    <w:p w14:paraId="42030BD4" w14:textId="3C95D4E8" w:rsidR="00860E34" w:rsidRPr="00EA3451" w:rsidRDefault="00860E34" w:rsidP="00AA043B">
      <w:pPr>
        <w:pStyle w:val="Puce"/>
        <w:rPr>
          <w:highlight w:val="yellow"/>
        </w:rPr>
      </w:pPr>
      <w:r w:rsidRPr="00EA3451">
        <w:rPr>
          <w:highlight w:val="yellow"/>
        </w:rPr>
        <w:t>80 % du prix unitaire de marquage après les travaux de marquage;</w:t>
      </w:r>
    </w:p>
    <w:p w14:paraId="09E9964A" w14:textId="5438A33D" w:rsidR="00860E34" w:rsidRPr="00EA3451" w:rsidRDefault="00860E34" w:rsidP="00AA043B">
      <w:pPr>
        <w:pStyle w:val="Puce"/>
        <w:rPr>
          <w:highlight w:val="yellow"/>
        </w:rPr>
      </w:pPr>
      <w:r w:rsidRPr="00EA3451">
        <w:rPr>
          <w:highlight w:val="yellow"/>
        </w:rPr>
        <w:t xml:space="preserve">20 % du prix unitaire de marquage après l’inspection </w:t>
      </w:r>
      <w:r w:rsidR="00C47B80" w:rsidRPr="00EA3451">
        <w:rPr>
          <w:highlight w:val="yellow"/>
        </w:rPr>
        <w:t>au</w:t>
      </w:r>
      <w:r w:rsidRPr="00EA3451">
        <w:rPr>
          <w:highlight w:val="yellow"/>
        </w:rPr>
        <w:t xml:space="preserve"> début octobre</w:t>
      </w:r>
      <w:r w:rsidR="00C47B80" w:rsidRPr="00EA3451">
        <w:rPr>
          <w:highlight w:val="yellow"/>
        </w:rPr>
        <w:t> </w:t>
      </w:r>
      <w:r w:rsidRPr="00EA3451">
        <w:rPr>
          <w:highlight w:val="yellow"/>
        </w:rPr>
        <w:t>20XX.</w:t>
      </w:r>
    </w:p>
    <w:p w14:paraId="6829102B" w14:textId="57665188" w:rsidR="00CA3103" w:rsidRPr="00CA3103" w:rsidRDefault="00CA3103" w:rsidP="00883DEE">
      <w:pPr>
        <w:pStyle w:val="Titre2"/>
      </w:pPr>
      <w:bookmarkStart w:id="178" w:name="_Toc151990025"/>
      <w:r w:rsidRPr="00CA3103">
        <w:t>Variation des quantités de marquage</w:t>
      </w:r>
      <w:bookmarkEnd w:id="175"/>
      <w:bookmarkEnd w:id="178"/>
    </w:p>
    <w:bookmarkEnd w:id="176"/>
    <w:bookmarkEnd w:id="177"/>
    <w:p w14:paraId="0A5E1FF6" w14:textId="60B5B7B5" w:rsidR="00CA3103" w:rsidRDefault="0002180B" w:rsidP="00487448">
      <w:pPr>
        <w:pStyle w:val="Paragraphe"/>
      </w:pPr>
      <w:r>
        <w:t>Les</w:t>
      </w:r>
      <w:r w:rsidR="00CA3103" w:rsidRPr="00CA3103">
        <w:t xml:space="preserve"> quantités d’ouvrages estimées peuvent varier en plus ou en moins</w:t>
      </w:r>
      <w:r w:rsidR="00B41B88">
        <w:t>,</w:t>
      </w:r>
      <w:r w:rsidR="00CA3103" w:rsidRPr="00CA3103">
        <w:t xml:space="preserve"> ou peuvent être modifiées en cours d’exécution des travaux. </w:t>
      </w:r>
    </w:p>
    <w:p w14:paraId="01C27540" w14:textId="02740E5A" w:rsidR="00821189" w:rsidRPr="00BA75A2" w:rsidRDefault="00821189" w:rsidP="00487448">
      <w:pPr>
        <w:pStyle w:val="Paragraphe"/>
      </w:pPr>
      <w:r w:rsidRPr="00CC79F2">
        <w:t xml:space="preserve">Contrairement aux stipulations de l’article </w:t>
      </w:r>
      <w:r w:rsidR="004B4BC9" w:rsidRPr="00BA75A2">
        <w:rPr>
          <w:highlight w:val="yellow"/>
        </w:rPr>
        <w:t>3.5</w:t>
      </w:r>
      <w:r w:rsidR="004B4BC9">
        <w:t xml:space="preserve"> </w:t>
      </w:r>
      <w:r w:rsidRPr="00EA5E33">
        <w:t>«</w:t>
      </w:r>
      <w:r w:rsidRPr="00CC79F2">
        <w:t xml:space="preserve"> Variation dans les quantités des ouvrages prévus </w:t>
      </w:r>
      <w:r>
        <w:t xml:space="preserve">» </w:t>
      </w:r>
      <w:r w:rsidRPr="00CC79F2">
        <w:t>du CCDG</w:t>
      </w:r>
      <w:r>
        <w:t>,</w:t>
      </w:r>
      <w:r w:rsidRPr="00CC79F2">
        <w:t xml:space="preserve"> l</w:t>
      </w:r>
      <w:r w:rsidRPr="004B67CD">
        <w:t>’entrepreneur ne peut réclamer un montant supplémentaire pour la variation des quantités d’éléments de marquage à moins que celles-ci soient inférieures à 80 % ou supérieures à 120 % des quantités inscrites aux bordereaux.</w:t>
      </w:r>
      <w:r w:rsidR="00EE649C">
        <w:t xml:space="preserve"> </w:t>
      </w:r>
    </w:p>
    <w:p w14:paraId="17890BF7" w14:textId="77777777" w:rsidR="00CA3103" w:rsidRPr="00CA3103" w:rsidRDefault="00CA3103" w:rsidP="00883DEE">
      <w:pPr>
        <w:pStyle w:val="Titre2"/>
      </w:pPr>
      <w:bookmarkStart w:id="179" w:name="_Toc20924728"/>
      <w:bookmarkStart w:id="180" w:name="_Toc151990026"/>
      <w:r w:rsidRPr="00CA3103">
        <w:t>Déplacement pour travaux de marquage sur appel</w:t>
      </w:r>
      <w:bookmarkEnd w:id="179"/>
      <w:bookmarkEnd w:id="180"/>
    </w:p>
    <w:p w14:paraId="7F9CC111" w14:textId="44E22D45" w:rsidR="00CA3103" w:rsidRPr="001903B4" w:rsidRDefault="00851CD9" w:rsidP="00EA3451">
      <w:pPr>
        <w:pStyle w:val="Textemasqurouge"/>
        <w:rPr>
          <w:highlight w:val="lightGray"/>
        </w:rPr>
      </w:pPr>
      <w:r w:rsidRPr="001903B4">
        <w:rPr>
          <w:highlight w:val="lightGray"/>
        </w:rPr>
        <w:t xml:space="preserve">Le </w:t>
      </w:r>
      <w:r w:rsidR="00541F45" w:rsidRPr="001903B4">
        <w:rPr>
          <w:highlight w:val="lightGray"/>
        </w:rPr>
        <w:t>concepteur</w:t>
      </w:r>
      <w:r w:rsidRPr="001903B4">
        <w:rPr>
          <w:highlight w:val="lightGray"/>
        </w:rPr>
        <w:t xml:space="preserve"> doit prévoir l</w:t>
      </w:r>
      <w:r w:rsidR="00CA3103" w:rsidRPr="001903B4">
        <w:rPr>
          <w:highlight w:val="lightGray"/>
        </w:rPr>
        <w:t>e code d’ouvrage:</w:t>
      </w:r>
    </w:p>
    <w:p w14:paraId="3BA7AE2D" w14:textId="356DDB97" w:rsidR="00CA3103" w:rsidRPr="001903B4" w:rsidRDefault="00CA3103" w:rsidP="00EA3451">
      <w:pPr>
        <w:pStyle w:val="Textemasqurouge"/>
        <w:rPr>
          <w:highlight w:val="lightGray"/>
        </w:rPr>
      </w:pPr>
      <w:r w:rsidRPr="001903B4">
        <w:rPr>
          <w:highlight w:val="lightGray"/>
        </w:rPr>
        <w:t>655260</w:t>
      </w:r>
      <w:r w:rsidR="00851CD9" w:rsidRPr="001903B4">
        <w:rPr>
          <w:highlight w:val="lightGray"/>
        </w:rPr>
        <w:t xml:space="preserve"> (</w:t>
      </w:r>
      <w:r w:rsidR="00485979" w:rsidRPr="001903B4">
        <w:rPr>
          <w:highlight w:val="lightGray"/>
        </w:rPr>
        <w:t>unité</w:t>
      </w:r>
      <w:r w:rsidR="00851CD9" w:rsidRPr="001903B4">
        <w:rPr>
          <w:highlight w:val="lightGray"/>
        </w:rPr>
        <w:t xml:space="preserve">) </w:t>
      </w:r>
      <w:r w:rsidRPr="001903B4">
        <w:rPr>
          <w:highlight w:val="lightGray"/>
        </w:rPr>
        <w:t>Déplacement pour travaux de marquage sur appel</w:t>
      </w:r>
    </w:p>
    <w:p w14:paraId="2AD1B7B6" w14:textId="717CCCF7" w:rsidR="00CA3103" w:rsidRPr="00CA3103" w:rsidRDefault="00CA3103" w:rsidP="00487448">
      <w:pPr>
        <w:pStyle w:val="Paragraphe"/>
      </w:pPr>
      <w:r w:rsidRPr="00CA3103">
        <w:t>L’entrepreneur doit fournir un coût de déplacement pour les travaux de marquage sur appel devant être réalisés dans les délais suivants</w:t>
      </w:r>
      <w:r w:rsidR="00095AF1">
        <w:t> </w:t>
      </w:r>
      <w:r w:rsidRPr="00CA3103">
        <w:t>:</w:t>
      </w:r>
    </w:p>
    <w:p w14:paraId="4A817FE8" w14:textId="2B134035" w:rsidR="00CA3103" w:rsidRPr="008A05D7" w:rsidRDefault="00CA3103" w:rsidP="00AA043B">
      <w:pPr>
        <w:pStyle w:val="Puce"/>
      </w:pPr>
      <w:r w:rsidRPr="008A05D7">
        <w:t xml:space="preserve">délai de </w:t>
      </w:r>
      <w:r w:rsidR="00494A18">
        <w:t>2</w:t>
      </w:r>
      <w:r w:rsidRPr="008A05D7">
        <w:t xml:space="preserve"> jours «</w:t>
      </w:r>
      <w:r w:rsidR="00F85864">
        <w:t> </w:t>
      </w:r>
      <w:r w:rsidR="00FA63D5">
        <w:t>u</w:t>
      </w:r>
      <w:r w:rsidRPr="008A05D7">
        <w:t>rgence</w:t>
      </w:r>
      <w:r w:rsidR="00F85864">
        <w:t> </w:t>
      </w:r>
      <w:r w:rsidRPr="008A05D7">
        <w:t>» pour la période contractuelle;</w:t>
      </w:r>
    </w:p>
    <w:p w14:paraId="6514C95C" w14:textId="70D80212" w:rsidR="00CA3103" w:rsidRPr="00CA3103" w:rsidRDefault="00CA3103" w:rsidP="00AA043B">
      <w:pPr>
        <w:pStyle w:val="Puce"/>
      </w:pPr>
      <w:r w:rsidRPr="00CA3103">
        <w:lastRenderedPageBreak/>
        <w:t xml:space="preserve">délai de </w:t>
      </w:r>
      <w:r w:rsidR="00494A18">
        <w:t>5</w:t>
      </w:r>
      <w:r w:rsidRPr="00CA3103">
        <w:t xml:space="preserve"> jours à la suite de différentes interventions faites sur le réseau.</w:t>
      </w:r>
    </w:p>
    <w:p w14:paraId="697DC5B5" w14:textId="52C92002" w:rsidR="00CA3103" w:rsidRDefault="00CA3103" w:rsidP="00487448">
      <w:pPr>
        <w:pStyle w:val="Paragraphe"/>
      </w:pPr>
      <w:r w:rsidRPr="00CA3103">
        <w:t xml:space="preserve">Le déplacement est payé à l’unité, à la demande </w:t>
      </w:r>
      <w:r w:rsidRPr="00F85864">
        <w:rPr>
          <w:highlight w:val="yellow"/>
        </w:rPr>
        <w:t xml:space="preserve">d’un </w:t>
      </w:r>
      <w:r w:rsidR="008A05D7" w:rsidRPr="00F85864">
        <w:rPr>
          <w:highlight w:val="yellow"/>
        </w:rPr>
        <w:t>c</w:t>
      </w:r>
      <w:r w:rsidRPr="00F85864">
        <w:rPr>
          <w:highlight w:val="yellow"/>
        </w:rPr>
        <w:t xml:space="preserve">entre de </w:t>
      </w:r>
      <w:r w:rsidRPr="00626BCD">
        <w:rPr>
          <w:highlight w:val="yellow"/>
        </w:rPr>
        <w:t>services o</w:t>
      </w:r>
      <w:r w:rsidRPr="00124C80">
        <w:rPr>
          <w:highlight w:val="yellow"/>
        </w:rPr>
        <w:t xml:space="preserve">u d’un </w:t>
      </w:r>
      <w:r w:rsidR="008A05D7">
        <w:rPr>
          <w:highlight w:val="yellow"/>
        </w:rPr>
        <w:t>c</w:t>
      </w:r>
      <w:r w:rsidRPr="00124C80">
        <w:rPr>
          <w:highlight w:val="yellow"/>
        </w:rPr>
        <w:t>entre d’opération</w:t>
      </w:r>
      <w:r w:rsidR="00124C80" w:rsidRPr="00124C80">
        <w:rPr>
          <w:highlight w:val="yellow"/>
        </w:rPr>
        <w:t>s</w:t>
      </w:r>
      <w:r w:rsidRPr="00CA3103">
        <w:t xml:space="preserve"> du Ministère, à l’article correspondant au bordereau.</w:t>
      </w:r>
    </w:p>
    <w:p w14:paraId="19169130" w14:textId="46FB2694" w:rsidR="00CA3103" w:rsidRDefault="00CA3103" w:rsidP="005F6384">
      <w:pPr>
        <w:pStyle w:val="Titre1"/>
      </w:pPr>
      <w:bookmarkStart w:id="181" w:name="_Toc151990027"/>
      <w:r w:rsidRPr="004E0A6F">
        <w:t>Pénalités</w:t>
      </w:r>
      <w:bookmarkEnd w:id="181"/>
    </w:p>
    <w:p w14:paraId="11CCAF83" w14:textId="60459F1A" w:rsidR="00CA3103" w:rsidRPr="00E45084" w:rsidRDefault="007B1817" w:rsidP="00EA3451">
      <w:pPr>
        <w:pStyle w:val="Textemasqubleu"/>
        <w:rPr>
          <w:highlight w:val="lightGray"/>
        </w:rPr>
      </w:pPr>
      <w:r>
        <w:rPr>
          <w:highlight w:val="lightGray"/>
        </w:rPr>
        <w:t xml:space="preserve">Le </w:t>
      </w:r>
      <w:r w:rsidR="00541F45">
        <w:rPr>
          <w:highlight w:val="lightGray"/>
        </w:rPr>
        <w:t>concepteur</w:t>
      </w:r>
      <w:r>
        <w:rPr>
          <w:highlight w:val="lightGray"/>
        </w:rPr>
        <w:t xml:space="preserve"> doit u</w:t>
      </w:r>
      <w:r w:rsidR="00CA3103" w:rsidRPr="00E45084">
        <w:rPr>
          <w:highlight w:val="lightGray"/>
        </w:rPr>
        <w:t xml:space="preserve">tiliser </w:t>
      </w:r>
      <w:r>
        <w:rPr>
          <w:highlight w:val="lightGray"/>
        </w:rPr>
        <w:t xml:space="preserve">cet </w:t>
      </w:r>
      <w:r w:rsidRPr="00E45084">
        <w:rPr>
          <w:highlight w:val="lightGray"/>
        </w:rPr>
        <w:t>article</w:t>
      </w:r>
      <w:r w:rsidR="00CA3103" w:rsidRPr="00E45084">
        <w:rPr>
          <w:highlight w:val="lightGray"/>
        </w:rPr>
        <w:t xml:space="preserve"> en complément </w:t>
      </w:r>
      <w:r w:rsidR="00A16C9F">
        <w:rPr>
          <w:highlight w:val="lightGray"/>
        </w:rPr>
        <w:t xml:space="preserve">aux exigences de </w:t>
      </w:r>
      <w:r w:rsidR="00CA3103" w:rsidRPr="00E45084">
        <w:rPr>
          <w:highlight w:val="lightGray"/>
        </w:rPr>
        <w:t>l’article</w:t>
      </w:r>
      <w:r w:rsidR="002E0AF1">
        <w:rPr>
          <w:highlight w:val="lightGray"/>
        </w:rPr>
        <w:t xml:space="preserve"> </w:t>
      </w:r>
      <w:r w:rsidR="002E0AF1" w:rsidRPr="007B777D">
        <w:rPr>
          <w:highlight w:val="lightGray"/>
        </w:rPr>
        <w:t>7.10</w:t>
      </w:r>
      <w:r w:rsidR="00CA3103" w:rsidRPr="007B777D">
        <w:rPr>
          <w:highlight w:val="lightGray"/>
        </w:rPr>
        <w:t xml:space="preserve"> </w:t>
      </w:r>
      <w:r w:rsidR="00CA3103" w:rsidRPr="00E45084">
        <w:rPr>
          <w:highlight w:val="lightGray"/>
        </w:rPr>
        <w:t>«</w:t>
      </w:r>
      <w:r w:rsidR="0026343D">
        <w:rPr>
          <w:highlight w:val="lightGray"/>
        </w:rPr>
        <w:t> </w:t>
      </w:r>
      <w:r w:rsidR="00CA3103" w:rsidRPr="00E45084">
        <w:rPr>
          <w:highlight w:val="lightGray"/>
        </w:rPr>
        <w:t>Travaux défectueux</w:t>
      </w:r>
      <w:r w:rsidR="0026343D">
        <w:rPr>
          <w:highlight w:val="lightGray"/>
        </w:rPr>
        <w:t> </w:t>
      </w:r>
      <w:r w:rsidR="00CA3103" w:rsidRPr="00E45084">
        <w:rPr>
          <w:highlight w:val="lightGray"/>
        </w:rPr>
        <w:t>» du CCDG</w:t>
      </w:r>
      <w:r w:rsidR="0077501E">
        <w:rPr>
          <w:highlight w:val="lightGray"/>
        </w:rPr>
        <w:t>,</w:t>
      </w:r>
      <w:r w:rsidR="00CA3103" w:rsidRPr="00E45084">
        <w:rPr>
          <w:highlight w:val="lightGray"/>
        </w:rPr>
        <w:t xml:space="preserve"> ainsi qu’à </w:t>
      </w:r>
      <w:r w:rsidR="00860E34">
        <w:rPr>
          <w:highlight w:val="lightGray"/>
        </w:rPr>
        <w:t>celles</w:t>
      </w:r>
      <w:r w:rsidR="00860E34" w:rsidRPr="00E45084">
        <w:rPr>
          <w:highlight w:val="lightGray"/>
        </w:rPr>
        <w:t xml:space="preserve"> </w:t>
      </w:r>
      <w:r w:rsidR="00CA3103" w:rsidRPr="00E45084">
        <w:rPr>
          <w:highlight w:val="lightGray"/>
        </w:rPr>
        <w:t>de la section</w:t>
      </w:r>
      <w:r w:rsidR="00095AF1">
        <w:rPr>
          <w:highlight w:val="lightGray"/>
        </w:rPr>
        <w:t xml:space="preserve"> </w:t>
      </w:r>
      <w:r w:rsidR="00273F4A" w:rsidRPr="007B777D">
        <w:rPr>
          <w:highlight w:val="lightGray"/>
        </w:rPr>
        <w:t>17</w:t>
      </w:r>
      <w:r w:rsidR="007B777D">
        <w:rPr>
          <w:highlight w:val="lightGray"/>
        </w:rPr>
        <w:t xml:space="preserve"> </w:t>
      </w:r>
      <w:r w:rsidR="00CA3103" w:rsidRPr="00E45084">
        <w:rPr>
          <w:highlight w:val="lightGray"/>
        </w:rPr>
        <w:t>«</w:t>
      </w:r>
      <w:r w:rsidR="0026343D">
        <w:rPr>
          <w:highlight w:val="lightGray"/>
        </w:rPr>
        <w:t> </w:t>
      </w:r>
      <w:r w:rsidR="00CA3103" w:rsidRPr="00E45084">
        <w:rPr>
          <w:highlight w:val="lightGray"/>
        </w:rPr>
        <w:t>Signalisation horizontale</w:t>
      </w:r>
      <w:r w:rsidR="0026343D">
        <w:rPr>
          <w:highlight w:val="lightGray"/>
        </w:rPr>
        <w:t> </w:t>
      </w:r>
      <w:r w:rsidR="00CA3103" w:rsidRPr="00E45084">
        <w:rPr>
          <w:highlight w:val="lightGray"/>
        </w:rPr>
        <w:t>»</w:t>
      </w:r>
      <w:r w:rsidR="00986919">
        <w:rPr>
          <w:highlight w:val="lightGray"/>
        </w:rPr>
        <w:t xml:space="preserve"> du CCDG</w:t>
      </w:r>
      <w:r w:rsidR="00CA3103" w:rsidRPr="00E45084">
        <w:rPr>
          <w:highlight w:val="lightGray"/>
        </w:rPr>
        <w:t>.</w:t>
      </w:r>
    </w:p>
    <w:p w14:paraId="7475FC98" w14:textId="77777777" w:rsidR="004E0A6F" w:rsidRPr="004E0A6F" w:rsidRDefault="004E0A6F" w:rsidP="00883DEE">
      <w:pPr>
        <w:pStyle w:val="Titre2"/>
      </w:pPr>
      <w:bookmarkStart w:id="182" w:name="_Toc20924730"/>
      <w:bookmarkStart w:id="183" w:name="_Toc151990028"/>
      <w:r w:rsidRPr="004E0A6F">
        <w:t>Défaut de terminer les travaux dans le délai prescrit</w:t>
      </w:r>
      <w:bookmarkEnd w:id="182"/>
      <w:bookmarkEnd w:id="183"/>
    </w:p>
    <w:p w14:paraId="6D684269" w14:textId="28A489AD" w:rsidR="004E0A6F" w:rsidRPr="00E45084" w:rsidRDefault="004E0A6F" w:rsidP="00EA3451">
      <w:pPr>
        <w:pStyle w:val="Textemasqubleu"/>
        <w:rPr>
          <w:highlight w:val="lightGray"/>
        </w:rPr>
      </w:pPr>
      <w:bookmarkStart w:id="184" w:name="_Hlk128487503"/>
      <w:r w:rsidRPr="00E45084">
        <w:rPr>
          <w:highlight w:val="lightGray"/>
        </w:rPr>
        <w:t xml:space="preserve">Le </w:t>
      </w:r>
      <w:r w:rsidR="00541F45">
        <w:rPr>
          <w:highlight w:val="lightGray"/>
        </w:rPr>
        <w:t>concepteur</w:t>
      </w:r>
      <w:r w:rsidRPr="00E45084">
        <w:rPr>
          <w:highlight w:val="lightGray"/>
        </w:rPr>
        <w:t xml:space="preserve"> doit ajuster le montant de la pénalité en fonction du dommage réel évalué pour le non-respect du délai prescrit.</w:t>
      </w:r>
    </w:p>
    <w:bookmarkEnd w:id="184"/>
    <w:p w14:paraId="53C8A543" w14:textId="0FEC9966" w:rsidR="004E0A6F" w:rsidRPr="00E45084" w:rsidRDefault="004E0A6F" w:rsidP="00487448">
      <w:pPr>
        <w:pStyle w:val="Paragraphe"/>
      </w:pPr>
      <w:r w:rsidRPr="00E45084">
        <w:t xml:space="preserve">À défaut de respecter le délai prescrit à l’article </w:t>
      </w:r>
      <w:r w:rsidR="00273F4A" w:rsidRPr="00BA75A2">
        <w:rPr>
          <w:highlight w:val="yellow"/>
        </w:rPr>
        <w:t>6.2</w:t>
      </w:r>
      <w:r w:rsidR="00626BCD">
        <w:t xml:space="preserve"> </w:t>
      </w:r>
      <w:r w:rsidRPr="00E45084">
        <w:t>«</w:t>
      </w:r>
      <w:r w:rsidR="0026343D">
        <w:t> </w:t>
      </w:r>
      <w:r w:rsidRPr="00E45084">
        <w:t>Délai</w:t>
      </w:r>
      <w:r w:rsidR="00776B47">
        <w:t>s</w:t>
      </w:r>
      <w:r w:rsidRPr="00E45084">
        <w:t xml:space="preserve"> contractuel</w:t>
      </w:r>
      <w:r w:rsidR="00776B47">
        <w:t>s</w:t>
      </w:r>
      <w:r w:rsidR="0026343D">
        <w:t> </w:t>
      </w:r>
      <w:r w:rsidRPr="00E45084">
        <w:t xml:space="preserve">» du </w:t>
      </w:r>
      <w:r w:rsidR="00AC444D">
        <w:t xml:space="preserve">présent </w:t>
      </w:r>
      <w:r w:rsidRPr="00E45084">
        <w:t xml:space="preserve">devis, une pénalité de </w:t>
      </w:r>
      <w:r w:rsidRPr="00E45084">
        <w:rPr>
          <w:highlight w:val="yellow"/>
        </w:rPr>
        <w:t>2000 $</w:t>
      </w:r>
      <w:r w:rsidRPr="00E45084">
        <w:t xml:space="preserve"> </w:t>
      </w:r>
      <w:r w:rsidR="00403CFF">
        <w:t>est</w:t>
      </w:r>
      <w:r w:rsidR="00403CFF" w:rsidRPr="00E45084">
        <w:t xml:space="preserve"> </w:t>
      </w:r>
      <w:r w:rsidR="00BB3D71">
        <w:t>applicable</w:t>
      </w:r>
      <w:r w:rsidR="00D719FC" w:rsidRPr="00D719FC">
        <w:t xml:space="preserve"> à titre de dommages et intérêts liquidés pour chaque jour de retard</w:t>
      </w:r>
      <w:r w:rsidR="00C07C02">
        <w:t>,</w:t>
      </w:r>
      <w:r w:rsidRPr="00E45084">
        <w:t xml:space="preserve"> conformément à l’article</w:t>
      </w:r>
      <w:r w:rsidR="00273F4A">
        <w:t xml:space="preserve"> </w:t>
      </w:r>
      <w:r w:rsidR="00273F4A" w:rsidRPr="00BA75A2">
        <w:rPr>
          <w:highlight w:val="yellow"/>
        </w:rPr>
        <w:t>7.8.2</w:t>
      </w:r>
      <w:r w:rsidRPr="00E45084">
        <w:t xml:space="preserve"> «</w:t>
      </w:r>
      <w:r w:rsidR="0026343D">
        <w:t> </w:t>
      </w:r>
      <w:r w:rsidRPr="00E45084">
        <w:t>Défaut de terminer les travaux dans le délai prescrit</w:t>
      </w:r>
      <w:r w:rsidR="0026343D">
        <w:t> </w:t>
      </w:r>
      <w:r w:rsidRPr="00E45084">
        <w:t>» du CCDG.</w:t>
      </w:r>
    </w:p>
    <w:p w14:paraId="5378E390" w14:textId="77777777" w:rsidR="004E0A6F" w:rsidRPr="004E0A6F" w:rsidRDefault="004E0A6F" w:rsidP="00883DEE">
      <w:pPr>
        <w:pStyle w:val="Titre2"/>
      </w:pPr>
      <w:bookmarkStart w:id="185" w:name="_Toc20924731"/>
      <w:bookmarkStart w:id="186" w:name="_Toc151990029"/>
      <w:r w:rsidRPr="004E0A6F">
        <w:t>Non-conformité de l’ouvrage</w:t>
      </w:r>
      <w:bookmarkEnd w:id="185"/>
      <w:bookmarkEnd w:id="186"/>
    </w:p>
    <w:p w14:paraId="5FBEFE8D" w14:textId="26ADE279" w:rsidR="004E0A6F" w:rsidRPr="00487448" w:rsidRDefault="004E0A6F" w:rsidP="00487448">
      <w:pPr>
        <w:pStyle w:val="Paragraphe"/>
      </w:pPr>
      <w:r w:rsidRPr="00487448">
        <w:t>En plus des spécifications de l’article</w:t>
      </w:r>
      <w:r w:rsidR="00273F4A" w:rsidRPr="00487448">
        <w:t xml:space="preserve"> </w:t>
      </w:r>
      <w:r w:rsidR="00273F4A" w:rsidRPr="00487448">
        <w:rPr>
          <w:highlight w:val="yellow"/>
        </w:rPr>
        <w:t>7.10</w:t>
      </w:r>
      <w:r w:rsidRPr="00487448">
        <w:t xml:space="preserve"> «</w:t>
      </w:r>
      <w:r w:rsidR="0026343D" w:rsidRPr="00487448">
        <w:t> </w:t>
      </w:r>
      <w:r w:rsidRPr="00487448">
        <w:t>Travaux défectueux</w:t>
      </w:r>
      <w:r w:rsidR="0026343D" w:rsidRPr="00487448">
        <w:t> </w:t>
      </w:r>
      <w:r w:rsidRPr="00487448">
        <w:t xml:space="preserve">» du CCDG, pour toute non-conformité exigeant une reprise des travaux, l’entrepreneur doit effectuer l’effacement du marquage non conforme, récupérer tous les résidus sur la chaussée et effectuer à nouveau le marquage. </w:t>
      </w:r>
    </w:p>
    <w:p w14:paraId="3D384F00" w14:textId="60EE1F66" w:rsidR="004E0A6F" w:rsidRPr="00487448" w:rsidRDefault="004E0A6F" w:rsidP="00487448">
      <w:pPr>
        <w:pStyle w:val="Paragraphe"/>
      </w:pPr>
      <w:r w:rsidRPr="00487448">
        <w:t>Ces opérations sont entièrement aux frais de l’entrepreneur</w:t>
      </w:r>
      <w:r w:rsidR="00C07C02" w:rsidRPr="00487448">
        <w:t xml:space="preserve"> et</w:t>
      </w:r>
      <w:r w:rsidRPr="00487448">
        <w:t xml:space="preserve"> sans aucune compensation.</w:t>
      </w:r>
    </w:p>
    <w:p w14:paraId="343B7C6E" w14:textId="77777777" w:rsidR="004E0A6F" w:rsidRPr="004E0A6F" w:rsidRDefault="004E0A6F" w:rsidP="00883DEE">
      <w:pPr>
        <w:pStyle w:val="Titre2"/>
      </w:pPr>
      <w:bookmarkStart w:id="187" w:name="_Toc20924732"/>
      <w:bookmarkStart w:id="188" w:name="_Toc151990030"/>
      <w:r w:rsidRPr="004E0A6F">
        <w:t>Taux de pose appliqué</w:t>
      </w:r>
      <w:bookmarkEnd w:id="187"/>
      <w:bookmarkEnd w:id="188"/>
    </w:p>
    <w:p w14:paraId="69216219" w14:textId="3FA8577A" w:rsidR="004E0A6F" w:rsidRPr="00776B47" w:rsidRDefault="004E0A6F" w:rsidP="00487448">
      <w:pPr>
        <w:pStyle w:val="Paragraphe"/>
      </w:pPr>
      <w:r w:rsidRPr="00776B47">
        <w:t>Si le taux de pose</w:t>
      </w:r>
      <w:r w:rsidR="00AD30AB">
        <w:t>,</w:t>
      </w:r>
      <w:r w:rsidRPr="00776B47">
        <w:t xml:space="preserve"> spécifié à l’article </w:t>
      </w:r>
      <w:r w:rsidR="00273F4A" w:rsidRPr="00BA75A2">
        <w:rPr>
          <w:highlight w:val="yellow"/>
        </w:rPr>
        <w:t>1</w:t>
      </w:r>
      <w:r w:rsidR="009C75F1">
        <w:rPr>
          <w:highlight w:val="yellow"/>
        </w:rPr>
        <w:t>7</w:t>
      </w:r>
      <w:r w:rsidR="00273F4A" w:rsidRPr="00BA75A2">
        <w:rPr>
          <w:highlight w:val="yellow"/>
        </w:rPr>
        <w:t>.</w:t>
      </w:r>
      <w:r w:rsidR="009C75F1">
        <w:rPr>
          <w:highlight w:val="yellow"/>
        </w:rPr>
        <w:t>2</w:t>
      </w:r>
      <w:r w:rsidR="00273F4A" w:rsidRPr="00BA75A2">
        <w:rPr>
          <w:highlight w:val="yellow"/>
        </w:rPr>
        <w:t>.</w:t>
      </w:r>
      <w:r w:rsidR="009C75F1">
        <w:rPr>
          <w:highlight w:val="yellow"/>
        </w:rPr>
        <w:t>4</w:t>
      </w:r>
      <w:r w:rsidR="00273F4A" w:rsidRPr="00BA75A2">
        <w:rPr>
          <w:highlight w:val="yellow"/>
        </w:rPr>
        <w:t>.</w:t>
      </w:r>
      <w:r w:rsidR="009C75F1">
        <w:rPr>
          <w:highlight w:val="yellow"/>
        </w:rPr>
        <w:t>6</w:t>
      </w:r>
      <w:r w:rsidR="00273F4A" w:rsidRPr="00BA75A2">
        <w:rPr>
          <w:highlight w:val="yellow"/>
        </w:rPr>
        <w:t>.</w:t>
      </w:r>
      <w:r w:rsidR="009C75F1">
        <w:rPr>
          <w:highlight w:val="yellow"/>
        </w:rPr>
        <w:t>1</w:t>
      </w:r>
      <w:r w:rsidR="00457F34">
        <w:t xml:space="preserve"> </w:t>
      </w:r>
      <w:r w:rsidRPr="00776B47">
        <w:t>«</w:t>
      </w:r>
      <w:r w:rsidR="00D01BD7">
        <w:t> </w:t>
      </w:r>
      <w:r w:rsidRPr="00776B47">
        <w:t>Marquage avec une peinture à base d’eau</w:t>
      </w:r>
      <w:r w:rsidR="00D01BD7">
        <w:t> </w:t>
      </w:r>
      <w:r w:rsidRPr="00776B47">
        <w:t>» du CCDG, n’est pas respecté, le Ministère impose à l’entrepreneur, en fonction du taux de pose réel mesuré, la pénalité ou l’action suivante:</w:t>
      </w:r>
    </w:p>
    <w:tbl>
      <w:tblPr>
        <w:tblW w:w="873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00"/>
        <w:gridCol w:w="5130"/>
      </w:tblGrid>
      <w:tr w:rsidR="004E0A6F" w:rsidRPr="00636E9C" w14:paraId="3D648D6A" w14:textId="77777777" w:rsidTr="005219FF">
        <w:trPr>
          <w:cantSplit/>
          <w:trHeight w:val="407"/>
          <w:tblHeader/>
        </w:trPr>
        <w:tc>
          <w:tcPr>
            <w:tcW w:w="3600" w:type="dxa"/>
            <w:vMerge w:val="restart"/>
            <w:shd w:val="clear" w:color="auto" w:fill="D9D9D9" w:themeFill="background1" w:themeFillShade="D9"/>
            <w:vAlign w:val="center"/>
          </w:tcPr>
          <w:p w14:paraId="40BD46A1" w14:textId="77777777" w:rsidR="004E0A6F" w:rsidRPr="00487448" w:rsidRDefault="004E0A6F" w:rsidP="00487448">
            <w:pPr>
              <w:pStyle w:val="Paragraphe"/>
              <w:jc w:val="center"/>
              <w:rPr>
                <w:b/>
                <w:bCs/>
              </w:rPr>
            </w:pPr>
            <w:r w:rsidRPr="00487448">
              <w:rPr>
                <w:b/>
                <w:bCs/>
              </w:rPr>
              <w:t>Taux de pose réel mesuré</w:t>
            </w:r>
          </w:p>
        </w:tc>
        <w:tc>
          <w:tcPr>
            <w:tcW w:w="5130" w:type="dxa"/>
            <w:vMerge w:val="restart"/>
            <w:shd w:val="clear" w:color="auto" w:fill="D9D9D9" w:themeFill="background1" w:themeFillShade="D9"/>
            <w:vAlign w:val="center"/>
          </w:tcPr>
          <w:p w14:paraId="384B5765" w14:textId="77777777" w:rsidR="004E0A6F" w:rsidRPr="00487448" w:rsidRDefault="004E0A6F" w:rsidP="00487448">
            <w:pPr>
              <w:pStyle w:val="Paragraphe"/>
              <w:jc w:val="center"/>
              <w:rPr>
                <w:b/>
                <w:bCs/>
              </w:rPr>
            </w:pPr>
            <w:r w:rsidRPr="00487448">
              <w:rPr>
                <w:b/>
                <w:bCs/>
              </w:rPr>
              <w:t>Pénalité ou action exigée</w:t>
            </w:r>
          </w:p>
        </w:tc>
      </w:tr>
      <w:tr w:rsidR="004E0A6F" w:rsidRPr="00636E9C" w14:paraId="276025E2" w14:textId="77777777" w:rsidTr="00636E9C">
        <w:trPr>
          <w:trHeight w:val="527"/>
        </w:trPr>
        <w:tc>
          <w:tcPr>
            <w:tcW w:w="3600" w:type="dxa"/>
            <w:vMerge/>
            <w:shd w:val="clear" w:color="auto" w:fill="D9D9D9" w:themeFill="background1" w:themeFillShade="D9"/>
          </w:tcPr>
          <w:p w14:paraId="5591FF89" w14:textId="77777777" w:rsidR="004E0A6F" w:rsidRPr="00487448" w:rsidRDefault="004E0A6F" w:rsidP="00487448">
            <w:pPr>
              <w:pStyle w:val="Paragraphe"/>
            </w:pPr>
          </w:p>
        </w:tc>
        <w:tc>
          <w:tcPr>
            <w:tcW w:w="5130" w:type="dxa"/>
            <w:vMerge/>
            <w:shd w:val="clear" w:color="auto" w:fill="D9D9D9" w:themeFill="background1" w:themeFillShade="D9"/>
            <w:vAlign w:val="center"/>
          </w:tcPr>
          <w:p w14:paraId="5D05176A" w14:textId="77777777" w:rsidR="004E0A6F" w:rsidRPr="00487448" w:rsidRDefault="004E0A6F" w:rsidP="00487448">
            <w:pPr>
              <w:pStyle w:val="Paragraphe"/>
            </w:pPr>
          </w:p>
        </w:tc>
      </w:tr>
      <w:tr w:rsidR="004E0A6F" w:rsidRPr="00636E9C" w14:paraId="177AFFAE" w14:textId="77777777" w:rsidTr="00636E9C">
        <w:trPr>
          <w:trHeight w:val="1311"/>
        </w:trPr>
        <w:tc>
          <w:tcPr>
            <w:tcW w:w="3600" w:type="dxa"/>
            <w:vAlign w:val="center"/>
          </w:tcPr>
          <w:p w14:paraId="2E9A29EB" w14:textId="6C13558A" w:rsidR="004E0A6F" w:rsidRPr="00487448" w:rsidRDefault="004E0A6F" w:rsidP="00487448">
            <w:pPr>
              <w:pStyle w:val="Paragraphe"/>
            </w:pPr>
            <w:r w:rsidRPr="00487448">
              <w:t xml:space="preserve">Taux de pose égal ou supérieur à 35 l/km, mais inférieur à 48 l/km </w:t>
            </w:r>
          </w:p>
        </w:tc>
        <w:tc>
          <w:tcPr>
            <w:tcW w:w="5130" w:type="dxa"/>
            <w:shd w:val="clear" w:color="auto" w:fill="auto"/>
            <w:vAlign w:val="center"/>
          </w:tcPr>
          <w:p w14:paraId="6B46D58A" w14:textId="07F72C66" w:rsidR="004E0A6F" w:rsidRPr="00487448" w:rsidRDefault="00AC444D" w:rsidP="00487448">
            <w:pPr>
              <w:pStyle w:val="Paragraphe"/>
            </w:pPr>
            <w:r w:rsidRPr="00487448">
              <w:rPr>
                <w:highlight w:val="yellow"/>
              </w:rPr>
              <w:t>15</w:t>
            </w:r>
            <w:r w:rsidR="004E0A6F" w:rsidRPr="00487448">
              <w:t> $ par litre non appliqué</w:t>
            </w:r>
          </w:p>
        </w:tc>
      </w:tr>
      <w:tr w:rsidR="004E0A6F" w:rsidRPr="00636E9C" w14:paraId="46B111AF" w14:textId="77777777" w:rsidTr="00636E9C">
        <w:trPr>
          <w:trHeight w:val="1044"/>
        </w:trPr>
        <w:tc>
          <w:tcPr>
            <w:tcW w:w="3600" w:type="dxa"/>
            <w:vAlign w:val="center"/>
          </w:tcPr>
          <w:p w14:paraId="64AF6317" w14:textId="7C72B8D3" w:rsidR="004E0A6F" w:rsidRPr="00487448" w:rsidRDefault="004E0A6F" w:rsidP="00487448">
            <w:pPr>
              <w:pStyle w:val="Paragraphe"/>
            </w:pPr>
            <w:r w:rsidRPr="00487448">
              <w:t>Taux de pose inférieur à 35 l/km</w:t>
            </w:r>
          </w:p>
        </w:tc>
        <w:tc>
          <w:tcPr>
            <w:tcW w:w="5130" w:type="dxa"/>
            <w:shd w:val="clear" w:color="auto" w:fill="auto"/>
            <w:vAlign w:val="center"/>
          </w:tcPr>
          <w:p w14:paraId="377961FE" w14:textId="77777777" w:rsidR="004E0A6F" w:rsidRPr="00487448" w:rsidRDefault="004E0A6F" w:rsidP="00487448">
            <w:pPr>
              <w:pStyle w:val="Paragraphe"/>
            </w:pPr>
            <w:r w:rsidRPr="00487448">
              <w:t>Le marquage doit être refait</w:t>
            </w:r>
          </w:p>
        </w:tc>
      </w:tr>
    </w:tbl>
    <w:p w14:paraId="12003A33" w14:textId="77777777" w:rsidR="004E0A6F" w:rsidRPr="004E0A6F" w:rsidRDefault="004E0A6F" w:rsidP="00883DEE">
      <w:pPr>
        <w:pStyle w:val="Titre2"/>
      </w:pPr>
      <w:bookmarkStart w:id="189" w:name="_Toc20924733"/>
      <w:bookmarkStart w:id="190" w:name="_Toc151990031"/>
      <w:r w:rsidRPr="004E0A6F">
        <w:t>Avis d’intervention</w:t>
      </w:r>
      <w:bookmarkEnd w:id="189"/>
      <w:bookmarkEnd w:id="190"/>
    </w:p>
    <w:p w14:paraId="2DC55EEA" w14:textId="0DBE29E7" w:rsidR="004E0A6F" w:rsidRPr="003F1734" w:rsidRDefault="004E0A6F" w:rsidP="00EA3451">
      <w:pPr>
        <w:pStyle w:val="Textemasqubleu"/>
        <w:rPr>
          <w:highlight w:val="lightGray"/>
        </w:rPr>
      </w:pPr>
      <w:r w:rsidRPr="003F1734">
        <w:rPr>
          <w:highlight w:val="lightGray"/>
        </w:rPr>
        <w:t xml:space="preserve">Le </w:t>
      </w:r>
      <w:r w:rsidR="00541F45">
        <w:rPr>
          <w:highlight w:val="lightGray"/>
        </w:rPr>
        <w:t>concepteur</w:t>
      </w:r>
      <w:r w:rsidRPr="003F1734">
        <w:rPr>
          <w:highlight w:val="lightGray"/>
        </w:rPr>
        <w:t xml:space="preserve"> doit ajuster le montant de la pénalité en fonction du dommage réel évalué à défaut de respecter les exigences suivantes</w:t>
      </w:r>
      <w:r w:rsidR="003F1734">
        <w:rPr>
          <w:highlight w:val="lightGray"/>
        </w:rPr>
        <w:t>.</w:t>
      </w:r>
    </w:p>
    <w:p w14:paraId="07D70D2E" w14:textId="17B65098" w:rsidR="004E0A6F" w:rsidRPr="003F1734" w:rsidRDefault="004E0A6F" w:rsidP="00487448">
      <w:pPr>
        <w:pStyle w:val="Paragraphe"/>
      </w:pPr>
      <w:r w:rsidRPr="003F1734">
        <w:t xml:space="preserve">À défaut de respecter les exigences de l’article </w:t>
      </w:r>
      <w:r w:rsidR="001C34CA" w:rsidRPr="00BA75A2">
        <w:rPr>
          <w:highlight w:val="yellow"/>
        </w:rPr>
        <w:t>10.1.1</w:t>
      </w:r>
      <w:r w:rsidR="00626BCD">
        <w:t xml:space="preserve"> </w:t>
      </w:r>
      <w:r w:rsidRPr="003F1734">
        <w:t>«</w:t>
      </w:r>
      <w:r w:rsidR="00D01BD7">
        <w:t> </w:t>
      </w:r>
      <w:r w:rsidRPr="003F1734">
        <w:t>Avis d’intervention</w:t>
      </w:r>
      <w:r w:rsidR="00D01BD7">
        <w:t> </w:t>
      </w:r>
      <w:r w:rsidRPr="003F1734">
        <w:t>»</w:t>
      </w:r>
      <w:r w:rsidR="00457F34">
        <w:t xml:space="preserve"> </w:t>
      </w:r>
      <w:r w:rsidRPr="003F1734">
        <w:t xml:space="preserve">du </w:t>
      </w:r>
      <w:r w:rsidR="00AC444D">
        <w:t xml:space="preserve">présent </w:t>
      </w:r>
      <w:r w:rsidRPr="003F1734">
        <w:t xml:space="preserve">devis, le Ministère impose une pénalité de </w:t>
      </w:r>
      <w:r w:rsidRPr="003F1734">
        <w:rPr>
          <w:highlight w:val="yellow"/>
        </w:rPr>
        <w:t>500</w:t>
      </w:r>
      <w:r w:rsidRPr="003F1734">
        <w:t> $ à titre de dommages</w:t>
      </w:r>
      <w:r w:rsidR="00BA005F">
        <w:t xml:space="preserve"> et </w:t>
      </w:r>
      <w:r w:rsidRPr="003F1734">
        <w:t>intérêts</w:t>
      </w:r>
      <w:r w:rsidRPr="003F1734">
        <w:rPr>
          <w:color w:val="FF6600"/>
        </w:rPr>
        <w:t xml:space="preserve"> </w:t>
      </w:r>
      <w:r w:rsidRPr="003F1734">
        <w:t xml:space="preserve">liquidés pour chaque jour où l’entrepreneur </w:t>
      </w:r>
      <w:r w:rsidR="002C427D">
        <w:t>omet de faire</w:t>
      </w:r>
      <w:r w:rsidRPr="003F1734">
        <w:t xml:space="preserve"> parvenir son communiqué au </w:t>
      </w:r>
      <w:r w:rsidR="003F1734" w:rsidRPr="002C427D">
        <w:rPr>
          <w:highlight w:val="yellow"/>
        </w:rPr>
        <w:t>c</w:t>
      </w:r>
      <w:r w:rsidRPr="002C427D">
        <w:rPr>
          <w:highlight w:val="yellow"/>
        </w:rPr>
        <w:t>entre de services</w:t>
      </w:r>
      <w:r w:rsidRPr="00626BCD">
        <w:rPr>
          <w:highlight w:val="yellow"/>
        </w:rPr>
        <w:t xml:space="preserve"> </w:t>
      </w:r>
      <w:r w:rsidRPr="003F1734">
        <w:rPr>
          <w:highlight w:val="yellow"/>
        </w:rPr>
        <w:t xml:space="preserve">ou </w:t>
      </w:r>
      <w:r w:rsidR="003F1734" w:rsidRPr="003F1734">
        <w:rPr>
          <w:highlight w:val="yellow"/>
        </w:rPr>
        <w:t xml:space="preserve">centre </w:t>
      </w:r>
      <w:r w:rsidRPr="003F1734">
        <w:rPr>
          <w:highlight w:val="yellow"/>
        </w:rPr>
        <w:t>d’opération</w:t>
      </w:r>
      <w:r w:rsidR="003F1734" w:rsidRPr="003F1734">
        <w:rPr>
          <w:highlight w:val="yellow"/>
        </w:rPr>
        <w:t>s</w:t>
      </w:r>
      <w:r w:rsidR="003F1734">
        <w:t>.</w:t>
      </w:r>
    </w:p>
    <w:p w14:paraId="60214CD7" w14:textId="77777777" w:rsidR="004E0A6F" w:rsidRPr="004E0A6F" w:rsidRDefault="004E0A6F" w:rsidP="00883DEE">
      <w:pPr>
        <w:pStyle w:val="Titre2"/>
      </w:pPr>
      <w:bookmarkStart w:id="191" w:name="_Toc20924734"/>
      <w:bookmarkStart w:id="192" w:name="_Toc151990032"/>
      <w:r w:rsidRPr="004E0A6F">
        <w:lastRenderedPageBreak/>
        <w:t>Documents fournis par l’entrepreneur</w:t>
      </w:r>
      <w:bookmarkEnd w:id="191"/>
      <w:bookmarkEnd w:id="192"/>
    </w:p>
    <w:p w14:paraId="788DB79B" w14:textId="6894D447" w:rsidR="004E0A6F" w:rsidRPr="004E0A6F" w:rsidRDefault="004E0A6F" w:rsidP="00EA3451">
      <w:pPr>
        <w:pStyle w:val="Textemasqubleu"/>
        <w:rPr>
          <w:highlight w:val="lightGray"/>
        </w:rPr>
      </w:pPr>
      <w:r w:rsidRPr="004E0A6F">
        <w:rPr>
          <w:highlight w:val="lightGray"/>
        </w:rPr>
        <w:t xml:space="preserve">Le </w:t>
      </w:r>
      <w:r w:rsidR="00541F45">
        <w:t>concepteur</w:t>
      </w:r>
      <w:r w:rsidRPr="004E0A6F">
        <w:rPr>
          <w:highlight w:val="lightGray"/>
        </w:rPr>
        <w:t xml:space="preserve"> doit ajuster les montants </w:t>
      </w:r>
      <w:r w:rsidR="002C427D">
        <w:rPr>
          <w:highlight w:val="lightGray"/>
        </w:rPr>
        <w:t>des</w:t>
      </w:r>
      <w:r w:rsidRPr="004E0A6F">
        <w:rPr>
          <w:highlight w:val="lightGray"/>
        </w:rPr>
        <w:t xml:space="preserve"> pénalité</w:t>
      </w:r>
      <w:r w:rsidR="002C427D">
        <w:rPr>
          <w:highlight w:val="lightGray"/>
        </w:rPr>
        <w:t>s</w:t>
      </w:r>
      <w:r w:rsidRPr="004E0A6F">
        <w:rPr>
          <w:highlight w:val="lightGray"/>
        </w:rPr>
        <w:t xml:space="preserve"> en fonction du dommage réel évalué à défaut de respecter les exigences suivantes :</w:t>
      </w:r>
    </w:p>
    <w:p w14:paraId="6FC9BDE6" w14:textId="43A7035C" w:rsidR="004E0A6F" w:rsidRPr="004E0A6F" w:rsidRDefault="004E0A6F" w:rsidP="00487448">
      <w:pPr>
        <w:pStyle w:val="Paragraphe"/>
      </w:pPr>
      <w:r w:rsidRPr="004E0A6F">
        <w:t xml:space="preserve">À défaut de respecter les délais relatifs à la présentation des documents requis dans le cadre du contrat, une pénalité de </w:t>
      </w:r>
      <w:r w:rsidRPr="004E0A6F">
        <w:rPr>
          <w:highlight w:val="yellow"/>
        </w:rPr>
        <w:t>250</w:t>
      </w:r>
      <w:r w:rsidRPr="008B6DE4">
        <w:t> $</w:t>
      </w:r>
      <w:r w:rsidRPr="004E0A6F">
        <w:t xml:space="preserve"> </w:t>
      </w:r>
      <w:bookmarkStart w:id="193" w:name="_Hlk151973586"/>
      <w:r w:rsidRPr="004E0A6F">
        <w:t>est applicable à titre de dommages</w:t>
      </w:r>
      <w:r w:rsidR="006D0BF2">
        <w:t xml:space="preserve"> et </w:t>
      </w:r>
      <w:r w:rsidRPr="004E0A6F">
        <w:t>intérêts</w:t>
      </w:r>
      <w:r w:rsidRPr="004E0A6F">
        <w:rPr>
          <w:color w:val="FF6600"/>
        </w:rPr>
        <w:t xml:space="preserve"> </w:t>
      </w:r>
      <w:r w:rsidRPr="004E0A6F">
        <w:t>liquidés</w:t>
      </w:r>
      <w:bookmarkEnd w:id="193"/>
      <w:r w:rsidRPr="004E0A6F">
        <w:t xml:space="preserve"> pour chaque jour de retard dans la transmission d’un document, et ce, pour chaque infraction constatée.</w:t>
      </w:r>
    </w:p>
    <w:p w14:paraId="298725DB" w14:textId="544A0690" w:rsidR="004E0A6F" w:rsidRDefault="004E0A6F" w:rsidP="00487448">
      <w:pPr>
        <w:pStyle w:val="Paragraphe"/>
      </w:pPr>
      <w:r w:rsidRPr="004E0A6F">
        <w:t>À défaut de transmettre la fiche des quantités</w:t>
      </w:r>
      <w:r w:rsidR="0077501E">
        <w:t xml:space="preserve"> des travaux</w:t>
      </w:r>
      <w:r w:rsidRPr="004E0A6F">
        <w:t xml:space="preserve"> réalisées quotidiennement, une pénalité de </w:t>
      </w:r>
      <w:r w:rsidRPr="004E0A6F">
        <w:rPr>
          <w:highlight w:val="yellow"/>
        </w:rPr>
        <w:t>50</w:t>
      </w:r>
      <w:r w:rsidRPr="008B6DE4">
        <w:t> $</w:t>
      </w:r>
      <w:r w:rsidRPr="004E0A6F">
        <w:t xml:space="preserve"> est applicable à titre de dommages</w:t>
      </w:r>
      <w:r w:rsidR="006D0BF2">
        <w:t xml:space="preserve"> et </w:t>
      </w:r>
      <w:r w:rsidRPr="004E0A6F">
        <w:t>intérêts</w:t>
      </w:r>
      <w:r w:rsidRPr="004E0A6F">
        <w:rPr>
          <w:color w:val="FF6600"/>
        </w:rPr>
        <w:t xml:space="preserve"> </w:t>
      </w:r>
      <w:r w:rsidRPr="004E0A6F">
        <w:t>liquidés pour chaque jour de retard.</w:t>
      </w:r>
    </w:p>
    <w:p w14:paraId="65258874" w14:textId="0F6DC89D" w:rsidR="008B6DE4" w:rsidRDefault="008B6DE4" w:rsidP="00883DEE">
      <w:pPr>
        <w:pStyle w:val="Titre2"/>
      </w:pPr>
      <w:bookmarkStart w:id="194" w:name="_Toc151990033"/>
      <w:bookmarkStart w:id="195" w:name="_Hlk142397387"/>
      <w:r>
        <w:t>Système de télémétrie véhiculaire</w:t>
      </w:r>
      <w:bookmarkEnd w:id="194"/>
    </w:p>
    <w:p w14:paraId="37D3DD67" w14:textId="77777777" w:rsidR="00DA3BD5" w:rsidRPr="00367223" w:rsidRDefault="00DA3BD5" w:rsidP="006B0349">
      <w:pPr>
        <w:pStyle w:val="Textemasqumodifications"/>
      </w:pPr>
      <w:r>
        <w:t>Nouvel article</w:t>
      </w:r>
    </w:p>
    <w:p w14:paraId="0B29626D" w14:textId="010FE183" w:rsidR="008B6DE4" w:rsidRPr="00487448" w:rsidRDefault="008B6DE4" w:rsidP="00487448">
      <w:pPr>
        <w:pStyle w:val="Paragraphe"/>
      </w:pPr>
      <w:r w:rsidRPr="00487448">
        <w:t>Suivant l’avis de non-conformité émis par le Ministère et lorsqu</w:t>
      </w:r>
      <w:r w:rsidR="006D0BF2" w:rsidRPr="00487448">
        <w:t xml:space="preserve">e cela est </w:t>
      </w:r>
      <w:r w:rsidRPr="00487448">
        <w:t>applicable à l’expiration du délai fixé pour le rétablissement du service de télémétrie, le Ministère applique :</w:t>
      </w:r>
    </w:p>
    <w:p w14:paraId="4DB19F07" w14:textId="72F6F320" w:rsidR="008B6DE4" w:rsidRPr="006B2910" w:rsidRDefault="008B6DE4" w:rsidP="00256D51">
      <w:pPr>
        <w:pStyle w:val="Puce"/>
      </w:pPr>
      <w:r w:rsidRPr="006B2910">
        <w:t xml:space="preserve">une </w:t>
      </w:r>
      <w:r w:rsidR="00BB3D71">
        <w:t>pénalité</w:t>
      </w:r>
      <w:r w:rsidRPr="006B2910">
        <w:t xml:space="preserve"> de </w:t>
      </w:r>
      <w:r w:rsidR="00737E1B">
        <w:rPr>
          <w:highlight w:val="yellow"/>
        </w:rPr>
        <w:t>2</w:t>
      </w:r>
      <w:r w:rsidR="00737E1B" w:rsidRPr="00737E1B">
        <w:rPr>
          <w:highlight w:val="yellow"/>
        </w:rPr>
        <w:t>00</w:t>
      </w:r>
      <w:r w:rsidRPr="006B2910">
        <w:t xml:space="preserve"> $ </w:t>
      </w:r>
      <w:r w:rsidR="00BB3D71" w:rsidRPr="00BB3D71">
        <w:t xml:space="preserve">est applicable à titre de dommages et intérêts liquidés </w:t>
      </w:r>
      <w:r w:rsidRPr="006B2910">
        <w:t xml:space="preserve">pour chaque jour de retard à </w:t>
      </w:r>
      <w:r>
        <w:t>fournir</w:t>
      </w:r>
      <w:r w:rsidRPr="006B2910">
        <w:t xml:space="preserve"> les données de télémétrie </w:t>
      </w:r>
      <w:r>
        <w:t>durant les travaux de marquage</w:t>
      </w:r>
      <w:r w:rsidR="006D0BF2">
        <w:t>;</w:t>
      </w:r>
    </w:p>
    <w:p w14:paraId="4D507617" w14:textId="4D9413E5" w:rsidR="008B6DE4" w:rsidRPr="008B6DE4" w:rsidRDefault="006D0BF2" w:rsidP="00256D51">
      <w:pPr>
        <w:pStyle w:val="Puce"/>
      </w:pPr>
      <w:r>
        <w:t>u</w:t>
      </w:r>
      <w:r w:rsidR="008B6DE4" w:rsidRPr="006B2910">
        <w:t xml:space="preserve">ne </w:t>
      </w:r>
      <w:r w:rsidR="00BB3D71">
        <w:t xml:space="preserve">pénalité </w:t>
      </w:r>
      <w:r w:rsidR="008B6DE4" w:rsidRPr="006B2910">
        <w:t xml:space="preserve">de </w:t>
      </w:r>
      <w:r w:rsidR="00737E1B">
        <w:rPr>
          <w:highlight w:val="yellow"/>
        </w:rPr>
        <w:t>40</w:t>
      </w:r>
      <w:r w:rsidR="008B6DE4" w:rsidRPr="00BA75A2">
        <w:rPr>
          <w:highlight w:val="yellow"/>
        </w:rPr>
        <w:t>0</w:t>
      </w:r>
      <w:r w:rsidR="008B6DE4" w:rsidRPr="006B2910">
        <w:t xml:space="preserve"> $ </w:t>
      </w:r>
      <w:r w:rsidR="00BB3D71" w:rsidRPr="00BB3D71">
        <w:t xml:space="preserve">est applicable à titre de dommages et intérêts liquidés </w:t>
      </w:r>
      <w:r w:rsidR="008B6DE4" w:rsidRPr="006B2910">
        <w:t>s’il y a une perte irrémédiable de</w:t>
      </w:r>
      <w:r>
        <w:t>s</w:t>
      </w:r>
      <w:r w:rsidR="008B6DE4" w:rsidRPr="006B2910">
        <w:t xml:space="preserve"> données de télémétrie véhiculaire pour chaque jour où d</w:t>
      </w:r>
      <w:r w:rsidR="008B6DE4">
        <w:t xml:space="preserve">u marquage est </w:t>
      </w:r>
      <w:r w:rsidR="008B6DE4" w:rsidRPr="006B2910">
        <w:t xml:space="preserve">réalisé. On entend par </w:t>
      </w:r>
      <w:r>
        <w:t>« </w:t>
      </w:r>
      <w:r w:rsidR="008B6DE4" w:rsidRPr="006B2910">
        <w:t>perte irrémédiable de</w:t>
      </w:r>
      <w:r>
        <w:t>s</w:t>
      </w:r>
      <w:r w:rsidR="008B6DE4" w:rsidRPr="006B2910">
        <w:t xml:space="preserve"> données</w:t>
      </w:r>
      <w:r>
        <w:t> »</w:t>
      </w:r>
      <w:r w:rsidR="008B6DE4" w:rsidRPr="006B2910">
        <w:t xml:space="preserve"> l’information qui ne peut être récupérée à partir des données enregistrées et hébergées sur le serveur du fournisseur de services </w:t>
      </w:r>
      <w:r w:rsidR="000B2AE8">
        <w:t>en</w:t>
      </w:r>
      <w:r w:rsidR="008B6DE4" w:rsidRPr="006B2910">
        <w:t xml:space="preserve"> télémétrie véhiculaire.</w:t>
      </w:r>
    </w:p>
    <w:p w14:paraId="40C3FB6E" w14:textId="195A224E" w:rsidR="004E0A6F" w:rsidRPr="004E0A6F" w:rsidRDefault="004E0A6F" w:rsidP="00883DEE">
      <w:pPr>
        <w:pStyle w:val="Titre2"/>
      </w:pPr>
      <w:bookmarkStart w:id="196" w:name="_Toc20924735"/>
      <w:bookmarkStart w:id="197" w:name="_Toc151990034"/>
      <w:bookmarkEnd w:id="195"/>
      <w:r w:rsidRPr="004E0A6F">
        <w:t>Remise en état des lieux</w:t>
      </w:r>
      <w:bookmarkEnd w:id="196"/>
      <w:bookmarkEnd w:id="197"/>
    </w:p>
    <w:p w14:paraId="39917FA1" w14:textId="3EC44B48" w:rsidR="004E0A6F" w:rsidRPr="003F1734" w:rsidRDefault="004E0A6F" w:rsidP="00EA3451">
      <w:pPr>
        <w:pStyle w:val="Textemasqubleu"/>
        <w:rPr>
          <w:highlight w:val="lightGray"/>
        </w:rPr>
      </w:pPr>
      <w:r w:rsidRPr="003F1734">
        <w:rPr>
          <w:highlight w:val="lightGray"/>
        </w:rPr>
        <w:t xml:space="preserve">Le </w:t>
      </w:r>
      <w:r w:rsidR="00541F45">
        <w:rPr>
          <w:highlight w:val="lightGray"/>
        </w:rPr>
        <w:t>concepteur</w:t>
      </w:r>
      <w:r w:rsidRPr="003F1734">
        <w:rPr>
          <w:highlight w:val="lightGray"/>
        </w:rPr>
        <w:t xml:space="preserve"> doit ajuster le montant de la pénalité en fonction du dommage réel évalué à défaut de respecter les exigences suivantes :</w:t>
      </w:r>
    </w:p>
    <w:p w14:paraId="1DDA2712" w14:textId="5108D49C" w:rsidR="004E0A6F" w:rsidRPr="004E0A6F" w:rsidRDefault="004E0A6F" w:rsidP="00487448">
      <w:pPr>
        <w:pStyle w:val="Paragraphe"/>
      </w:pPr>
      <w:r w:rsidRPr="004E0A6F">
        <w:t xml:space="preserve">À défaut de respecter l’exigence de remise en état des lieux à la suite des travaux, une pénalité de </w:t>
      </w:r>
      <w:r w:rsidRPr="004E0A6F">
        <w:rPr>
          <w:highlight w:val="yellow"/>
        </w:rPr>
        <w:t>250</w:t>
      </w:r>
      <w:r w:rsidRPr="008B6DE4">
        <w:t> $</w:t>
      </w:r>
      <w:r w:rsidRPr="004E0A6F">
        <w:t xml:space="preserve"> est applicable à titre de dommages</w:t>
      </w:r>
      <w:r w:rsidR="00111BBF">
        <w:t xml:space="preserve"> et </w:t>
      </w:r>
      <w:r w:rsidRPr="004E0A6F">
        <w:t>intérêts</w:t>
      </w:r>
      <w:r w:rsidRPr="004E0A6F">
        <w:rPr>
          <w:color w:val="FF6600"/>
        </w:rPr>
        <w:t xml:space="preserve"> </w:t>
      </w:r>
      <w:r w:rsidRPr="004E0A6F">
        <w:t>liquidés pour chaque jour excédant la fin des travaux.</w:t>
      </w:r>
    </w:p>
    <w:p w14:paraId="5519A060" w14:textId="00C2B780" w:rsidR="002E267E" w:rsidRDefault="008E6F02" w:rsidP="005F6384">
      <w:pPr>
        <w:pStyle w:val="Titre1"/>
      </w:pPr>
      <w:bookmarkStart w:id="198" w:name="_Toc151990035"/>
      <w:r w:rsidRPr="008957C5">
        <w:t>S</w:t>
      </w:r>
      <w:r w:rsidR="00CE1471" w:rsidRPr="008957C5">
        <w:t>ignature</w:t>
      </w:r>
      <w:r w:rsidR="000A78A9">
        <w:t>s</w:t>
      </w:r>
      <w:r w:rsidR="00CE1471" w:rsidRPr="008957C5">
        <w:t xml:space="preserve"> et dat</w:t>
      </w:r>
      <w:r w:rsidR="00CA32F2" w:rsidRPr="008957C5">
        <w:t>e</w:t>
      </w:r>
      <w:r w:rsidR="00EB3CB6" w:rsidRPr="008957C5">
        <w:t xml:space="preserve"> du devis</w:t>
      </w:r>
      <w:bookmarkEnd w:id="198"/>
    </w:p>
    <w:p w14:paraId="532A5D9D" w14:textId="1FAE7162" w:rsidR="00D963D1" w:rsidRDefault="005579FE" w:rsidP="00EA3451">
      <w:pPr>
        <w:pStyle w:val="Textemasqubleu"/>
      </w:pPr>
      <w:r w:rsidRPr="00C90A79">
        <w:t>Il est important que les coordonnées (adresse</w:t>
      </w:r>
      <w:r w:rsidR="00111BBF">
        <w:t>s</w:t>
      </w:r>
      <w:r w:rsidRPr="00C90A79">
        <w:t xml:space="preserve"> et numéro</w:t>
      </w:r>
      <w:r w:rsidR="00111BBF">
        <w:t>s</w:t>
      </w:r>
      <w:r w:rsidRPr="00C90A79">
        <w:t xml:space="preserve"> de téléphone) des personnes qui signent ce devis ne soient pas indiquées</w:t>
      </w:r>
      <w:r w:rsidR="00256D51">
        <w:t>,</w:t>
      </w:r>
      <w:r w:rsidR="00111BBF">
        <w:t xml:space="preserve"> </w:t>
      </w:r>
      <w:r w:rsidRPr="00C90A79">
        <w:t xml:space="preserve">afin de ne pas inciter les fournisseurs à communiquer avec </w:t>
      </w:r>
      <w:r w:rsidR="00172A61">
        <w:t>l</w:t>
      </w:r>
      <w:r w:rsidR="00435CAD">
        <w:t>es signataires</w:t>
      </w:r>
      <w:r w:rsidRPr="00C90A79">
        <w:t xml:space="preserve"> pendant la période de l’appel d’offres. </w:t>
      </w:r>
    </w:p>
    <w:p w14:paraId="1B56289A" w14:textId="1382F238" w:rsidR="00D443E7" w:rsidRDefault="00D963D1" w:rsidP="00EA3451">
      <w:pPr>
        <w:pStyle w:val="Textemasqubleu"/>
      </w:pPr>
      <w:r>
        <w:t>L</w:t>
      </w:r>
      <w:r w:rsidR="005579FE" w:rsidRPr="00C90A79">
        <w:t xml:space="preserve">es signataires du devis </w:t>
      </w:r>
      <w:r w:rsidR="002C4935">
        <w:t>ne doivent pas répondre à de telles demandes</w:t>
      </w:r>
      <w:r>
        <w:t>. Ils doivent</w:t>
      </w:r>
      <w:r w:rsidR="005579FE" w:rsidRPr="00C90A79">
        <w:t xml:space="preserve"> rediriger </w:t>
      </w:r>
      <w:r>
        <w:t>toute demande</w:t>
      </w:r>
      <w:r w:rsidR="005579FE" w:rsidRPr="00C90A79">
        <w:t xml:space="preserve"> d’information </w:t>
      </w:r>
      <w:r w:rsidR="002C4935">
        <w:t xml:space="preserve">à la Direction </w:t>
      </w:r>
      <w:r w:rsidR="00CC7A38">
        <w:t>générale de l’expertise contractuelle</w:t>
      </w:r>
      <w:r w:rsidR="00111BBF">
        <w:t xml:space="preserve"> (DGEC)</w:t>
      </w:r>
      <w:r w:rsidR="00CC7A38">
        <w:t xml:space="preserve"> qui s’assure</w:t>
      </w:r>
      <w:r w:rsidR="005579FE" w:rsidRPr="00C90A79">
        <w:t xml:space="preserve"> que </w:t>
      </w:r>
      <w:r w:rsidR="00CC7A38">
        <w:t>tous les</w:t>
      </w:r>
      <w:r w:rsidR="005579FE" w:rsidRPr="00C90A79">
        <w:t xml:space="preserve"> </w:t>
      </w:r>
      <w:r w:rsidR="00CC7A38">
        <w:t xml:space="preserve">soumissionnaires </w:t>
      </w:r>
      <w:r w:rsidR="005579FE" w:rsidRPr="00C90A79">
        <w:t>dispose</w:t>
      </w:r>
      <w:r w:rsidR="00CC7A38">
        <w:t>nt</w:t>
      </w:r>
      <w:r w:rsidR="005579FE" w:rsidRPr="00C90A79">
        <w:t xml:space="preserve"> de la même information avant </w:t>
      </w:r>
      <w:r w:rsidR="00CC7A38">
        <w:t>le dépôt de</w:t>
      </w:r>
      <w:r w:rsidR="005579FE" w:rsidRPr="00C90A79">
        <w:t xml:space="preserve"> leur offre de service</w:t>
      </w:r>
      <w:r w:rsidR="003955B0">
        <w:t>s</w:t>
      </w:r>
      <w:r w:rsidR="005579FE" w:rsidRPr="00C90A79">
        <w:t>.</w:t>
      </w:r>
    </w:p>
    <w:p w14:paraId="53606A3F" w14:textId="77777777" w:rsidR="00205440" w:rsidRDefault="00205440" w:rsidP="00EA3451">
      <w:pPr>
        <w:rPr>
          <w:highlight w:val="yellow"/>
          <w:lang w:eastAsia="ar-SA"/>
        </w:rPr>
      </w:pPr>
    </w:p>
    <w:p w14:paraId="5F701505" w14:textId="77777777" w:rsidR="00205440" w:rsidRDefault="00205440" w:rsidP="00EA3451">
      <w:pPr>
        <w:rPr>
          <w:highlight w:val="yellow"/>
          <w:lang w:eastAsia="ar-SA"/>
        </w:rPr>
      </w:pPr>
    </w:p>
    <w:p w14:paraId="69E337F5" w14:textId="77777777" w:rsidR="00205440" w:rsidRDefault="00205440" w:rsidP="00EA3451">
      <w:pPr>
        <w:rPr>
          <w:highlight w:val="yellow"/>
          <w:lang w:eastAsia="ar-SA"/>
        </w:rPr>
      </w:pPr>
    </w:p>
    <w:tbl>
      <w:tblPr>
        <w:tblW w:w="0" w:type="auto"/>
        <w:tblLayout w:type="fixed"/>
        <w:tblCellMar>
          <w:left w:w="70" w:type="dxa"/>
          <w:right w:w="70" w:type="dxa"/>
        </w:tblCellMar>
        <w:tblLook w:val="0000" w:firstRow="0" w:lastRow="0" w:firstColumn="0" w:lastColumn="0" w:noHBand="0" w:noVBand="0"/>
      </w:tblPr>
      <w:tblGrid>
        <w:gridCol w:w="4770"/>
        <w:gridCol w:w="1260"/>
        <w:gridCol w:w="2498"/>
      </w:tblGrid>
      <w:tr w:rsidR="00205440" w:rsidRPr="00C90A79" w14:paraId="1B9B39E8" w14:textId="77777777" w:rsidTr="00D963D1">
        <w:trPr>
          <w:trHeight w:hRule="exact" w:val="1869"/>
        </w:trPr>
        <w:tc>
          <w:tcPr>
            <w:tcW w:w="4770" w:type="dxa"/>
            <w:tcBorders>
              <w:top w:val="single" w:sz="6" w:space="0" w:color="auto"/>
              <w:left w:val="nil"/>
              <w:bottom w:val="single" w:sz="6" w:space="0" w:color="auto"/>
              <w:right w:val="nil"/>
            </w:tcBorders>
            <w:shd w:val="clear" w:color="auto" w:fill="auto"/>
          </w:tcPr>
          <w:p w14:paraId="4CE6955C" w14:textId="113A0025" w:rsidR="00205440" w:rsidRPr="00C90A79" w:rsidRDefault="00205440" w:rsidP="00487448">
            <w:pPr>
              <w:pStyle w:val="Paragraphe"/>
            </w:pPr>
            <w:r w:rsidRPr="00C90A79">
              <w:lastRenderedPageBreak/>
              <w:t>Préparé par :</w:t>
            </w:r>
            <w:r w:rsidR="00636E9C">
              <w:t xml:space="preserve"> </w:t>
            </w:r>
            <w:r w:rsidR="00636E9C" w:rsidRPr="00636E9C">
              <w:rPr>
                <w:highlight w:val="yellow"/>
              </w:rPr>
              <w:t>Prénom et nom</w:t>
            </w:r>
          </w:p>
          <w:p w14:paraId="44FCBEB7" w14:textId="6D474CFD" w:rsidR="00205440" w:rsidRPr="00C90A79" w:rsidRDefault="00205440" w:rsidP="00487448">
            <w:pPr>
              <w:pStyle w:val="Paragraphe"/>
            </w:pPr>
          </w:p>
        </w:tc>
        <w:tc>
          <w:tcPr>
            <w:tcW w:w="1260" w:type="dxa"/>
          </w:tcPr>
          <w:p w14:paraId="2F2D5995" w14:textId="77777777" w:rsidR="00205440" w:rsidRPr="00C90A79" w:rsidRDefault="00205440" w:rsidP="00487448">
            <w:pPr>
              <w:pStyle w:val="Paragraphe"/>
            </w:pPr>
          </w:p>
        </w:tc>
        <w:tc>
          <w:tcPr>
            <w:tcW w:w="2498" w:type="dxa"/>
            <w:tcBorders>
              <w:top w:val="single" w:sz="6" w:space="0" w:color="auto"/>
              <w:left w:val="nil"/>
              <w:bottom w:val="single" w:sz="6" w:space="0" w:color="auto"/>
              <w:right w:val="nil"/>
            </w:tcBorders>
          </w:tcPr>
          <w:p w14:paraId="79D28091" w14:textId="77777777" w:rsidR="00205440" w:rsidRPr="00C90A79" w:rsidRDefault="00205440" w:rsidP="00487448">
            <w:pPr>
              <w:pStyle w:val="Paragraphe"/>
            </w:pPr>
            <w:r w:rsidRPr="00C90A79">
              <w:t>Date</w:t>
            </w:r>
          </w:p>
        </w:tc>
      </w:tr>
      <w:tr w:rsidR="00205440" w:rsidRPr="00C90A79" w14:paraId="714CFC42" w14:textId="77777777" w:rsidTr="00D963D1">
        <w:trPr>
          <w:trHeight w:hRule="exact" w:val="1086"/>
        </w:trPr>
        <w:tc>
          <w:tcPr>
            <w:tcW w:w="4770" w:type="dxa"/>
            <w:tcBorders>
              <w:top w:val="single" w:sz="6" w:space="0" w:color="auto"/>
              <w:left w:val="nil"/>
              <w:bottom w:val="nil"/>
              <w:right w:val="nil"/>
            </w:tcBorders>
            <w:shd w:val="clear" w:color="auto" w:fill="auto"/>
          </w:tcPr>
          <w:p w14:paraId="2D093D3E" w14:textId="4CEE1B7C" w:rsidR="00205440" w:rsidRPr="00C90A79" w:rsidRDefault="00205440" w:rsidP="00487448">
            <w:pPr>
              <w:pStyle w:val="Paragraphe"/>
            </w:pPr>
            <w:r w:rsidRPr="00C90A79">
              <w:t>Vérifié par :</w:t>
            </w:r>
            <w:r w:rsidR="00636E9C">
              <w:t xml:space="preserve"> </w:t>
            </w:r>
            <w:r w:rsidR="00636E9C" w:rsidRPr="00636E9C">
              <w:rPr>
                <w:highlight w:val="yellow"/>
              </w:rPr>
              <w:t>Prénom et nom</w:t>
            </w:r>
          </w:p>
          <w:p w14:paraId="567F43B2" w14:textId="41EAB734" w:rsidR="00205440" w:rsidRPr="00C90A79" w:rsidRDefault="00205440" w:rsidP="00487448">
            <w:pPr>
              <w:pStyle w:val="Paragraphe"/>
            </w:pPr>
          </w:p>
        </w:tc>
        <w:tc>
          <w:tcPr>
            <w:tcW w:w="1260" w:type="dxa"/>
          </w:tcPr>
          <w:p w14:paraId="6B54EB23" w14:textId="77777777" w:rsidR="00205440" w:rsidRPr="00C90A79" w:rsidRDefault="00205440" w:rsidP="00487448">
            <w:pPr>
              <w:pStyle w:val="Paragraphe"/>
            </w:pPr>
          </w:p>
        </w:tc>
        <w:tc>
          <w:tcPr>
            <w:tcW w:w="2498" w:type="dxa"/>
            <w:tcBorders>
              <w:top w:val="single" w:sz="6" w:space="0" w:color="auto"/>
              <w:left w:val="nil"/>
              <w:bottom w:val="nil"/>
              <w:right w:val="nil"/>
            </w:tcBorders>
          </w:tcPr>
          <w:p w14:paraId="33CD9800" w14:textId="77777777" w:rsidR="00205440" w:rsidRPr="00C90A79" w:rsidRDefault="00205440" w:rsidP="00487448">
            <w:pPr>
              <w:pStyle w:val="Paragraphe"/>
            </w:pPr>
            <w:r w:rsidRPr="00C90A79">
              <w:t>Date</w:t>
            </w:r>
          </w:p>
        </w:tc>
      </w:tr>
    </w:tbl>
    <w:p w14:paraId="24B52953" w14:textId="2BA0F6E4" w:rsidR="00051199" w:rsidRDefault="00C451E7" w:rsidP="00487448">
      <w:pPr>
        <w:pStyle w:val="Paragraphe"/>
        <w:rPr>
          <w:lang w:eastAsia="ar-SA"/>
        </w:rPr>
      </w:pPr>
      <w:r>
        <w:rPr>
          <w:highlight w:val="yellow"/>
          <w:lang w:eastAsia="ar-SA"/>
        </w:rPr>
        <w:t xml:space="preserve">Ville, </w:t>
      </w:r>
      <w:r w:rsidR="00833657" w:rsidRPr="00833657">
        <w:rPr>
          <w:highlight w:val="yellow"/>
          <w:lang w:eastAsia="ar-SA"/>
        </w:rPr>
        <w:t xml:space="preserve">le </w:t>
      </w:r>
      <w:r>
        <w:rPr>
          <w:highlight w:val="yellow"/>
          <w:lang w:eastAsia="ar-SA"/>
        </w:rPr>
        <w:t>jour</w:t>
      </w:r>
      <w:r w:rsidR="009D2C60">
        <w:rPr>
          <w:highlight w:val="yellow"/>
          <w:lang w:eastAsia="ar-SA"/>
        </w:rPr>
        <w:t>, le</w:t>
      </w:r>
      <w:r>
        <w:rPr>
          <w:highlight w:val="yellow"/>
          <w:lang w:eastAsia="ar-SA"/>
        </w:rPr>
        <w:t xml:space="preserve"> mois</w:t>
      </w:r>
      <w:r w:rsidR="009D2C60">
        <w:rPr>
          <w:highlight w:val="yellow"/>
          <w:lang w:eastAsia="ar-SA"/>
        </w:rPr>
        <w:t>,</w:t>
      </w:r>
      <w:r>
        <w:rPr>
          <w:highlight w:val="yellow"/>
          <w:lang w:eastAsia="ar-SA"/>
        </w:rPr>
        <w:t xml:space="preserve"> </w:t>
      </w:r>
      <w:r w:rsidR="009D2C60">
        <w:rPr>
          <w:highlight w:val="yellow"/>
          <w:lang w:eastAsia="ar-SA"/>
        </w:rPr>
        <w:t>l’</w:t>
      </w:r>
      <w:r w:rsidR="000C154E">
        <w:rPr>
          <w:highlight w:val="yellow"/>
          <w:lang w:eastAsia="ar-SA"/>
        </w:rPr>
        <w:t>année</w:t>
      </w:r>
    </w:p>
    <w:p w14:paraId="698DC5C1" w14:textId="1518CC51" w:rsidR="00693593" w:rsidRDefault="00693593" w:rsidP="00EA3451">
      <w:pPr>
        <w:rPr>
          <w:highlight w:val="yellow"/>
          <w:lang w:eastAsia="ar-SA"/>
        </w:rPr>
      </w:pPr>
      <w:r>
        <w:rPr>
          <w:highlight w:val="yellow"/>
          <w:lang w:eastAsia="ar-SA"/>
        </w:rPr>
        <w:br w:type="page"/>
      </w:r>
    </w:p>
    <w:tbl>
      <w:tblPr>
        <w:tblpPr w:leftFromText="142" w:rightFromText="142" w:horzAnchor="margin" w:tblpXSpec="center" w:tblpY="-419"/>
        <w:tblW w:w="10788" w:type="dxa"/>
        <w:tblLayout w:type="fixed"/>
        <w:tblCellMar>
          <w:left w:w="0" w:type="dxa"/>
          <w:right w:w="0" w:type="dxa"/>
        </w:tblCellMar>
        <w:tblLook w:val="0000" w:firstRow="0" w:lastRow="0" w:firstColumn="0" w:lastColumn="0" w:noHBand="0" w:noVBand="0"/>
      </w:tblPr>
      <w:tblGrid>
        <w:gridCol w:w="1014"/>
        <w:gridCol w:w="735"/>
        <w:gridCol w:w="105"/>
        <w:gridCol w:w="57"/>
        <w:gridCol w:w="723"/>
        <w:gridCol w:w="60"/>
        <w:gridCol w:w="927"/>
        <w:gridCol w:w="1653"/>
        <w:gridCol w:w="727"/>
        <w:gridCol w:w="1265"/>
        <w:gridCol w:w="46"/>
        <w:gridCol w:w="2402"/>
        <w:gridCol w:w="1074"/>
      </w:tblGrid>
      <w:tr w:rsidR="00042063" w:rsidRPr="00042063" w14:paraId="0A297CA4" w14:textId="77777777" w:rsidTr="000738BE">
        <w:trPr>
          <w:trHeight w:hRule="exact" w:val="450"/>
        </w:trPr>
        <w:tc>
          <w:tcPr>
            <w:tcW w:w="2694" w:type="dxa"/>
            <w:gridSpan w:val="6"/>
          </w:tcPr>
          <w:p w14:paraId="47B3CC57" w14:textId="77777777" w:rsidR="00042063" w:rsidRPr="00042063" w:rsidRDefault="00042063" w:rsidP="00042063">
            <w:pPr>
              <w:spacing w:before="0" w:after="0" w:line="240" w:lineRule="exact"/>
              <w:ind w:right="9"/>
              <w:rPr>
                <w:sz w:val="16"/>
                <w:szCs w:val="20"/>
                <w:lang w:eastAsia="en-US"/>
              </w:rPr>
            </w:pPr>
            <w:bookmarkStart w:id="199" w:name="_Hlk147827073"/>
            <w:r w:rsidRPr="00042063">
              <w:rPr>
                <w:noProof/>
                <w:szCs w:val="20"/>
                <w:lang w:eastAsia="en-US"/>
              </w:rPr>
              <w:lastRenderedPageBreak/>
              <w:drawing>
                <wp:anchor distT="0" distB="0" distL="114300" distR="114300" simplePos="0" relativeHeight="251680768" behindDoc="0" locked="0" layoutInCell="1" allowOverlap="1" wp14:anchorId="6F8E57CA" wp14:editId="42CAD618">
                  <wp:simplePos x="0" y="0"/>
                  <wp:positionH relativeFrom="column">
                    <wp:posOffset>0</wp:posOffset>
                  </wp:positionH>
                  <wp:positionV relativeFrom="paragraph">
                    <wp:posOffset>156210</wp:posOffset>
                  </wp:positionV>
                  <wp:extent cx="1555115" cy="48768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115" cy="487680"/>
                          </a:xfrm>
                          <a:prstGeom prst="rect">
                            <a:avLst/>
                          </a:prstGeom>
                          <a:noFill/>
                        </pic:spPr>
                      </pic:pic>
                    </a:graphicData>
                  </a:graphic>
                  <wp14:sizeRelH relativeFrom="page">
                    <wp14:pctWidth>0</wp14:pctWidth>
                  </wp14:sizeRelH>
                  <wp14:sizeRelV relativeFrom="page">
                    <wp14:pctHeight>0</wp14:pctHeight>
                  </wp14:sizeRelV>
                </wp:anchor>
              </w:drawing>
            </w:r>
          </w:p>
        </w:tc>
        <w:tc>
          <w:tcPr>
            <w:tcW w:w="8094" w:type="dxa"/>
            <w:gridSpan w:val="7"/>
            <w:shd w:val="clear" w:color="auto" w:fill="auto"/>
          </w:tcPr>
          <w:p w14:paraId="57B3073C" w14:textId="77777777" w:rsidR="00042063" w:rsidRPr="00042063" w:rsidRDefault="00042063" w:rsidP="00042063">
            <w:pPr>
              <w:tabs>
                <w:tab w:val="left" w:pos="6303"/>
              </w:tabs>
              <w:spacing w:before="60" w:after="0"/>
              <w:ind w:left="120"/>
              <w:jc w:val="left"/>
              <w:rPr>
                <w:rFonts w:ascii="Chaloult_Cond_Demi_Gras" w:hAnsi="Chaloult_Cond_Demi_Gras" w:cs="Arial"/>
                <w:bCs/>
                <w:sz w:val="28"/>
                <w:szCs w:val="20"/>
                <w:lang w:eastAsia="en-US"/>
              </w:rPr>
            </w:pPr>
          </w:p>
        </w:tc>
      </w:tr>
      <w:tr w:rsidR="00042063" w:rsidRPr="00042063" w14:paraId="7CB157CF" w14:textId="77777777" w:rsidTr="000738BE">
        <w:trPr>
          <w:trHeight w:hRule="exact" w:val="480"/>
        </w:trPr>
        <w:tc>
          <w:tcPr>
            <w:tcW w:w="2694" w:type="dxa"/>
            <w:gridSpan w:val="6"/>
          </w:tcPr>
          <w:p w14:paraId="749F4C02" w14:textId="77777777" w:rsidR="00042063" w:rsidRPr="00042063" w:rsidRDefault="00042063" w:rsidP="00042063">
            <w:pPr>
              <w:spacing w:before="0" w:after="0" w:line="240" w:lineRule="exact"/>
              <w:ind w:right="9"/>
              <w:rPr>
                <w:sz w:val="16"/>
                <w:szCs w:val="20"/>
                <w:lang w:eastAsia="en-US"/>
              </w:rPr>
            </w:pPr>
          </w:p>
        </w:tc>
        <w:tc>
          <w:tcPr>
            <w:tcW w:w="8094" w:type="dxa"/>
            <w:gridSpan w:val="7"/>
            <w:shd w:val="clear" w:color="auto" w:fill="D9D9D9"/>
          </w:tcPr>
          <w:p w14:paraId="1E33DDEB" w14:textId="77777777" w:rsidR="00042063" w:rsidRPr="005F6384" w:rsidRDefault="00042063" w:rsidP="00EE1A7F">
            <w:pPr>
              <w:pStyle w:val="Titreannexes"/>
              <w:framePr w:hSpace="0" w:wrap="auto" w:hAnchor="text" w:xAlign="left" w:yAlign="inline"/>
            </w:pPr>
            <w:bookmarkStart w:id="200" w:name="_Toc147824487"/>
            <w:bookmarkStart w:id="201" w:name="_Toc149642325"/>
            <w:bookmarkStart w:id="202" w:name="_Toc149737072"/>
            <w:bookmarkStart w:id="203" w:name="_Toc151990036"/>
            <w:r w:rsidRPr="005F6384">
              <w:t xml:space="preserve">Annexe </w:t>
            </w:r>
            <w:fldSimple w:instr=" SEQ Annexe \* ALPHABETIC ">
              <w:r w:rsidRPr="005F6384">
                <w:t>A</w:t>
              </w:r>
            </w:fldSimple>
            <w:r w:rsidRPr="005F6384">
              <w:t xml:space="preserve"> - Plan de localisation</w:t>
            </w:r>
            <w:bookmarkEnd w:id="200"/>
            <w:bookmarkEnd w:id="201"/>
            <w:bookmarkEnd w:id="202"/>
            <w:bookmarkEnd w:id="203"/>
          </w:p>
          <w:p w14:paraId="46D53725" w14:textId="77777777" w:rsidR="00042063" w:rsidRPr="005F6384" w:rsidRDefault="00042063" w:rsidP="005F6384">
            <w:pPr>
              <w:spacing w:before="0" w:after="200"/>
              <w:rPr>
                <w:rFonts w:ascii="Chaloult_Cond_Demi_Gras" w:hAnsi="Chaloult_Cond_Demi_Gras" w:cs="Arial"/>
                <w:bCs/>
                <w:sz w:val="28"/>
                <w:szCs w:val="20"/>
                <w:lang w:eastAsia="en-US"/>
              </w:rPr>
            </w:pPr>
            <w:r w:rsidRPr="005F6384">
              <w:rPr>
                <w:rFonts w:ascii="Chaloult_Cond_Demi_Gras" w:hAnsi="Chaloult_Cond_Demi_Gras" w:cs="Arial"/>
                <w:bCs/>
                <w:sz w:val="28"/>
                <w:szCs w:val="20"/>
                <w:lang w:eastAsia="en-US"/>
              </w:rPr>
              <w:t xml:space="preserve"> </w:t>
            </w:r>
            <w:r w:rsidRPr="005F6384">
              <w:rPr>
                <w:rFonts w:ascii="Chaloult_Cond_Demi_Gras" w:hAnsi="Chaloult_Cond_Demi_Gras" w:cs="Arial"/>
                <w:bCs/>
                <w:sz w:val="28"/>
                <w:szCs w:val="20"/>
                <w:lang w:eastAsia="en-US"/>
              </w:rPr>
              <w:fldChar w:fldCharType="begin">
                <w:ffData>
                  <w:name w:val="ListeDéroulante1"/>
                  <w:enabled/>
                  <w:calcOnExit w:val="0"/>
                  <w:ddList>
                    <w:listEntry w:val="Choisir une option..."/>
                    <w:listEntry w:val="spécial"/>
                    <w:listEntry w:val="spécial – Clauses administratives"/>
                    <w:listEntry w:val="spécial – Clauses administratives et particulières"/>
                    <w:listEntry w:val="spécial – Partie technique"/>
                    <w:listEntry w:val="spécial – Parties technique et descriptive"/>
                    <w:listEntry w:val="spécial – Dessins normalisés"/>
                    <w:listEntry w:val="spécial – Plans spécifiques"/>
                    <w:listEntry w:val=" – descriptif"/>
                  </w:ddList>
                </w:ffData>
              </w:fldChar>
            </w:r>
            <w:r w:rsidRPr="005F6384">
              <w:rPr>
                <w:rFonts w:ascii="Chaloult_Cond_Demi_Gras" w:hAnsi="Chaloult_Cond_Demi_Gras" w:cs="Arial"/>
                <w:bCs/>
                <w:sz w:val="28"/>
                <w:szCs w:val="20"/>
                <w:lang w:eastAsia="en-US"/>
              </w:rPr>
              <w:instrText xml:space="preserve"> FORMDROPDOWN </w:instrText>
            </w:r>
            <w:r w:rsidR="00000000">
              <w:rPr>
                <w:rFonts w:ascii="Chaloult_Cond_Demi_Gras" w:hAnsi="Chaloult_Cond_Demi_Gras" w:cs="Arial"/>
                <w:bCs/>
                <w:sz w:val="28"/>
                <w:szCs w:val="20"/>
                <w:lang w:eastAsia="en-US"/>
              </w:rPr>
            </w:r>
            <w:r w:rsidR="00000000">
              <w:rPr>
                <w:rFonts w:ascii="Chaloult_Cond_Demi_Gras" w:hAnsi="Chaloult_Cond_Demi_Gras" w:cs="Arial"/>
                <w:bCs/>
                <w:sz w:val="28"/>
                <w:szCs w:val="20"/>
                <w:lang w:eastAsia="en-US"/>
              </w:rPr>
              <w:fldChar w:fldCharType="separate"/>
            </w:r>
            <w:r w:rsidRPr="005F6384">
              <w:rPr>
                <w:rFonts w:ascii="Chaloult_Cond_Demi_Gras" w:hAnsi="Chaloult_Cond_Demi_Gras" w:cs="Arial"/>
                <w:bCs/>
                <w:sz w:val="28"/>
                <w:szCs w:val="20"/>
                <w:lang w:eastAsia="en-US"/>
              </w:rPr>
              <w:fldChar w:fldCharType="end"/>
            </w:r>
            <w:r w:rsidRPr="005F6384">
              <w:rPr>
                <w:rFonts w:ascii="Chaloult_Cond_Demi_Gras" w:hAnsi="Chaloult_Cond_Demi_Gras" w:cs="Arial"/>
                <w:bCs/>
                <w:sz w:val="28"/>
                <w:szCs w:val="20"/>
                <w:lang w:eastAsia="en-US"/>
              </w:rPr>
              <w:t xml:space="preserve"> </w:t>
            </w:r>
            <w:r w:rsidRPr="005F6384">
              <w:rPr>
                <w:rFonts w:ascii="Chaloult_Cond_Demi_Gras" w:hAnsi="Chaloult_Cond_Demi_Gras" w:cs="Arial"/>
                <w:bCs/>
                <w:sz w:val="28"/>
                <w:szCs w:val="20"/>
                <w:lang w:eastAsia="en-US"/>
              </w:rPr>
              <w:fldChar w:fldCharType="begin">
                <w:ffData>
                  <w:name w:val=""/>
                  <w:enabled/>
                  <w:calcOnExit w:val="0"/>
                  <w:textInput>
                    <w:maxLength w:val="600"/>
                  </w:textInput>
                </w:ffData>
              </w:fldChar>
            </w:r>
            <w:r w:rsidRPr="005F6384">
              <w:rPr>
                <w:rFonts w:ascii="Chaloult_Cond_Demi_Gras" w:hAnsi="Chaloult_Cond_Demi_Gras" w:cs="Arial"/>
                <w:bCs/>
                <w:sz w:val="28"/>
                <w:szCs w:val="20"/>
                <w:lang w:eastAsia="en-US"/>
              </w:rPr>
              <w:instrText xml:space="preserve"> FORMTEXT </w:instrText>
            </w:r>
            <w:r w:rsidRPr="005F6384">
              <w:rPr>
                <w:rFonts w:ascii="Chaloult_Cond_Demi_Gras" w:hAnsi="Chaloult_Cond_Demi_Gras" w:cs="Arial"/>
                <w:bCs/>
                <w:sz w:val="28"/>
                <w:szCs w:val="20"/>
                <w:lang w:eastAsia="en-US"/>
              </w:rPr>
            </w:r>
            <w:r w:rsidRPr="005F6384">
              <w:rPr>
                <w:rFonts w:ascii="Chaloult_Cond_Demi_Gras" w:hAnsi="Chaloult_Cond_Demi_Gras" w:cs="Arial"/>
                <w:bCs/>
                <w:sz w:val="28"/>
                <w:szCs w:val="20"/>
                <w:lang w:eastAsia="en-US"/>
              </w:rPr>
              <w:fldChar w:fldCharType="separate"/>
            </w:r>
            <w:r w:rsidRPr="005F6384">
              <w:rPr>
                <w:rFonts w:ascii="Chaloult_Cond_Demi_Gras" w:hAnsi="Chaloult_Cond_Demi_Gras" w:cs="Arial"/>
                <w:bCs/>
                <w:sz w:val="28"/>
                <w:szCs w:val="20"/>
                <w:lang w:eastAsia="en-US"/>
              </w:rPr>
              <w:t> </w:t>
            </w:r>
            <w:r w:rsidRPr="005F6384">
              <w:rPr>
                <w:rFonts w:ascii="Chaloult_Cond_Demi_Gras" w:hAnsi="Chaloult_Cond_Demi_Gras" w:cs="Arial"/>
                <w:bCs/>
                <w:sz w:val="28"/>
                <w:szCs w:val="20"/>
                <w:lang w:eastAsia="en-US"/>
              </w:rPr>
              <w:t> </w:t>
            </w:r>
            <w:r w:rsidRPr="005F6384">
              <w:rPr>
                <w:rFonts w:ascii="Chaloult_Cond_Demi_Gras" w:hAnsi="Chaloult_Cond_Demi_Gras" w:cs="Arial"/>
                <w:bCs/>
                <w:sz w:val="28"/>
                <w:szCs w:val="20"/>
                <w:lang w:eastAsia="en-US"/>
              </w:rPr>
              <w:t> </w:t>
            </w:r>
            <w:r w:rsidRPr="005F6384">
              <w:rPr>
                <w:rFonts w:ascii="Chaloult_Cond_Demi_Gras" w:hAnsi="Chaloult_Cond_Demi_Gras" w:cs="Arial"/>
                <w:bCs/>
                <w:sz w:val="28"/>
                <w:szCs w:val="20"/>
                <w:lang w:eastAsia="en-US"/>
              </w:rPr>
              <w:t> </w:t>
            </w:r>
            <w:r w:rsidRPr="005F6384">
              <w:rPr>
                <w:rFonts w:ascii="Chaloult_Cond_Demi_Gras" w:hAnsi="Chaloult_Cond_Demi_Gras" w:cs="Arial"/>
                <w:bCs/>
                <w:sz w:val="28"/>
                <w:szCs w:val="20"/>
                <w:lang w:eastAsia="en-US"/>
              </w:rPr>
              <w:t> </w:t>
            </w:r>
            <w:r w:rsidRPr="005F6384">
              <w:rPr>
                <w:rFonts w:ascii="Chaloult_Cond_Demi_Gras" w:hAnsi="Chaloult_Cond_Demi_Gras" w:cs="Arial"/>
                <w:bCs/>
                <w:sz w:val="28"/>
                <w:szCs w:val="20"/>
                <w:lang w:eastAsia="en-US"/>
              </w:rPr>
              <w:fldChar w:fldCharType="end"/>
            </w:r>
          </w:p>
        </w:tc>
      </w:tr>
      <w:tr w:rsidR="00042063" w:rsidRPr="00042063" w14:paraId="41D18FD6" w14:textId="77777777" w:rsidTr="000738BE">
        <w:trPr>
          <w:trHeight w:hRule="exact" w:val="400"/>
        </w:trPr>
        <w:tc>
          <w:tcPr>
            <w:tcW w:w="10788" w:type="dxa"/>
            <w:gridSpan w:val="13"/>
            <w:vAlign w:val="bottom"/>
          </w:tcPr>
          <w:p w14:paraId="3A82AA71" w14:textId="77777777" w:rsidR="00042063" w:rsidRPr="00042063" w:rsidRDefault="00042063" w:rsidP="00042063">
            <w:pPr>
              <w:spacing w:before="0" w:after="0" w:line="200" w:lineRule="exact"/>
              <w:rPr>
                <w:spacing w:val="-2"/>
                <w:sz w:val="14"/>
                <w:szCs w:val="20"/>
                <w:lang w:eastAsia="en-US"/>
              </w:rPr>
            </w:pPr>
          </w:p>
        </w:tc>
      </w:tr>
      <w:tr w:rsidR="00042063" w:rsidRPr="00042063" w14:paraId="575FBF6F" w14:textId="77777777" w:rsidTr="000738BE">
        <w:trPr>
          <w:trHeight w:hRule="exact" w:val="320"/>
        </w:trPr>
        <w:tc>
          <w:tcPr>
            <w:tcW w:w="7312" w:type="dxa"/>
            <w:gridSpan w:val="11"/>
            <w:tcBorders>
              <w:top w:val="single" w:sz="8" w:space="0" w:color="000000"/>
              <w:left w:val="single" w:sz="8" w:space="0" w:color="000000"/>
              <w:right w:val="single" w:sz="8" w:space="0" w:color="000000"/>
            </w:tcBorders>
            <w:shd w:val="clear" w:color="auto" w:fill="D9D9D9"/>
            <w:vAlign w:val="center"/>
          </w:tcPr>
          <w:p w14:paraId="1F87D5F7" w14:textId="5C21D074" w:rsidR="00042063" w:rsidRPr="00042063" w:rsidRDefault="00042063" w:rsidP="00042063">
            <w:pPr>
              <w:tabs>
                <w:tab w:val="left" w:pos="366"/>
                <w:tab w:val="right" w:pos="8504"/>
              </w:tabs>
              <w:spacing w:before="0" w:after="0" w:line="200" w:lineRule="exact"/>
              <w:ind w:left="120"/>
              <w:rPr>
                <w:rFonts w:cs="Arial"/>
                <w:b/>
                <w:bCs/>
                <w:lang w:eastAsia="en-US"/>
              </w:rPr>
            </w:pPr>
            <w:r w:rsidRPr="00042063">
              <w:rPr>
                <w:rFonts w:cs="Arial"/>
                <w:b/>
                <w:bCs/>
                <w:sz w:val="20"/>
                <w:szCs w:val="20"/>
                <w:lang w:eastAsia="en-US"/>
              </w:rPr>
              <w:t>Unité administrative</w:t>
            </w:r>
          </w:p>
        </w:tc>
        <w:tc>
          <w:tcPr>
            <w:tcW w:w="3476" w:type="dxa"/>
            <w:gridSpan w:val="2"/>
            <w:tcBorders>
              <w:top w:val="single" w:sz="8" w:space="0" w:color="000000"/>
              <w:left w:val="single" w:sz="8" w:space="0" w:color="000000"/>
              <w:right w:val="single" w:sz="8" w:space="0" w:color="auto"/>
            </w:tcBorders>
            <w:shd w:val="clear" w:color="auto" w:fill="D9D9D9"/>
            <w:vAlign w:val="center"/>
          </w:tcPr>
          <w:p w14:paraId="39283AAD" w14:textId="77777777" w:rsidR="00042063" w:rsidRPr="00042063" w:rsidRDefault="00042063" w:rsidP="00042063">
            <w:pPr>
              <w:tabs>
                <w:tab w:val="left" w:pos="366"/>
                <w:tab w:val="right" w:pos="8504"/>
              </w:tabs>
              <w:spacing w:before="0" w:after="0" w:line="200" w:lineRule="exact"/>
              <w:ind w:left="120"/>
              <w:rPr>
                <w:rFonts w:cs="Arial"/>
                <w:b/>
                <w:bCs/>
                <w:lang w:eastAsia="en-US"/>
              </w:rPr>
            </w:pPr>
            <w:r w:rsidRPr="00042063">
              <w:rPr>
                <w:rFonts w:cs="Arial"/>
                <w:b/>
                <w:bCs/>
                <w:sz w:val="20"/>
                <w:szCs w:val="20"/>
                <w:lang w:eastAsia="en-US"/>
              </w:rPr>
              <w:t>Numéro de projet</w:t>
            </w:r>
          </w:p>
        </w:tc>
      </w:tr>
      <w:tr w:rsidR="00042063" w:rsidRPr="00042063" w14:paraId="6DF062B4" w14:textId="77777777" w:rsidTr="000738BE">
        <w:trPr>
          <w:trHeight w:hRule="exact" w:val="320"/>
        </w:trPr>
        <w:tc>
          <w:tcPr>
            <w:tcW w:w="7312" w:type="dxa"/>
            <w:gridSpan w:val="11"/>
            <w:tcBorders>
              <w:left w:val="single" w:sz="8" w:space="0" w:color="000000"/>
              <w:right w:val="single" w:sz="8" w:space="0" w:color="000000"/>
            </w:tcBorders>
            <w:shd w:val="clear" w:color="auto" w:fill="auto"/>
            <w:vAlign w:val="center"/>
          </w:tcPr>
          <w:p w14:paraId="0F3FF532" w14:textId="41EC6EF3" w:rsidR="00042063" w:rsidRPr="00042063" w:rsidRDefault="00042063" w:rsidP="00042063">
            <w:pPr>
              <w:tabs>
                <w:tab w:val="left" w:pos="366"/>
                <w:tab w:val="right" w:pos="8504"/>
              </w:tabs>
              <w:spacing w:before="60" w:after="0" w:line="200" w:lineRule="exact"/>
              <w:ind w:left="120"/>
              <w:rPr>
                <w:rFonts w:ascii="Arial Narrow" w:hAnsi="Arial Narrow" w:cs="Arial"/>
                <w:bCs/>
                <w:sz w:val="18"/>
                <w:szCs w:val="18"/>
                <w:lang w:eastAsia="en-US"/>
              </w:rPr>
            </w:pPr>
          </w:p>
        </w:tc>
        <w:tc>
          <w:tcPr>
            <w:tcW w:w="3476" w:type="dxa"/>
            <w:gridSpan w:val="2"/>
            <w:tcBorders>
              <w:left w:val="single" w:sz="8" w:space="0" w:color="000000"/>
              <w:right w:val="single" w:sz="8" w:space="0" w:color="auto"/>
            </w:tcBorders>
            <w:shd w:val="clear" w:color="auto" w:fill="auto"/>
            <w:vAlign w:val="center"/>
          </w:tcPr>
          <w:p w14:paraId="23AE39E9" w14:textId="77777777" w:rsidR="00042063" w:rsidRPr="00042063" w:rsidRDefault="00042063" w:rsidP="00042063">
            <w:pPr>
              <w:tabs>
                <w:tab w:val="left" w:pos="366"/>
                <w:tab w:val="right" w:pos="8504"/>
              </w:tabs>
              <w:spacing w:before="0" w:after="0" w:line="200" w:lineRule="exact"/>
              <w:ind w:left="120"/>
              <w:rPr>
                <w:rFonts w:ascii="Arial Narrow" w:hAnsi="Arial Narrow" w:cs="Arial"/>
                <w:bCs/>
                <w:sz w:val="20"/>
                <w:szCs w:val="20"/>
                <w:lang w:eastAsia="en-US"/>
              </w:rPr>
            </w:pPr>
            <w:r w:rsidRPr="00042063">
              <w:rPr>
                <w:rFonts w:cs="Arial"/>
                <w:bCs/>
                <w:sz w:val="20"/>
                <w:szCs w:val="20"/>
                <w:lang w:eastAsia="en-US"/>
              </w:rPr>
              <w:fldChar w:fldCharType="begin">
                <w:ffData>
                  <w:name w:val=""/>
                  <w:enabled/>
                  <w:calcOnExit w:val="0"/>
                  <w:textInput>
                    <w:maxLength w:val="25"/>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r>
      <w:tr w:rsidR="00042063" w:rsidRPr="00042063" w14:paraId="2D95748A" w14:textId="77777777" w:rsidTr="000738BE">
        <w:trPr>
          <w:trHeight w:hRule="exact" w:val="320"/>
        </w:trPr>
        <w:tc>
          <w:tcPr>
            <w:tcW w:w="1749" w:type="dxa"/>
            <w:gridSpan w:val="2"/>
            <w:tcBorders>
              <w:left w:val="single" w:sz="8" w:space="0" w:color="000000"/>
            </w:tcBorders>
            <w:shd w:val="clear" w:color="auto" w:fill="auto"/>
            <w:vAlign w:val="center"/>
          </w:tcPr>
          <w:p w14:paraId="3A078309" w14:textId="77777777" w:rsidR="00042063" w:rsidRPr="00042063" w:rsidRDefault="00042063" w:rsidP="00042063">
            <w:pPr>
              <w:tabs>
                <w:tab w:val="left" w:pos="366"/>
                <w:tab w:val="right" w:pos="8504"/>
              </w:tabs>
              <w:spacing w:before="0" w:after="0" w:line="200" w:lineRule="exact"/>
              <w:ind w:left="120"/>
              <w:rPr>
                <w:rFonts w:ascii="Arial Narrow" w:hAnsi="Arial Narrow" w:cs="Arial"/>
                <w:b/>
                <w:bCs/>
                <w:sz w:val="20"/>
                <w:szCs w:val="20"/>
                <w:lang w:eastAsia="en-US"/>
              </w:rPr>
            </w:pPr>
            <w:r w:rsidRPr="00042063">
              <w:rPr>
                <w:rFonts w:cs="Arial"/>
                <w:b/>
                <w:bCs/>
                <w:sz w:val="20"/>
                <w:szCs w:val="22"/>
                <w:lang w:eastAsia="en-US"/>
              </w:rPr>
              <w:t>Sous-ministériat</w:t>
            </w:r>
          </w:p>
        </w:tc>
        <w:tc>
          <w:tcPr>
            <w:tcW w:w="5563" w:type="dxa"/>
            <w:gridSpan w:val="9"/>
            <w:tcBorders>
              <w:right w:val="single" w:sz="8" w:space="0" w:color="000000"/>
            </w:tcBorders>
            <w:shd w:val="clear" w:color="auto" w:fill="auto"/>
            <w:vAlign w:val="center"/>
          </w:tcPr>
          <w:p w14:paraId="4D3ABC9F" w14:textId="77777777" w:rsidR="00042063" w:rsidRPr="00042063" w:rsidRDefault="00042063" w:rsidP="00042063">
            <w:pPr>
              <w:tabs>
                <w:tab w:val="left" w:pos="366"/>
                <w:tab w:val="right" w:pos="8504"/>
              </w:tabs>
              <w:spacing w:before="0" w:after="0" w:line="200" w:lineRule="exact"/>
              <w:ind w:left="29"/>
              <w:rPr>
                <w:rFonts w:ascii="Arial Narrow" w:hAnsi="Arial Narrow" w:cs="Arial"/>
                <w:b/>
                <w:sz w:val="20"/>
                <w:szCs w:val="20"/>
                <w:lang w:eastAsia="en-US"/>
              </w:rPr>
            </w:pPr>
            <w:r w:rsidRPr="00042063">
              <w:rPr>
                <w:rFonts w:cs="Arial"/>
                <w:b/>
                <w:sz w:val="20"/>
                <w:szCs w:val="22"/>
                <w:lang w:eastAsia="en-US"/>
              </w:rPr>
              <w:fldChar w:fldCharType="begin">
                <w:ffData>
                  <w:name w:val=""/>
                  <w:enabled/>
                  <w:calcOnExit w:val="0"/>
                  <w:textInput>
                    <w:maxLength w:val="600"/>
                  </w:textInput>
                </w:ffData>
              </w:fldChar>
            </w:r>
            <w:r w:rsidRPr="00042063">
              <w:rPr>
                <w:rFonts w:cs="Arial"/>
                <w:b/>
                <w:sz w:val="20"/>
                <w:szCs w:val="22"/>
                <w:lang w:eastAsia="en-US"/>
              </w:rPr>
              <w:instrText xml:space="preserve"> FORMTEXT </w:instrText>
            </w:r>
            <w:r w:rsidRPr="00042063">
              <w:rPr>
                <w:rFonts w:cs="Arial"/>
                <w:b/>
                <w:sz w:val="20"/>
                <w:szCs w:val="22"/>
                <w:lang w:eastAsia="en-US"/>
              </w:rPr>
            </w:r>
            <w:r w:rsidRPr="00042063">
              <w:rPr>
                <w:rFonts w:cs="Arial"/>
                <w:b/>
                <w:sz w:val="20"/>
                <w:szCs w:val="22"/>
                <w:lang w:eastAsia="en-US"/>
              </w:rPr>
              <w:fldChar w:fldCharType="separate"/>
            </w:r>
            <w:r w:rsidRPr="00042063">
              <w:rPr>
                <w:rFonts w:cs="Arial"/>
                <w:b/>
                <w:noProof/>
                <w:sz w:val="20"/>
                <w:szCs w:val="22"/>
                <w:lang w:eastAsia="en-US"/>
              </w:rPr>
              <w:t> </w:t>
            </w:r>
            <w:r w:rsidRPr="00042063">
              <w:rPr>
                <w:rFonts w:cs="Arial"/>
                <w:b/>
                <w:noProof/>
                <w:sz w:val="20"/>
                <w:szCs w:val="22"/>
                <w:lang w:eastAsia="en-US"/>
              </w:rPr>
              <w:t> </w:t>
            </w:r>
            <w:r w:rsidRPr="00042063">
              <w:rPr>
                <w:rFonts w:cs="Arial"/>
                <w:b/>
                <w:noProof/>
                <w:sz w:val="20"/>
                <w:szCs w:val="22"/>
                <w:lang w:eastAsia="en-US"/>
              </w:rPr>
              <w:t> </w:t>
            </w:r>
            <w:r w:rsidRPr="00042063">
              <w:rPr>
                <w:rFonts w:cs="Arial"/>
                <w:b/>
                <w:noProof/>
                <w:sz w:val="20"/>
                <w:szCs w:val="22"/>
                <w:lang w:eastAsia="en-US"/>
              </w:rPr>
              <w:t> </w:t>
            </w:r>
            <w:r w:rsidRPr="00042063">
              <w:rPr>
                <w:rFonts w:cs="Arial"/>
                <w:b/>
                <w:noProof/>
                <w:sz w:val="20"/>
                <w:szCs w:val="22"/>
                <w:lang w:eastAsia="en-US"/>
              </w:rPr>
              <w:t> </w:t>
            </w:r>
            <w:r w:rsidRPr="00042063">
              <w:rPr>
                <w:rFonts w:cs="Arial"/>
                <w:b/>
                <w:sz w:val="20"/>
                <w:szCs w:val="22"/>
                <w:lang w:eastAsia="en-US"/>
              </w:rPr>
              <w:fldChar w:fldCharType="end"/>
            </w:r>
          </w:p>
        </w:tc>
        <w:tc>
          <w:tcPr>
            <w:tcW w:w="3476" w:type="dxa"/>
            <w:gridSpan w:val="2"/>
            <w:tcBorders>
              <w:left w:val="single" w:sz="8" w:space="0" w:color="000000"/>
              <w:right w:val="single" w:sz="8" w:space="0" w:color="auto"/>
            </w:tcBorders>
            <w:shd w:val="clear" w:color="auto" w:fill="D9D9D9"/>
            <w:vAlign w:val="center"/>
          </w:tcPr>
          <w:p w14:paraId="6162FD1F" w14:textId="77777777" w:rsidR="00042063" w:rsidRPr="00042063" w:rsidRDefault="00042063" w:rsidP="00042063">
            <w:pPr>
              <w:tabs>
                <w:tab w:val="left" w:pos="366"/>
                <w:tab w:val="right" w:pos="8504"/>
              </w:tabs>
              <w:spacing w:before="0" w:after="20"/>
              <w:ind w:left="120"/>
              <w:rPr>
                <w:rFonts w:cs="Arial"/>
                <w:b/>
                <w:bCs/>
                <w:sz w:val="20"/>
                <w:szCs w:val="20"/>
                <w:lang w:eastAsia="en-US"/>
              </w:rPr>
            </w:pPr>
            <w:r w:rsidRPr="00042063">
              <w:rPr>
                <w:rFonts w:cs="Arial"/>
                <w:b/>
                <w:bCs/>
                <w:sz w:val="20"/>
                <w:szCs w:val="20"/>
                <w:lang w:eastAsia="en-US"/>
              </w:rPr>
              <w:t>Numéro de dossier</w:t>
            </w:r>
          </w:p>
        </w:tc>
      </w:tr>
      <w:tr w:rsidR="00042063" w:rsidRPr="00042063" w14:paraId="40BC692E" w14:textId="77777777" w:rsidTr="000738BE">
        <w:trPr>
          <w:trHeight w:hRule="exact" w:val="320"/>
        </w:trPr>
        <w:tc>
          <w:tcPr>
            <w:tcW w:w="1911" w:type="dxa"/>
            <w:gridSpan w:val="4"/>
            <w:tcBorders>
              <w:left w:val="single" w:sz="8" w:space="0" w:color="000000"/>
            </w:tcBorders>
            <w:shd w:val="clear" w:color="auto" w:fill="auto"/>
            <w:vAlign w:val="center"/>
          </w:tcPr>
          <w:p w14:paraId="59A4A9A6" w14:textId="77777777" w:rsidR="00042063" w:rsidRPr="00042063" w:rsidRDefault="00042063" w:rsidP="00042063">
            <w:pPr>
              <w:tabs>
                <w:tab w:val="left" w:pos="366"/>
                <w:tab w:val="right" w:pos="8504"/>
              </w:tabs>
              <w:spacing w:before="0" w:after="0" w:line="200" w:lineRule="exact"/>
              <w:ind w:left="120"/>
              <w:rPr>
                <w:rFonts w:ascii="Arial Narrow" w:hAnsi="Arial Narrow" w:cs="Arial"/>
                <w:b/>
                <w:bCs/>
                <w:sz w:val="20"/>
                <w:szCs w:val="20"/>
                <w:lang w:eastAsia="en-US"/>
              </w:rPr>
            </w:pPr>
            <w:r w:rsidRPr="00042063">
              <w:rPr>
                <w:rFonts w:cs="Arial"/>
                <w:b/>
                <w:bCs/>
                <w:sz w:val="20"/>
                <w:szCs w:val="22"/>
                <w:lang w:eastAsia="en-US"/>
              </w:rPr>
              <w:t>Direction générale</w:t>
            </w:r>
          </w:p>
        </w:tc>
        <w:tc>
          <w:tcPr>
            <w:tcW w:w="5401" w:type="dxa"/>
            <w:gridSpan w:val="7"/>
            <w:tcBorders>
              <w:right w:val="single" w:sz="8" w:space="0" w:color="000000"/>
            </w:tcBorders>
            <w:shd w:val="clear" w:color="auto" w:fill="auto"/>
            <w:vAlign w:val="center"/>
          </w:tcPr>
          <w:p w14:paraId="1D0D2524" w14:textId="0DC6F0BA" w:rsidR="00042063" w:rsidRPr="00042063" w:rsidRDefault="00042063" w:rsidP="00042063">
            <w:pPr>
              <w:tabs>
                <w:tab w:val="left" w:pos="366"/>
                <w:tab w:val="right" w:pos="8504"/>
              </w:tabs>
              <w:spacing w:before="0" w:after="0" w:line="200" w:lineRule="exact"/>
              <w:ind w:left="43"/>
              <w:rPr>
                <w:rFonts w:ascii="Arial Narrow" w:hAnsi="Arial Narrow" w:cs="Arial"/>
                <w:b/>
                <w:sz w:val="20"/>
                <w:szCs w:val="20"/>
                <w:lang w:eastAsia="en-US"/>
              </w:rPr>
            </w:pPr>
            <w:r w:rsidRPr="00042063">
              <w:rPr>
                <w:rFonts w:cs="Arial"/>
                <w:b/>
                <w:sz w:val="20"/>
                <w:szCs w:val="22"/>
                <w:lang w:eastAsia="en-US"/>
              </w:rPr>
              <w:fldChar w:fldCharType="begin">
                <w:ffData>
                  <w:name w:val=""/>
                  <w:enabled/>
                  <w:calcOnExit w:val="0"/>
                  <w:textInput>
                    <w:maxLength w:val="600"/>
                  </w:textInput>
                </w:ffData>
              </w:fldChar>
            </w:r>
            <w:r w:rsidRPr="00042063">
              <w:rPr>
                <w:rFonts w:cs="Arial"/>
                <w:b/>
                <w:sz w:val="20"/>
                <w:szCs w:val="22"/>
                <w:lang w:eastAsia="en-US"/>
              </w:rPr>
              <w:instrText xml:space="preserve"> FORMTEXT </w:instrText>
            </w:r>
            <w:r w:rsidRPr="00042063">
              <w:rPr>
                <w:rFonts w:cs="Arial"/>
                <w:b/>
                <w:sz w:val="20"/>
                <w:szCs w:val="22"/>
                <w:lang w:eastAsia="en-US"/>
              </w:rPr>
            </w:r>
            <w:r w:rsidRPr="00042063">
              <w:rPr>
                <w:rFonts w:cs="Arial"/>
                <w:b/>
                <w:sz w:val="20"/>
                <w:szCs w:val="22"/>
                <w:lang w:eastAsia="en-US"/>
              </w:rPr>
              <w:fldChar w:fldCharType="separate"/>
            </w:r>
            <w:r w:rsidRPr="00042063">
              <w:rPr>
                <w:rFonts w:cs="Arial"/>
                <w:b/>
                <w:noProof/>
                <w:sz w:val="20"/>
                <w:szCs w:val="22"/>
                <w:lang w:eastAsia="en-US"/>
              </w:rPr>
              <w:t> </w:t>
            </w:r>
            <w:r w:rsidRPr="00042063">
              <w:rPr>
                <w:rFonts w:cs="Arial"/>
                <w:b/>
                <w:noProof/>
                <w:sz w:val="20"/>
                <w:szCs w:val="22"/>
                <w:lang w:eastAsia="en-US"/>
              </w:rPr>
              <w:t> </w:t>
            </w:r>
            <w:r w:rsidRPr="00042063">
              <w:rPr>
                <w:rFonts w:cs="Arial"/>
                <w:b/>
                <w:noProof/>
                <w:sz w:val="20"/>
                <w:szCs w:val="22"/>
                <w:lang w:eastAsia="en-US"/>
              </w:rPr>
              <w:t> </w:t>
            </w:r>
            <w:r w:rsidRPr="00042063">
              <w:rPr>
                <w:rFonts w:cs="Arial"/>
                <w:b/>
                <w:noProof/>
                <w:sz w:val="20"/>
                <w:szCs w:val="22"/>
                <w:lang w:eastAsia="en-US"/>
              </w:rPr>
              <w:t> </w:t>
            </w:r>
            <w:r w:rsidRPr="00042063">
              <w:rPr>
                <w:rFonts w:cs="Arial"/>
                <w:b/>
                <w:noProof/>
                <w:sz w:val="20"/>
                <w:szCs w:val="22"/>
                <w:lang w:eastAsia="en-US"/>
              </w:rPr>
              <w:t> </w:t>
            </w:r>
            <w:r w:rsidRPr="00042063">
              <w:rPr>
                <w:rFonts w:cs="Arial"/>
                <w:b/>
                <w:sz w:val="20"/>
                <w:szCs w:val="22"/>
                <w:lang w:eastAsia="en-US"/>
              </w:rPr>
              <w:fldChar w:fldCharType="end"/>
            </w:r>
          </w:p>
        </w:tc>
        <w:tc>
          <w:tcPr>
            <w:tcW w:w="3476" w:type="dxa"/>
            <w:gridSpan w:val="2"/>
            <w:tcBorders>
              <w:left w:val="single" w:sz="8" w:space="0" w:color="000000"/>
              <w:right w:val="single" w:sz="8" w:space="0" w:color="auto"/>
            </w:tcBorders>
            <w:shd w:val="clear" w:color="auto" w:fill="auto"/>
            <w:vAlign w:val="center"/>
          </w:tcPr>
          <w:p w14:paraId="1C5695C5" w14:textId="77777777" w:rsidR="00042063" w:rsidRPr="00042063" w:rsidRDefault="00042063" w:rsidP="00042063">
            <w:pPr>
              <w:tabs>
                <w:tab w:val="left" w:pos="366"/>
                <w:tab w:val="right" w:pos="8504"/>
              </w:tabs>
              <w:spacing w:before="0" w:after="0" w:line="200" w:lineRule="exact"/>
              <w:ind w:left="120"/>
              <w:rPr>
                <w:rFonts w:ascii="Arial Narrow" w:hAnsi="Arial Narrow" w:cs="Arial"/>
                <w:bCs/>
                <w:sz w:val="20"/>
                <w:szCs w:val="20"/>
                <w:lang w:eastAsia="en-US"/>
              </w:rPr>
            </w:pPr>
            <w:r w:rsidRPr="00042063">
              <w:rPr>
                <w:rFonts w:cs="Arial"/>
                <w:bCs/>
                <w:sz w:val="20"/>
                <w:szCs w:val="20"/>
                <w:lang w:eastAsia="en-US"/>
              </w:rPr>
              <w:fldChar w:fldCharType="begin">
                <w:ffData>
                  <w:name w:val=""/>
                  <w:enabled/>
                  <w:calcOnExit w:val="0"/>
                  <w:textInput>
                    <w:maxLength w:val="25"/>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r>
      <w:tr w:rsidR="00042063" w:rsidRPr="00042063" w14:paraId="157BDEC7" w14:textId="77777777" w:rsidTr="000738BE">
        <w:trPr>
          <w:trHeight w:hRule="exact" w:val="320"/>
        </w:trPr>
        <w:tc>
          <w:tcPr>
            <w:tcW w:w="7312" w:type="dxa"/>
            <w:gridSpan w:val="11"/>
            <w:vMerge w:val="restart"/>
            <w:tcBorders>
              <w:left w:val="single" w:sz="8" w:space="0" w:color="000000"/>
              <w:right w:val="single" w:sz="8" w:space="0" w:color="000000"/>
            </w:tcBorders>
            <w:shd w:val="clear" w:color="auto" w:fill="auto"/>
            <w:vAlign w:val="center"/>
          </w:tcPr>
          <w:p w14:paraId="171BCF8C" w14:textId="77777777" w:rsidR="00042063" w:rsidRPr="00042063" w:rsidRDefault="00042063" w:rsidP="00042063">
            <w:pPr>
              <w:tabs>
                <w:tab w:val="left" w:pos="366"/>
                <w:tab w:val="right" w:pos="8504"/>
              </w:tabs>
              <w:spacing w:before="0" w:after="0" w:line="200" w:lineRule="exact"/>
              <w:ind w:left="120"/>
              <w:rPr>
                <w:rFonts w:ascii="Arial Narrow" w:hAnsi="Arial Narrow" w:cs="Arial"/>
                <w:bCs/>
                <w:sz w:val="20"/>
                <w:szCs w:val="20"/>
                <w:lang w:eastAsia="en-US"/>
              </w:rPr>
            </w:pPr>
          </w:p>
        </w:tc>
        <w:tc>
          <w:tcPr>
            <w:tcW w:w="3476" w:type="dxa"/>
            <w:gridSpan w:val="2"/>
            <w:tcBorders>
              <w:left w:val="single" w:sz="8" w:space="0" w:color="000000"/>
              <w:right w:val="single" w:sz="8" w:space="0" w:color="auto"/>
            </w:tcBorders>
            <w:shd w:val="clear" w:color="auto" w:fill="D9D9D9"/>
            <w:vAlign w:val="center"/>
          </w:tcPr>
          <w:p w14:paraId="20F5EC6D" w14:textId="77777777" w:rsidR="00042063" w:rsidRPr="00042063" w:rsidRDefault="00042063" w:rsidP="00042063">
            <w:pPr>
              <w:tabs>
                <w:tab w:val="left" w:pos="366"/>
                <w:tab w:val="right" w:pos="8504"/>
              </w:tabs>
              <w:spacing w:before="0" w:after="0" w:line="200" w:lineRule="exact"/>
              <w:ind w:left="120"/>
              <w:rPr>
                <w:rFonts w:cs="Arial"/>
                <w:b/>
                <w:bCs/>
                <w:sz w:val="20"/>
                <w:szCs w:val="20"/>
                <w:lang w:eastAsia="en-US"/>
              </w:rPr>
            </w:pPr>
            <w:r w:rsidRPr="00042063">
              <w:rPr>
                <w:rFonts w:cs="Arial"/>
                <w:b/>
                <w:bCs/>
                <w:sz w:val="20"/>
                <w:szCs w:val="20"/>
                <w:lang w:eastAsia="en-US"/>
              </w:rPr>
              <w:t>Numéro de document</w:t>
            </w:r>
          </w:p>
        </w:tc>
      </w:tr>
      <w:tr w:rsidR="00042063" w:rsidRPr="00042063" w14:paraId="31776285" w14:textId="77777777" w:rsidTr="000738BE">
        <w:trPr>
          <w:trHeight w:hRule="exact" w:val="320"/>
        </w:trPr>
        <w:tc>
          <w:tcPr>
            <w:tcW w:w="7312" w:type="dxa"/>
            <w:gridSpan w:val="11"/>
            <w:vMerge/>
            <w:tcBorders>
              <w:left w:val="single" w:sz="8" w:space="0" w:color="000000"/>
              <w:bottom w:val="single" w:sz="8" w:space="0" w:color="auto"/>
              <w:right w:val="single" w:sz="8" w:space="0" w:color="000000"/>
            </w:tcBorders>
            <w:shd w:val="clear" w:color="auto" w:fill="auto"/>
            <w:vAlign w:val="center"/>
          </w:tcPr>
          <w:p w14:paraId="4C1E2F37" w14:textId="77777777" w:rsidR="00042063" w:rsidRPr="00042063" w:rsidRDefault="00042063" w:rsidP="00042063">
            <w:pPr>
              <w:tabs>
                <w:tab w:val="left" w:pos="366"/>
                <w:tab w:val="right" w:pos="8504"/>
              </w:tabs>
              <w:spacing w:before="0" w:after="0" w:line="200" w:lineRule="exact"/>
              <w:ind w:left="120"/>
              <w:rPr>
                <w:rFonts w:ascii="Arial Narrow" w:hAnsi="Arial Narrow" w:cs="Arial"/>
                <w:bCs/>
                <w:sz w:val="20"/>
                <w:szCs w:val="20"/>
                <w:lang w:eastAsia="en-US"/>
              </w:rPr>
            </w:pPr>
          </w:p>
        </w:tc>
        <w:tc>
          <w:tcPr>
            <w:tcW w:w="3476" w:type="dxa"/>
            <w:gridSpan w:val="2"/>
            <w:tcBorders>
              <w:left w:val="single" w:sz="8" w:space="0" w:color="000000"/>
              <w:bottom w:val="single" w:sz="8" w:space="0" w:color="auto"/>
              <w:right w:val="single" w:sz="8" w:space="0" w:color="auto"/>
            </w:tcBorders>
            <w:shd w:val="clear" w:color="auto" w:fill="auto"/>
            <w:vAlign w:val="center"/>
          </w:tcPr>
          <w:p w14:paraId="3D06304A" w14:textId="77777777" w:rsidR="00042063" w:rsidRPr="00042063" w:rsidRDefault="00042063" w:rsidP="00042063">
            <w:pPr>
              <w:tabs>
                <w:tab w:val="left" w:pos="366"/>
                <w:tab w:val="right" w:pos="8504"/>
              </w:tabs>
              <w:spacing w:before="0" w:after="0" w:line="200" w:lineRule="exact"/>
              <w:ind w:left="120"/>
              <w:rPr>
                <w:rFonts w:ascii="Arial Narrow" w:hAnsi="Arial Narrow" w:cs="Arial"/>
                <w:bCs/>
                <w:sz w:val="20"/>
                <w:szCs w:val="20"/>
                <w:lang w:eastAsia="en-US"/>
              </w:rPr>
            </w:pPr>
            <w:r w:rsidRPr="00042063">
              <w:rPr>
                <w:rFonts w:cs="Arial"/>
                <w:bCs/>
                <w:sz w:val="20"/>
                <w:szCs w:val="20"/>
                <w:lang w:eastAsia="en-US"/>
              </w:rPr>
              <w:fldChar w:fldCharType="begin">
                <w:ffData>
                  <w:name w:val=""/>
                  <w:enabled/>
                  <w:calcOnExit w:val="0"/>
                  <w:textInput>
                    <w:maxLength w:val="25"/>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r>
      <w:tr w:rsidR="00042063" w:rsidRPr="00042063" w14:paraId="6C990080" w14:textId="77777777" w:rsidTr="000738BE">
        <w:trPr>
          <w:trHeight w:hRule="exact" w:val="170"/>
        </w:trPr>
        <w:tc>
          <w:tcPr>
            <w:tcW w:w="10788" w:type="dxa"/>
            <w:gridSpan w:val="13"/>
            <w:tcBorders>
              <w:top w:val="single" w:sz="8" w:space="0" w:color="auto"/>
              <w:bottom w:val="single" w:sz="8" w:space="0" w:color="000000"/>
            </w:tcBorders>
            <w:vAlign w:val="center"/>
          </w:tcPr>
          <w:p w14:paraId="4C0B67C6" w14:textId="7B6AA2C7" w:rsidR="00042063" w:rsidRPr="00042063" w:rsidRDefault="00042063" w:rsidP="00042063">
            <w:pPr>
              <w:tabs>
                <w:tab w:val="left" w:pos="366"/>
                <w:tab w:val="right" w:pos="8504"/>
              </w:tabs>
              <w:spacing w:before="0" w:after="0" w:line="200" w:lineRule="exact"/>
              <w:ind w:left="120"/>
              <w:rPr>
                <w:rFonts w:cs="Arial"/>
                <w:bCs/>
                <w:sz w:val="16"/>
                <w:szCs w:val="20"/>
                <w:lang w:eastAsia="en-US"/>
              </w:rPr>
            </w:pPr>
          </w:p>
        </w:tc>
      </w:tr>
      <w:tr w:rsidR="00042063" w:rsidRPr="00042063" w14:paraId="7568E596" w14:textId="77777777" w:rsidTr="000738BE">
        <w:trPr>
          <w:trHeight w:hRule="exact" w:val="320"/>
        </w:trPr>
        <w:tc>
          <w:tcPr>
            <w:tcW w:w="10788" w:type="dxa"/>
            <w:gridSpan w:val="13"/>
            <w:tcBorders>
              <w:top w:val="single" w:sz="8" w:space="0" w:color="000000"/>
              <w:left w:val="single" w:sz="8" w:space="0" w:color="000000"/>
              <w:right w:val="single" w:sz="8" w:space="0" w:color="auto"/>
            </w:tcBorders>
            <w:shd w:val="clear" w:color="auto" w:fill="D9D9D9"/>
            <w:vAlign w:val="center"/>
          </w:tcPr>
          <w:p w14:paraId="44B52C14" w14:textId="77777777" w:rsidR="00042063" w:rsidRPr="00042063" w:rsidRDefault="00042063" w:rsidP="00042063">
            <w:pPr>
              <w:tabs>
                <w:tab w:val="left" w:pos="366"/>
                <w:tab w:val="right" w:pos="8504"/>
              </w:tabs>
              <w:spacing w:before="0" w:after="0" w:line="200" w:lineRule="exact"/>
              <w:ind w:left="120"/>
              <w:rPr>
                <w:rFonts w:cs="Arial"/>
                <w:b/>
                <w:bCs/>
                <w:sz w:val="20"/>
                <w:szCs w:val="20"/>
                <w:lang w:eastAsia="en-US"/>
              </w:rPr>
            </w:pPr>
            <w:r w:rsidRPr="00042063">
              <w:rPr>
                <w:rFonts w:cs="Arial"/>
                <w:b/>
                <w:bCs/>
                <w:sz w:val="20"/>
                <w:szCs w:val="20"/>
                <w:lang w:eastAsia="en-US"/>
              </w:rPr>
              <w:t>Plans et devis d’ingénierie</w:t>
            </w:r>
          </w:p>
        </w:tc>
      </w:tr>
      <w:tr w:rsidR="00042063" w:rsidRPr="00042063" w14:paraId="4692297A" w14:textId="77777777" w:rsidTr="000738BE">
        <w:trPr>
          <w:trHeight w:hRule="exact" w:val="800"/>
        </w:trPr>
        <w:tc>
          <w:tcPr>
            <w:tcW w:w="3621" w:type="dxa"/>
            <w:gridSpan w:val="7"/>
            <w:tcBorders>
              <w:left w:val="single" w:sz="8" w:space="0" w:color="000000"/>
              <w:bottom w:val="single" w:sz="8" w:space="0" w:color="000000"/>
            </w:tcBorders>
            <w:vAlign w:val="center"/>
          </w:tcPr>
          <w:p w14:paraId="543CA207" w14:textId="79611B4F" w:rsidR="00042063" w:rsidRPr="00042063" w:rsidRDefault="00042063" w:rsidP="00042063">
            <w:pPr>
              <w:tabs>
                <w:tab w:val="left" w:pos="366"/>
                <w:tab w:val="right" w:pos="8504"/>
              </w:tabs>
              <w:spacing w:before="60" w:after="0" w:line="200" w:lineRule="exact"/>
              <w:ind w:left="60"/>
              <w:rPr>
                <w:rFonts w:cs="Arial"/>
                <w:b/>
                <w:bCs/>
                <w:sz w:val="20"/>
                <w:szCs w:val="20"/>
                <w:lang w:eastAsia="en-US"/>
              </w:rPr>
            </w:pPr>
            <w:r w:rsidRPr="00042063">
              <w:rPr>
                <w:rFonts w:cs="Arial"/>
                <w:b/>
                <w:bCs/>
                <w:sz w:val="20"/>
                <w:szCs w:val="22"/>
                <w:lang w:eastAsia="en-US"/>
              </w:rPr>
              <w:t>Unité responsable de la préparation :</w:t>
            </w:r>
          </w:p>
        </w:tc>
        <w:tc>
          <w:tcPr>
            <w:tcW w:w="7167" w:type="dxa"/>
            <w:gridSpan w:val="6"/>
            <w:tcBorders>
              <w:bottom w:val="single" w:sz="8" w:space="0" w:color="000000"/>
              <w:right w:val="single" w:sz="8" w:space="0" w:color="auto"/>
            </w:tcBorders>
            <w:vAlign w:val="center"/>
          </w:tcPr>
          <w:p w14:paraId="3520CE2B" w14:textId="77777777" w:rsidR="00042063" w:rsidRPr="00042063" w:rsidRDefault="00042063" w:rsidP="00042063">
            <w:pPr>
              <w:tabs>
                <w:tab w:val="left" w:pos="366"/>
                <w:tab w:val="right" w:pos="8504"/>
              </w:tabs>
              <w:spacing w:before="60" w:after="0" w:line="200" w:lineRule="exact"/>
              <w:ind w:left="60"/>
              <w:rPr>
                <w:rFonts w:cs="Arial"/>
                <w:b/>
                <w:sz w:val="20"/>
                <w:szCs w:val="20"/>
                <w:lang w:eastAsia="en-US"/>
              </w:rPr>
            </w:pPr>
            <w:r w:rsidRPr="00042063">
              <w:rPr>
                <w:rFonts w:cs="Arial"/>
                <w:b/>
                <w:sz w:val="20"/>
                <w:szCs w:val="22"/>
                <w:lang w:eastAsia="en-US"/>
              </w:rPr>
              <w:fldChar w:fldCharType="begin">
                <w:ffData>
                  <w:name w:val=""/>
                  <w:enabled/>
                  <w:calcOnExit w:val="0"/>
                  <w:textInput>
                    <w:maxLength w:val="350"/>
                  </w:textInput>
                </w:ffData>
              </w:fldChar>
            </w:r>
            <w:r w:rsidRPr="00042063">
              <w:rPr>
                <w:rFonts w:cs="Arial"/>
                <w:b/>
                <w:sz w:val="20"/>
                <w:szCs w:val="22"/>
                <w:lang w:eastAsia="en-US"/>
              </w:rPr>
              <w:instrText xml:space="preserve"> FORMTEXT </w:instrText>
            </w:r>
            <w:r w:rsidRPr="00042063">
              <w:rPr>
                <w:rFonts w:cs="Arial"/>
                <w:b/>
                <w:sz w:val="20"/>
                <w:szCs w:val="22"/>
                <w:lang w:eastAsia="en-US"/>
              </w:rPr>
            </w:r>
            <w:r w:rsidRPr="00042063">
              <w:rPr>
                <w:rFonts w:cs="Arial"/>
                <w:b/>
                <w:sz w:val="20"/>
                <w:szCs w:val="22"/>
                <w:lang w:eastAsia="en-US"/>
              </w:rPr>
              <w:fldChar w:fldCharType="separate"/>
            </w:r>
            <w:r w:rsidRPr="00042063">
              <w:rPr>
                <w:rFonts w:cs="Arial"/>
                <w:b/>
                <w:noProof/>
                <w:sz w:val="20"/>
                <w:szCs w:val="22"/>
                <w:lang w:eastAsia="en-US"/>
              </w:rPr>
              <w:t> </w:t>
            </w:r>
            <w:r w:rsidRPr="00042063">
              <w:rPr>
                <w:rFonts w:cs="Arial"/>
                <w:b/>
                <w:noProof/>
                <w:sz w:val="20"/>
                <w:szCs w:val="22"/>
                <w:lang w:eastAsia="en-US"/>
              </w:rPr>
              <w:t> </w:t>
            </w:r>
            <w:r w:rsidRPr="00042063">
              <w:rPr>
                <w:rFonts w:cs="Arial"/>
                <w:b/>
                <w:noProof/>
                <w:sz w:val="20"/>
                <w:szCs w:val="22"/>
                <w:lang w:eastAsia="en-US"/>
              </w:rPr>
              <w:t> </w:t>
            </w:r>
            <w:r w:rsidRPr="00042063">
              <w:rPr>
                <w:rFonts w:cs="Arial"/>
                <w:b/>
                <w:noProof/>
                <w:sz w:val="20"/>
                <w:szCs w:val="22"/>
                <w:lang w:eastAsia="en-US"/>
              </w:rPr>
              <w:t> </w:t>
            </w:r>
            <w:r w:rsidRPr="00042063">
              <w:rPr>
                <w:rFonts w:cs="Arial"/>
                <w:b/>
                <w:noProof/>
                <w:sz w:val="20"/>
                <w:szCs w:val="22"/>
                <w:lang w:eastAsia="en-US"/>
              </w:rPr>
              <w:t> </w:t>
            </w:r>
            <w:r w:rsidRPr="00042063">
              <w:rPr>
                <w:rFonts w:cs="Arial"/>
                <w:b/>
                <w:sz w:val="20"/>
                <w:szCs w:val="22"/>
                <w:lang w:eastAsia="en-US"/>
              </w:rPr>
              <w:fldChar w:fldCharType="end"/>
            </w:r>
          </w:p>
        </w:tc>
      </w:tr>
      <w:tr w:rsidR="00042063" w:rsidRPr="00042063" w14:paraId="7DBD32D2" w14:textId="77777777" w:rsidTr="000738BE">
        <w:trPr>
          <w:trHeight w:hRule="exact" w:val="170"/>
        </w:trPr>
        <w:tc>
          <w:tcPr>
            <w:tcW w:w="10788" w:type="dxa"/>
            <w:gridSpan w:val="13"/>
            <w:tcBorders>
              <w:top w:val="single" w:sz="8" w:space="0" w:color="000000"/>
              <w:bottom w:val="single" w:sz="8" w:space="0" w:color="000000"/>
            </w:tcBorders>
          </w:tcPr>
          <w:p w14:paraId="704E0FB3" w14:textId="77777777" w:rsidR="00042063" w:rsidRPr="00042063" w:rsidRDefault="00042063" w:rsidP="00042063">
            <w:pPr>
              <w:tabs>
                <w:tab w:val="left" w:pos="366"/>
                <w:tab w:val="right" w:pos="8504"/>
              </w:tabs>
              <w:spacing w:before="60" w:after="0"/>
              <w:ind w:left="60"/>
              <w:rPr>
                <w:rFonts w:cs="Arial"/>
                <w:bCs/>
                <w:sz w:val="22"/>
                <w:szCs w:val="22"/>
                <w:lang w:eastAsia="en-US"/>
              </w:rPr>
            </w:pPr>
          </w:p>
        </w:tc>
      </w:tr>
      <w:tr w:rsidR="00042063" w:rsidRPr="00042063" w14:paraId="48121E97" w14:textId="77777777" w:rsidTr="000738BE">
        <w:trPr>
          <w:trHeight w:hRule="exact" w:val="320"/>
        </w:trPr>
        <w:tc>
          <w:tcPr>
            <w:tcW w:w="10788" w:type="dxa"/>
            <w:gridSpan w:val="13"/>
            <w:tcBorders>
              <w:top w:val="single" w:sz="8" w:space="0" w:color="000000"/>
              <w:left w:val="single" w:sz="8" w:space="0" w:color="000000"/>
              <w:right w:val="single" w:sz="8" w:space="0" w:color="auto"/>
            </w:tcBorders>
            <w:shd w:val="clear" w:color="auto" w:fill="D9D9D9"/>
            <w:vAlign w:val="center"/>
          </w:tcPr>
          <w:p w14:paraId="5E539899" w14:textId="66276415" w:rsidR="00042063" w:rsidRPr="00042063" w:rsidRDefault="00042063" w:rsidP="00042063">
            <w:pPr>
              <w:tabs>
                <w:tab w:val="left" w:pos="366"/>
                <w:tab w:val="right" w:pos="8504"/>
              </w:tabs>
              <w:spacing w:before="0" w:after="0" w:line="200" w:lineRule="exact"/>
              <w:ind w:left="120"/>
              <w:rPr>
                <w:rFonts w:cs="Arial"/>
                <w:b/>
                <w:bCs/>
                <w:sz w:val="20"/>
                <w:szCs w:val="20"/>
                <w:lang w:eastAsia="en-US"/>
              </w:rPr>
            </w:pPr>
            <w:r w:rsidRPr="00042063">
              <w:rPr>
                <w:rFonts w:cs="Arial"/>
                <w:b/>
                <w:bCs/>
                <w:sz w:val="20"/>
                <w:szCs w:val="20"/>
                <w:lang w:eastAsia="en-US"/>
              </w:rPr>
              <w:t>Objet des travaux</w:t>
            </w:r>
          </w:p>
        </w:tc>
      </w:tr>
      <w:tr w:rsidR="00042063" w:rsidRPr="00042063" w14:paraId="1588E731" w14:textId="77777777" w:rsidTr="000738BE">
        <w:trPr>
          <w:trHeight w:hRule="exact" w:val="1596"/>
        </w:trPr>
        <w:tc>
          <w:tcPr>
            <w:tcW w:w="10788" w:type="dxa"/>
            <w:gridSpan w:val="13"/>
            <w:tcBorders>
              <w:left w:val="single" w:sz="8" w:space="0" w:color="000000"/>
              <w:bottom w:val="single" w:sz="8" w:space="0" w:color="000000"/>
              <w:right w:val="single" w:sz="8" w:space="0" w:color="auto"/>
            </w:tcBorders>
            <w:vAlign w:val="center"/>
          </w:tcPr>
          <w:p w14:paraId="7A2C6E1A" w14:textId="307462D7" w:rsidR="00042063" w:rsidRPr="00042063" w:rsidRDefault="00042063" w:rsidP="00042063">
            <w:pPr>
              <w:tabs>
                <w:tab w:val="left" w:pos="366"/>
                <w:tab w:val="right" w:pos="8504"/>
              </w:tabs>
              <w:spacing w:before="60" w:after="0" w:line="200" w:lineRule="exact"/>
              <w:ind w:left="60"/>
              <w:jc w:val="center"/>
              <w:rPr>
                <w:rFonts w:cs="Arial"/>
                <w:b/>
                <w:sz w:val="20"/>
                <w:szCs w:val="20"/>
                <w:lang w:eastAsia="en-US"/>
              </w:rPr>
            </w:pPr>
            <w:r w:rsidRPr="00042063">
              <w:rPr>
                <w:rFonts w:cs="Arial"/>
                <w:b/>
                <w:lang w:eastAsia="en-US"/>
              </w:rPr>
              <w:t xml:space="preserve">Marquage </w:t>
            </w:r>
            <w:r>
              <w:rPr>
                <w:rFonts w:cs="Arial"/>
                <w:b/>
                <w:lang w:eastAsia="en-US"/>
              </w:rPr>
              <w:t>longitudinal</w:t>
            </w:r>
            <w:r w:rsidRPr="00042063">
              <w:rPr>
                <w:rFonts w:cs="Arial"/>
                <w:b/>
                <w:lang w:eastAsia="en-US"/>
              </w:rPr>
              <w:t xml:space="preserve"> avec une peinture à base d’eau</w:t>
            </w:r>
          </w:p>
        </w:tc>
      </w:tr>
      <w:tr w:rsidR="00042063" w:rsidRPr="00042063" w14:paraId="3DAB233E" w14:textId="77777777" w:rsidTr="000738BE">
        <w:trPr>
          <w:trHeight w:hRule="exact" w:val="170"/>
        </w:trPr>
        <w:tc>
          <w:tcPr>
            <w:tcW w:w="10788" w:type="dxa"/>
            <w:gridSpan w:val="13"/>
            <w:tcBorders>
              <w:top w:val="single" w:sz="8" w:space="0" w:color="000000"/>
            </w:tcBorders>
            <w:vAlign w:val="center"/>
          </w:tcPr>
          <w:p w14:paraId="4019ED23" w14:textId="77777777" w:rsidR="00042063" w:rsidRPr="00042063" w:rsidRDefault="00042063" w:rsidP="00042063">
            <w:pPr>
              <w:tabs>
                <w:tab w:val="left" w:pos="366"/>
                <w:tab w:val="right" w:pos="8504"/>
              </w:tabs>
              <w:spacing w:before="0" w:after="0" w:line="200" w:lineRule="exact"/>
              <w:ind w:left="60"/>
              <w:rPr>
                <w:rFonts w:cs="Arial"/>
                <w:bCs/>
                <w:sz w:val="16"/>
                <w:szCs w:val="20"/>
                <w:lang w:eastAsia="en-US"/>
              </w:rPr>
            </w:pPr>
          </w:p>
        </w:tc>
      </w:tr>
      <w:tr w:rsidR="00042063" w:rsidRPr="00042063" w14:paraId="1D3D4A40" w14:textId="77777777" w:rsidTr="000738BE">
        <w:trPr>
          <w:trHeight w:hRule="exact" w:val="320"/>
        </w:trPr>
        <w:tc>
          <w:tcPr>
            <w:tcW w:w="10788" w:type="dxa"/>
            <w:gridSpan w:val="13"/>
            <w:tcBorders>
              <w:top w:val="single" w:sz="8" w:space="0" w:color="000000"/>
              <w:left w:val="single" w:sz="8" w:space="0" w:color="000000"/>
              <w:right w:val="single" w:sz="8" w:space="0" w:color="auto"/>
            </w:tcBorders>
            <w:shd w:val="clear" w:color="auto" w:fill="D9D9D9"/>
            <w:vAlign w:val="center"/>
          </w:tcPr>
          <w:p w14:paraId="6973DEF5" w14:textId="30BFF5D9" w:rsidR="00042063" w:rsidRPr="00042063" w:rsidRDefault="00042063" w:rsidP="00042063">
            <w:pPr>
              <w:tabs>
                <w:tab w:val="left" w:pos="366"/>
                <w:tab w:val="right" w:pos="8504"/>
              </w:tabs>
              <w:spacing w:before="0" w:after="0" w:line="200" w:lineRule="exact"/>
              <w:ind w:left="60"/>
              <w:rPr>
                <w:rFonts w:cs="Arial"/>
                <w:b/>
                <w:bCs/>
                <w:sz w:val="20"/>
                <w:szCs w:val="20"/>
                <w:lang w:eastAsia="en-US"/>
              </w:rPr>
            </w:pPr>
            <w:r w:rsidRPr="00042063">
              <w:rPr>
                <w:rFonts w:cs="Arial"/>
                <w:b/>
                <w:bCs/>
                <w:sz w:val="20"/>
                <w:szCs w:val="20"/>
                <w:lang w:eastAsia="en-US"/>
              </w:rPr>
              <w:t>Localisation</w:t>
            </w:r>
          </w:p>
        </w:tc>
      </w:tr>
      <w:tr w:rsidR="00042063" w:rsidRPr="00042063" w14:paraId="56E4FFE8" w14:textId="77777777" w:rsidTr="000738BE">
        <w:trPr>
          <w:trHeight w:hRule="exact" w:val="400"/>
        </w:trPr>
        <w:tc>
          <w:tcPr>
            <w:tcW w:w="1014" w:type="dxa"/>
            <w:tcBorders>
              <w:left w:val="single" w:sz="8" w:space="0" w:color="000000"/>
              <w:bottom w:val="single" w:sz="8" w:space="0" w:color="BFBFBF"/>
              <w:right w:val="single" w:sz="8" w:space="0" w:color="BFBFBF"/>
            </w:tcBorders>
            <w:shd w:val="clear" w:color="auto" w:fill="auto"/>
            <w:vAlign w:val="center"/>
          </w:tcPr>
          <w:p w14:paraId="53564CA5" w14:textId="77777777" w:rsidR="00042063" w:rsidRPr="00042063" w:rsidRDefault="00042063" w:rsidP="00042063">
            <w:pPr>
              <w:tabs>
                <w:tab w:val="right" w:pos="8504"/>
              </w:tabs>
              <w:spacing w:before="0" w:after="0" w:line="220" w:lineRule="exact"/>
              <w:ind w:left="20"/>
              <w:rPr>
                <w:rFonts w:cs="Arial"/>
                <w:bCs/>
                <w:sz w:val="20"/>
                <w:szCs w:val="20"/>
                <w:lang w:eastAsia="en-US"/>
              </w:rPr>
            </w:pPr>
            <w:r w:rsidRPr="00042063">
              <w:rPr>
                <w:rFonts w:cs="Arial"/>
                <w:bCs/>
                <w:sz w:val="20"/>
                <w:szCs w:val="20"/>
                <w:lang w:eastAsia="en-US"/>
              </w:rPr>
              <w:t>Route</w:t>
            </w:r>
          </w:p>
        </w:tc>
        <w:tc>
          <w:tcPr>
            <w:tcW w:w="840" w:type="dxa"/>
            <w:gridSpan w:val="2"/>
            <w:tcBorders>
              <w:left w:val="single" w:sz="8" w:space="0" w:color="BFBFBF"/>
              <w:bottom w:val="single" w:sz="8" w:space="0" w:color="BFBFBF"/>
              <w:right w:val="single" w:sz="8" w:space="0" w:color="BFBFBF"/>
            </w:tcBorders>
            <w:vAlign w:val="center"/>
          </w:tcPr>
          <w:p w14:paraId="30C73627" w14:textId="77777777" w:rsidR="00042063" w:rsidRPr="00042063" w:rsidRDefault="00042063" w:rsidP="00042063">
            <w:pPr>
              <w:tabs>
                <w:tab w:val="left" w:pos="366"/>
                <w:tab w:val="right" w:pos="8504"/>
              </w:tabs>
              <w:spacing w:before="0" w:after="0" w:line="220" w:lineRule="exact"/>
              <w:ind w:left="20"/>
              <w:rPr>
                <w:rFonts w:cs="Arial"/>
                <w:bCs/>
                <w:sz w:val="20"/>
                <w:szCs w:val="20"/>
                <w:lang w:eastAsia="en-US"/>
              </w:rPr>
            </w:pPr>
            <w:r w:rsidRPr="00042063">
              <w:rPr>
                <w:rFonts w:cs="Arial"/>
                <w:bCs/>
                <w:sz w:val="20"/>
                <w:szCs w:val="20"/>
                <w:lang w:eastAsia="en-US"/>
              </w:rPr>
              <w:t>Tronçon</w:t>
            </w:r>
          </w:p>
        </w:tc>
        <w:tc>
          <w:tcPr>
            <w:tcW w:w="780" w:type="dxa"/>
            <w:gridSpan w:val="2"/>
            <w:tcBorders>
              <w:left w:val="single" w:sz="8" w:space="0" w:color="BFBFBF"/>
              <w:bottom w:val="single" w:sz="8" w:space="0" w:color="BFBFBF"/>
              <w:right w:val="single" w:sz="8" w:space="0" w:color="BFBFBF"/>
            </w:tcBorders>
            <w:vAlign w:val="center"/>
          </w:tcPr>
          <w:p w14:paraId="65753255" w14:textId="77777777" w:rsidR="00042063" w:rsidRPr="00042063" w:rsidRDefault="00042063" w:rsidP="00042063">
            <w:pPr>
              <w:tabs>
                <w:tab w:val="left" w:pos="366"/>
                <w:tab w:val="right" w:pos="8504"/>
              </w:tabs>
              <w:spacing w:before="0" w:after="0" w:line="220" w:lineRule="exact"/>
              <w:ind w:left="20"/>
              <w:rPr>
                <w:rFonts w:cs="Arial"/>
                <w:bCs/>
                <w:sz w:val="20"/>
                <w:szCs w:val="20"/>
                <w:lang w:eastAsia="en-US"/>
              </w:rPr>
            </w:pPr>
            <w:r w:rsidRPr="00042063">
              <w:rPr>
                <w:rFonts w:cs="Arial"/>
                <w:bCs/>
                <w:sz w:val="20"/>
                <w:szCs w:val="20"/>
                <w:lang w:eastAsia="en-US"/>
              </w:rPr>
              <w:t>Section</w:t>
            </w:r>
          </w:p>
        </w:tc>
        <w:tc>
          <w:tcPr>
            <w:tcW w:w="2640" w:type="dxa"/>
            <w:gridSpan w:val="3"/>
            <w:tcBorders>
              <w:left w:val="single" w:sz="8" w:space="0" w:color="BFBFBF"/>
              <w:bottom w:val="single" w:sz="8" w:space="0" w:color="BFBFBF"/>
              <w:right w:val="single" w:sz="8" w:space="0" w:color="BFBFBF"/>
            </w:tcBorders>
            <w:vAlign w:val="center"/>
          </w:tcPr>
          <w:p w14:paraId="5C18E19C" w14:textId="77777777" w:rsidR="00042063" w:rsidRPr="00042063" w:rsidRDefault="00042063" w:rsidP="00042063">
            <w:pPr>
              <w:tabs>
                <w:tab w:val="left" w:pos="366"/>
                <w:tab w:val="right" w:pos="8504"/>
              </w:tabs>
              <w:spacing w:before="0" w:after="0" w:line="220" w:lineRule="exact"/>
              <w:ind w:left="20"/>
              <w:rPr>
                <w:rFonts w:cs="Arial"/>
                <w:bCs/>
                <w:sz w:val="20"/>
                <w:szCs w:val="20"/>
                <w:lang w:eastAsia="en-US"/>
              </w:rPr>
            </w:pPr>
            <w:r w:rsidRPr="00042063">
              <w:rPr>
                <w:rFonts w:cs="Arial"/>
                <w:bCs/>
                <w:sz w:val="20"/>
                <w:szCs w:val="20"/>
                <w:lang w:eastAsia="en-US"/>
              </w:rPr>
              <w:t>Municipalité</w:t>
            </w:r>
          </w:p>
        </w:tc>
        <w:tc>
          <w:tcPr>
            <w:tcW w:w="1992" w:type="dxa"/>
            <w:gridSpan w:val="2"/>
            <w:tcBorders>
              <w:left w:val="single" w:sz="8" w:space="0" w:color="BFBFBF"/>
              <w:bottom w:val="single" w:sz="8" w:space="0" w:color="BFBFBF"/>
              <w:right w:val="single" w:sz="8" w:space="0" w:color="BFBFBF"/>
            </w:tcBorders>
            <w:vAlign w:val="center"/>
          </w:tcPr>
          <w:p w14:paraId="41940BBE" w14:textId="77777777" w:rsidR="00042063" w:rsidRPr="00042063" w:rsidRDefault="00042063" w:rsidP="00042063">
            <w:pPr>
              <w:tabs>
                <w:tab w:val="left" w:pos="366"/>
                <w:tab w:val="right" w:pos="8504"/>
              </w:tabs>
              <w:spacing w:before="0" w:after="0" w:line="220" w:lineRule="exact"/>
              <w:ind w:left="20"/>
              <w:rPr>
                <w:rFonts w:cs="Arial"/>
                <w:bCs/>
                <w:sz w:val="20"/>
                <w:szCs w:val="20"/>
                <w:lang w:eastAsia="en-US"/>
              </w:rPr>
            </w:pPr>
            <w:r w:rsidRPr="00042063">
              <w:rPr>
                <w:rFonts w:cs="Arial"/>
                <w:bCs/>
                <w:sz w:val="20"/>
                <w:szCs w:val="20"/>
                <w:lang w:eastAsia="en-US"/>
              </w:rPr>
              <w:t>C.E.P.</w:t>
            </w:r>
          </w:p>
        </w:tc>
        <w:tc>
          <w:tcPr>
            <w:tcW w:w="2448" w:type="dxa"/>
            <w:gridSpan w:val="2"/>
            <w:tcBorders>
              <w:left w:val="single" w:sz="8" w:space="0" w:color="BFBFBF"/>
              <w:bottom w:val="single" w:sz="8" w:space="0" w:color="BFBFBF"/>
              <w:right w:val="single" w:sz="8" w:space="0" w:color="BFBFBF"/>
            </w:tcBorders>
            <w:vAlign w:val="center"/>
          </w:tcPr>
          <w:p w14:paraId="67934B57" w14:textId="77777777" w:rsidR="00042063" w:rsidRPr="00042063" w:rsidRDefault="00042063" w:rsidP="00042063">
            <w:pPr>
              <w:tabs>
                <w:tab w:val="left" w:pos="366"/>
                <w:tab w:val="right" w:pos="8504"/>
              </w:tabs>
              <w:spacing w:before="0" w:after="0" w:line="220" w:lineRule="exact"/>
              <w:ind w:left="20"/>
              <w:rPr>
                <w:rFonts w:cs="Arial"/>
                <w:bCs/>
                <w:sz w:val="20"/>
                <w:szCs w:val="20"/>
                <w:lang w:eastAsia="en-US"/>
              </w:rPr>
            </w:pPr>
            <w:r w:rsidRPr="00042063">
              <w:rPr>
                <w:rFonts w:cs="Arial"/>
                <w:bCs/>
                <w:sz w:val="20"/>
                <w:szCs w:val="20"/>
                <w:lang w:val="en-CA" w:eastAsia="en-US"/>
              </w:rPr>
              <w:t>M.R.C.</w:t>
            </w:r>
          </w:p>
        </w:tc>
        <w:tc>
          <w:tcPr>
            <w:tcW w:w="1074" w:type="dxa"/>
            <w:tcBorders>
              <w:left w:val="single" w:sz="8" w:space="0" w:color="BFBFBF"/>
              <w:bottom w:val="single" w:sz="8" w:space="0" w:color="BFBFBF"/>
              <w:right w:val="single" w:sz="8" w:space="0" w:color="auto"/>
            </w:tcBorders>
            <w:vAlign w:val="center"/>
          </w:tcPr>
          <w:p w14:paraId="18BE4836" w14:textId="77777777" w:rsidR="00042063" w:rsidRPr="00042063" w:rsidRDefault="00042063" w:rsidP="00042063">
            <w:pPr>
              <w:tabs>
                <w:tab w:val="left" w:pos="366"/>
                <w:tab w:val="right" w:pos="8504"/>
              </w:tabs>
              <w:spacing w:before="0" w:after="0" w:line="220" w:lineRule="exact"/>
              <w:ind w:left="20"/>
              <w:rPr>
                <w:rFonts w:cs="Arial"/>
                <w:bCs/>
                <w:sz w:val="20"/>
                <w:szCs w:val="20"/>
                <w:lang w:eastAsia="en-US"/>
              </w:rPr>
            </w:pPr>
            <w:r w:rsidRPr="00042063">
              <w:rPr>
                <w:rFonts w:cs="Arial"/>
                <w:bCs/>
                <w:sz w:val="20"/>
                <w:szCs w:val="20"/>
                <w:lang w:val="en-CA" w:eastAsia="en-US"/>
              </w:rPr>
              <w:t>Longueur</w:t>
            </w:r>
          </w:p>
        </w:tc>
      </w:tr>
      <w:tr w:rsidR="00042063" w:rsidRPr="00042063" w14:paraId="728965F2" w14:textId="77777777" w:rsidTr="000738BE">
        <w:trPr>
          <w:trHeight w:hRule="exact" w:val="440"/>
        </w:trPr>
        <w:tc>
          <w:tcPr>
            <w:tcW w:w="1014" w:type="dxa"/>
            <w:tcBorders>
              <w:top w:val="single" w:sz="8" w:space="0" w:color="BFBFBF"/>
              <w:left w:val="single" w:sz="8" w:space="0" w:color="000000"/>
              <w:bottom w:val="single" w:sz="8" w:space="0" w:color="BFBFBF"/>
              <w:right w:val="single" w:sz="8" w:space="0" w:color="BFBFBF"/>
            </w:tcBorders>
            <w:vAlign w:val="center"/>
          </w:tcPr>
          <w:p w14:paraId="2A3A3B47"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18"/>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1700DE06"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17524DBF"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4B7D4964" w14:textId="77777777" w:rsidR="00042063" w:rsidRPr="00042063" w:rsidRDefault="00042063" w:rsidP="00042063">
            <w:pPr>
              <w:tabs>
                <w:tab w:val="left" w:pos="366"/>
                <w:tab w:val="right" w:pos="8504"/>
              </w:tabs>
              <w:spacing w:before="0" w:after="0" w:line="220" w:lineRule="exact"/>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8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2075533A" w14:textId="77777777" w:rsidR="00042063" w:rsidRPr="00042063" w:rsidRDefault="00042063" w:rsidP="00042063">
            <w:pPr>
              <w:tabs>
                <w:tab w:val="left" w:pos="366"/>
                <w:tab w:val="right" w:pos="8504"/>
              </w:tabs>
              <w:spacing w:before="0" w:after="0" w:line="220" w:lineRule="exact"/>
              <w:ind w:left="20"/>
              <w:rPr>
                <w:rFonts w:cs="Arial"/>
                <w:bCs/>
                <w:sz w:val="20"/>
                <w:szCs w:val="20"/>
                <w:lang w:eastAsia="en-US"/>
              </w:rPr>
            </w:pPr>
            <w:r w:rsidRPr="00042063">
              <w:rPr>
                <w:rFonts w:cs="Arial"/>
                <w:bCs/>
                <w:sz w:val="20"/>
                <w:szCs w:val="20"/>
                <w:lang w:eastAsia="en-US"/>
              </w:rPr>
              <w:fldChar w:fldCharType="begin">
                <w:ffData>
                  <w:name w:val=""/>
                  <w:enabled/>
                  <w:calcOnExit/>
                  <w:textInput>
                    <w:maxLength w:val="2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5006A000"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textInput>
                    <w:maxLength w:val="6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sz w:val="20"/>
                <w:szCs w:val="20"/>
                <w:lang w:eastAsia="en-US"/>
              </w:rPr>
              <w:t> </w:t>
            </w:r>
            <w:r w:rsidRPr="00042063">
              <w:rPr>
                <w:rFonts w:cs="Arial"/>
                <w:bCs/>
                <w:sz w:val="20"/>
                <w:szCs w:val="20"/>
                <w:lang w:eastAsia="en-US"/>
              </w:rPr>
              <w:t> </w:t>
            </w:r>
            <w:r w:rsidRPr="00042063">
              <w:rPr>
                <w:rFonts w:cs="Arial"/>
                <w:bCs/>
                <w:sz w:val="20"/>
                <w:szCs w:val="20"/>
                <w:lang w:eastAsia="en-US"/>
              </w:rPr>
              <w:t> </w:t>
            </w:r>
            <w:r w:rsidRPr="00042063">
              <w:rPr>
                <w:rFonts w:cs="Arial"/>
                <w:bCs/>
                <w:sz w:val="20"/>
                <w:szCs w:val="20"/>
                <w:lang w:eastAsia="en-US"/>
              </w:rPr>
              <w:t> </w:t>
            </w:r>
            <w:r w:rsidRPr="00042063">
              <w:rPr>
                <w:rFonts w:cs="Arial"/>
                <w:bCs/>
                <w:sz w:val="20"/>
                <w:szCs w:val="20"/>
                <w:lang w:eastAsia="en-US"/>
              </w:rPr>
              <w:t> </w:t>
            </w:r>
            <w:r w:rsidRPr="00042063">
              <w:rPr>
                <w:rFonts w:cs="Arial"/>
                <w:bCs/>
                <w:sz w:val="20"/>
                <w:szCs w:val="20"/>
                <w:lang w:eastAsia="en-US"/>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2935083A"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textInput>
                    <w:maxLength w:val="1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r>
      <w:tr w:rsidR="00042063" w:rsidRPr="00042063" w14:paraId="165B051E" w14:textId="77777777" w:rsidTr="000738BE">
        <w:trPr>
          <w:trHeight w:hRule="exact" w:val="440"/>
        </w:trPr>
        <w:tc>
          <w:tcPr>
            <w:tcW w:w="1014" w:type="dxa"/>
            <w:tcBorders>
              <w:top w:val="single" w:sz="8" w:space="0" w:color="BFBFBF"/>
              <w:left w:val="single" w:sz="8" w:space="0" w:color="000000"/>
              <w:bottom w:val="single" w:sz="8" w:space="0" w:color="BFBFBF"/>
              <w:right w:val="single" w:sz="8" w:space="0" w:color="BFBFBF"/>
            </w:tcBorders>
            <w:vAlign w:val="center"/>
          </w:tcPr>
          <w:p w14:paraId="1C18DCB1"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18"/>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00D73BCF"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5C1E2EF1"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0CFBBCFB"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8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308D9791"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2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42FC59DC"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textInput>
                    <w:maxLength w:val="6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66103200"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Long2"/>
                  <w:enabled/>
                  <w:calcOnExit/>
                  <w:textInput>
                    <w:maxLength w:val="1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r>
      <w:tr w:rsidR="00042063" w:rsidRPr="00042063" w14:paraId="4C10B092" w14:textId="77777777" w:rsidTr="000738BE">
        <w:trPr>
          <w:trHeight w:hRule="exact" w:val="440"/>
        </w:trPr>
        <w:tc>
          <w:tcPr>
            <w:tcW w:w="1014" w:type="dxa"/>
            <w:tcBorders>
              <w:top w:val="single" w:sz="8" w:space="0" w:color="BFBFBF"/>
              <w:left w:val="single" w:sz="8" w:space="0" w:color="000000"/>
              <w:bottom w:val="single" w:sz="8" w:space="0" w:color="BFBFBF"/>
              <w:right w:val="single" w:sz="8" w:space="0" w:color="BFBFBF"/>
            </w:tcBorders>
            <w:vAlign w:val="center"/>
          </w:tcPr>
          <w:p w14:paraId="3CDFFE94"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18"/>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783653D2"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573A9A3F"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7E3C3F92"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8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685FB853"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2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3B2F44C2"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textInput>
                    <w:maxLength w:val="6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1F6DA2F1"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Long2"/>
                  <w:enabled/>
                  <w:calcOnExit/>
                  <w:textInput>
                    <w:maxLength w:val="1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r>
      <w:tr w:rsidR="00042063" w:rsidRPr="00042063" w14:paraId="3B62377A" w14:textId="77777777" w:rsidTr="000738BE">
        <w:trPr>
          <w:trHeight w:hRule="exact" w:val="440"/>
        </w:trPr>
        <w:tc>
          <w:tcPr>
            <w:tcW w:w="1014" w:type="dxa"/>
            <w:tcBorders>
              <w:top w:val="single" w:sz="8" w:space="0" w:color="BFBFBF"/>
              <w:left w:val="single" w:sz="8" w:space="0" w:color="000000"/>
              <w:bottom w:val="single" w:sz="8" w:space="0" w:color="BFBFBF"/>
              <w:right w:val="single" w:sz="8" w:space="0" w:color="BFBFBF"/>
            </w:tcBorders>
            <w:vAlign w:val="center"/>
          </w:tcPr>
          <w:p w14:paraId="3752B3A5"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18"/>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7AC29C47"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16F239BF"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659E01DE"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8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79BA854D"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2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0398CB25"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textInput>
                    <w:maxLength w:val="6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17B5FAC6"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Long2"/>
                  <w:enabled/>
                  <w:calcOnExit/>
                  <w:textInput>
                    <w:maxLength w:val="1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r>
      <w:tr w:rsidR="00042063" w:rsidRPr="00042063" w14:paraId="1B084C75" w14:textId="77777777" w:rsidTr="000738BE">
        <w:trPr>
          <w:trHeight w:hRule="exact" w:val="440"/>
        </w:trPr>
        <w:tc>
          <w:tcPr>
            <w:tcW w:w="1014" w:type="dxa"/>
            <w:tcBorders>
              <w:top w:val="single" w:sz="8" w:space="0" w:color="BFBFBF"/>
              <w:left w:val="single" w:sz="8" w:space="0" w:color="000000"/>
              <w:bottom w:val="single" w:sz="8" w:space="0" w:color="BFBFBF"/>
              <w:right w:val="single" w:sz="8" w:space="0" w:color="BFBFBF"/>
            </w:tcBorders>
            <w:vAlign w:val="center"/>
          </w:tcPr>
          <w:p w14:paraId="41F709FA"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18"/>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3D46A0AD"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598ED30E"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5743A17E"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8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58973DB5"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2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3D2727EA"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textInput>
                    <w:maxLength w:val="6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223309B6"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Long2"/>
                  <w:enabled/>
                  <w:calcOnExit/>
                  <w:textInput>
                    <w:maxLength w:val="1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r>
      <w:tr w:rsidR="00042063" w:rsidRPr="00042063" w14:paraId="1D88A0DE" w14:textId="77777777" w:rsidTr="000738BE">
        <w:trPr>
          <w:trHeight w:hRule="exact" w:val="440"/>
        </w:trPr>
        <w:tc>
          <w:tcPr>
            <w:tcW w:w="1014" w:type="dxa"/>
            <w:tcBorders>
              <w:top w:val="single" w:sz="8" w:space="0" w:color="BFBFBF"/>
              <w:left w:val="single" w:sz="8" w:space="0" w:color="000000"/>
              <w:bottom w:val="single" w:sz="8" w:space="0" w:color="BFBFBF"/>
              <w:right w:val="single" w:sz="8" w:space="0" w:color="BFBFBF"/>
            </w:tcBorders>
            <w:vAlign w:val="center"/>
          </w:tcPr>
          <w:p w14:paraId="2869E6F8"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18"/>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01CE6FFF"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67AB2A14"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2C7A340F" w14:textId="1607569B"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8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672BF86A"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2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1CE5F9F7"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textInput>
                    <w:maxLength w:val="6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3DB32B15"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Long2"/>
                  <w:enabled/>
                  <w:calcOnExit/>
                  <w:textInput>
                    <w:maxLength w:val="1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r>
      <w:tr w:rsidR="00042063" w:rsidRPr="00042063" w14:paraId="7200676C" w14:textId="77777777" w:rsidTr="000738BE">
        <w:trPr>
          <w:trHeight w:hRule="exact" w:val="440"/>
        </w:trPr>
        <w:tc>
          <w:tcPr>
            <w:tcW w:w="1014" w:type="dxa"/>
            <w:tcBorders>
              <w:top w:val="single" w:sz="8" w:space="0" w:color="BFBFBF"/>
              <w:left w:val="single" w:sz="8" w:space="0" w:color="000000"/>
              <w:bottom w:val="single" w:sz="8" w:space="0" w:color="BFBFBF"/>
              <w:right w:val="single" w:sz="8" w:space="0" w:color="BFBFBF"/>
            </w:tcBorders>
            <w:vAlign w:val="center"/>
          </w:tcPr>
          <w:p w14:paraId="1D902F21"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18"/>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3F6CCD98"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4C181A6F"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53BAE279" w14:textId="2934741D"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8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438F271B"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2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65DC06E8"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textInput>
                    <w:maxLength w:val="6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4501D2CA"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textInput>
                    <w:maxLength w:val="1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r>
      <w:tr w:rsidR="00042063" w:rsidRPr="00042063" w14:paraId="32EDBD1E" w14:textId="77777777" w:rsidTr="000738BE">
        <w:trPr>
          <w:trHeight w:hRule="exact" w:val="440"/>
        </w:trPr>
        <w:tc>
          <w:tcPr>
            <w:tcW w:w="1014" w:type="dxa"/>
            <w:tcBorders>
              <w:top w:val="single" w:sz="8" w:space="0" w:color="BFBFBF"/>
              <w:left w:val="single" w:sz="8" w:space="0" w:color="000000"/>
              <w:bottom w:val="single" w:sz="8" w:space="0" w:color="BFBFBF"/>
              <w:right w:val="single" w:sz="8" w:space="0" w:color="BFBFBF"/>
            </w:tcBorders>
            <w:vAlign w:val="center"/>
          </w:tcPr>
          <w:p w14:paraId="148C847C"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18"/>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6DC35266"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793D0C96"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3618C84F" w14:textId="0CC66E1A"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8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6FC9553D"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2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19D7FD7F"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textInput>
                    <w:maxLength w:val="6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0E24C030"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Long2"/>
                  <w:enabled/>
                  <w:calcOnExit/>
                  <w:textInput>
                    <w:maxLength w:val="1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r>
      <w:tr w:rsidR="00042063" w:rsidRPr="00042063" w14:paraId="6134DC49" w14:textId="77777777" w:rsidTr="000738BE">
        <w:trPr>
          <w:trHeight w:hRule="exact" w:val="440"/>
        </w:trPr>
        <w:tc>
          <w:tcPr>
            <w:tcW w:w="1014" w:type="dxa"/>
            <w:tcBorders>
              <w:top w:val="single" w:sz="8" w:space="0" w:color="BFBFBF"/>
              <w:left w:val="single" w:sz="8" w:space="0" w:color="000000"/>
              <w:bottom w:val="single" w:sz="8" w:space="0" w:color="BFBFBF"/>
              <w:right w:val="single" w:sz="8" w:space="0" w:color="BFBFBF"/>
            </w:tcBorders>
            <w:vAlign w:val="center"/>
          </w:tcPr>
          <w:p w14:paraId="657CECE8"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18"/>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0499654A"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0BCF75AB"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30E1D3EC" w14:textId="262712D6"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8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628BE46B"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2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2BC6B4FD"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textInput>
                    <w:maxLength w:val="6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011A18C5"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textInput>
                    <w:maxLength w:val="1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r>
      <w:tr w:rsidR="00042063" w:rsidRPr="00042063" w14:paraId="106FB5ED" w14:textId="77777777" w:rsidTr="000738BE">
        <w:trPr>
          <w:trHeight w:hRule="exact" w:val="440"/>
        </w:trPr>
        <w:tc>
          <w:tcPr>
            <w:tcW w:w="1014" w:type="dxa"/>
            <w:tcBorders>
              <w:top w:val="single" w:sz="8" w:space="0" w:color="BFBFBF"/>
              <w:left w:val="single" w:sz="8" w:space="0" w:color="000000"/>
              <w:bottom w:val="single" w:sz="8" w:space="0" w:color="BFBFBF"/>
              <w:right w:val="single" w:sz="8" w:space="0" w:color="BFBFBF"/>
            </w:tcBorders>
            <w:vAlign w:val="center"/>
          </w:tcPr>
          <w:p w14:paraId="43F3C87E"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18"/>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7A5F6542"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38BC8CDD"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3474C5BD"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8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7ED2BA20"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2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753B4EFD"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textInput>
                    <w:maxLength w:val="6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7F52395E"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Long2"/>
                  <w:enabled/>
                  <w:calcOnExit/>
                  <w:textInput>
                    <w:maxLength w:val="1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r>
      <w:tr w:rsidR="00042063" w:rsidRPr="00042063" w14:paraId="437E8AC5" w14:textId="77777777" w:rsidTr="000738BE">
        <w:trPr>
          <w:trHeight w:hRule="exact" w:val="440"/>
        </w:trPr>
        <w:tc>
          <w:tcPr>
            <w:tcW w:w="1014" w:type="dxa"/>
            <w:tcBorders>
              <w:top w:val="single" w:sz="8" w:space="0" w:color="BFBFBF"/>
              <w:left w:val="single" w:sz="8" w:space="0" w:color="000000"/>
              <w:bottom w:val="single" w:sz="8" w:space="0" w:color="BFBFBF"/>
              <w:right w:val="single" w:sz="8" w:space="0" w:color="BFBFBF"/>
            </w:tcBorders>
            <w:vAlign w:val="center"/>
          </w:tcPr>
          <w:p w14:paraId="28A2F26E"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18"/>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0E3B3BAF"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116D5443"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2A463DD9"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8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63BF6773"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2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40F09AC4"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textInput>
                    <w:maxLength w:val="6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696E31EF"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textInput>
                    <w:maxLength w:val="1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r>
      <w:tr w:rsidR="00042063" w:rsidRPr="00042063" w14:paraId="7874C6AC" w14:textId="77777777" w:rsidTr="000738BE">
        <w:trPr>
          <w:trHeight w:hRule="exact" w:val="440"/>
        </w:trPr>
        <w:tc>
          <w:tcPr>
            <w:tcW w:w="1014" w:type="dxa"/>
            <w:tcBorders>
              <w:top w:val="single" w:sz="8" w:space="0" w:color="BFBFBF"/>
              <w:left w:val="single" w:sz="8" w:space="0" w:color="000000"/>
              <w:bottom w:val="single" w:sz="8" w:space="0" w:color="BFBFBF"/>
              <w:right w:val="single" w:sz="8" w:space="0" w:color="BFBFBF"/>
            </w:tcBorders>
            <w:vAlign w:val="center"/>
          </w:tcPr>
          <w:p w14:paraId="689E8573"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18"/>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24727D79"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574445A0"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712FED94" w14:textId="5D9A89E9"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8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56BA3A87"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2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41643F4F"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textInput>
                    <w:maxLength w:val="6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3DDD939D"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textInput>
                    <w:maxLength w:val="1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r>
      <w:tr w:rsidR="00042063" w:rsidRPr="00042063" w14:paraId="48A8EC0C" w14:textId="77777777" w:rsidTr="000738BE">
        <w:trPr>
          <w:trHeight w:hRule="exact" w:val="440"/>
        </w:trPr>
        <w:tc>
          <w:tcPr>
            <w:tcW w:w="1014" w:type="dxa"/>
            <w:tcBorders>
              <w:top w:val="single" w:sz="8" w:space="0" w:color="BFBFBF"/>
              <w:left w:val="single" w:sz="8" w:space="0" w:color="000000"/>
              <w:bottom w:val="single" w:sz="8" w:space="0" w:color="BFBFBF"/>
              <w:right w:val="single" w:sz="8" w:space="0" w:color="BFBFBF"/>
            </w:tcBorders>
            <w:vAlign w:val="center"/>
          </w:tcPr>
          <w:p w14:paraId="32F6B01E"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18"/>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3CCF3DA6"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757CDF78"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5295FA73"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8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5EB5F15B"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2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04F91943"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textInput>
                    <w:maxLength w:val="6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634AD3B7"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Long2"/>
                  <w:enabled/>
                  <w:calcOnExit/>
                  <w:textInput>
                    <w:maxLength w:val="1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r>
      <w:tr w:rsidR="00042063" w:rsidRPr="00042063" w14:paraId="720F8F5B" w14:textId="77777777" w:rsidTr="000738BE">
        <w:trPr>
          <w:trHeight w:hRule="exact" w:val="440"/>
        </w:trPr>
        <w:tc>
          <w:tcPr>
            <w:tcW w:w="1014" w:type="dxa"/>
            <w:tcBorders>
              <w:top w:val="single" w:sz="8" w:space="0" w:color="BFBFBF"/>
              <w:left w:val="single" w:sz="8" w:space="0" w:color="000000"/>
              <w:bottom w:val="single" w:sz="8" w:space="0" w:color="BFBFBF"/>
              <w:right w:val="single" w:sz="8" w:space="0" w:color="BFBFBF"/>
            </w:tcBorders>
            <w:vAlign w:val="center"/>
          </w:tcPr>
          <w:p w14:paraId="137456AA"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18"/>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712D641D"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75669AC0"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7C4BBF71" w14:textId="1251080C"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8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00FC5076"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2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6AA75C76"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textInput>
                    <w:maxLength w:val="6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31931168"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Long2"/>
                  <w:enabled/>
                  <w:calcOnExit/>
                  <w:textInput>
                    <w:maxLength w:val="1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r>
      <w:tr w:rsidR="00042063" w:rsidRPr="00042063" w14:paraId="2D234A5C" w14:textId="77777777" w:rsidTr="000738BE">
        <w:trPr>
          <w:trHeight w:hRule="exact" w:val="440"/>
        </w:trPr>
        <w:tc>
          <w:tcPr>
            <w:tcW w:w="1014" w:type="dxa"/>
            <w:tcBorders>
              <w:top w:val="single" w:sz="8" w:space="0" w:color="BFBFBF"/>
              <w:left w:val="single" w:sz="8" w:space="0" w:color="000000"/>
              <w:bottom w:val="single" w:sz="8" w:space="0" w:color="BFBFBF"/>
              <w:right w:val="single" w:sz="8" w:space="0" w:color="BFBFBF"/>
            </w:tcBorders>
            <w:vAlign w:val="center"/>
          </w:tcPr>
          <w:p w14:paraId="59FB8853"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18"/>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21A9B225"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0623EEB1"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2B88A716"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8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347EC5F8"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2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7E7D7FCD"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textInput>
                    <w:maxLength w:val="6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2F9CCAF8"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Long2"/>
                  <w:enabled/>
                  <w:calcOnExit/>
                  <w:textInput>
                    <w:maxLength w:val="1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r>
      <w:tr w:rsidR="00042063" w:rsidRPr="00042063" w14:paraId="0ADC3223" w14:textId="77777777" w:rsidTr="000738BE">
        <w:trPr>
          <w:trHeight w:hRule="exact" w:val="440"/>
        </w:trPr>
        <w:tc>
          <w:tcPr>
            <w:tcW w:w="1014" w:type="dxa"/>
            <w:tcBorders>
              <w:top w:val="single" w:sz="8" w:space="0" w:color="BFBFBF"/>
              <w:left w:val="single" w:sz="8" w:space="0" w:color="000000"/>
              <w:bottom w:val="single" w:sz="8" w:space="0" w:color="BFBFBF"/>
              <w:right w:val="single" w:sz="8" w:space="0" w:color="BFBFBF"/>
            </w:tcBorders>
            <w:vAlign w:val="center"/>
          </w:tcPr>
          <w:p w14:paraId="3DE88317"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18"/>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1BF9D0C4"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59CAA6A6"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4E681807" w14:textId="5BDBA5C8"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8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0A6EA9B3"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2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5270F3BF"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textInput>
                    <w:maxLength w:val="6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5243B74F"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Long2"/>
                  <w:enabled/>
                  <w:calcOnExit/>
                  <w:textInput>
                    <w:maxLength w:val="1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r>
      <w:tr w:rsidR="00042063" w:rsidRPr="00042063" w14:paraId="41E0D092" w14:textId="77777777" w:rsidTr="000738BE">
        <w:trPr>
          <w:trHeight w:hRule="exact" w:val="440"/>
        </w:trPr>
        <w:tc>
          <w:tcPr>
            <w:tcW w:w="1014" w:type="dxa"/>
            <w:tcBorders>
              <w:top w:val="single" w:sz="8" w:space="0" w:color="BFBFBF"/>
              <w:left w:val="single" w:sz="8" w:space="0" w:color="000000"/>
              <w:bottom w:val="single" w:sz="8" w:space="0" w:color="BFBFBF"/>
              <w:right w:val="single" w:sz="8" w:space="0" w:color="BFBFBF"/>
            </w:tcBorders>
            <w:vAlign w:val="center"/>
          </w:tcPr>
          <w:p w14:paraId="3C7C136D"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18"/>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7F02049A"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780" w:type="dxa"/>
            <w:gridSpan w:val="2"/>
            <w:tcBorders>
              <w:top w:val="single" w:sz="8" w:space="0" w:color="BFBFBF"/>
              <w:left w:val="single" w:sz="8" w:space="0" w:color="BFBFBF"/>
              <w:bottom w:val="single" w:sz="8" w:space="0" w:color="auto"/>
              <w:right w:val="single" w:sz="8" w:space="0" w:color="BFBFBF"/>
            </w:tcBorders>
            <w:vAlign w:val="center"/>
          </w:tcPr>
          <w:p w14:paraId="0B777724"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640" w:type="dxa"/>
            <w:gridSpan w:val="3"/>
            <w:tcBorders>
              <w:top w:val="single" w:sz="8" w:space="0" w:color="BFBFBF"/>
              <w:left w:val="single" w:sz="8" w:space="0" w:color="BFBFBF"/>
              <w:bottom w:val="single" w:sz="8" w:space="0" w:color="auto"/>
              <w:right w:val="single" w:sz="8" w:space="0" w:color="BFBFBF"/>
            </w:tcBorders>
            <w:vAlign w:val="center"/>
          </w:tcPr>
          <w:p w14:paraId="012268D6"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8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992" w:type="dxa"/>
            <w:gridSpan w:val="2"/>
            <w:tcBorders>
              <w:top w:val="single" w:sz="8" w:space="0" w:color="BFBFBF"/>
              <w:left w:val="single" w:sz="8" w:space="0" w:color="BFBFBF"/>
              <w:bottom w:val="single" w:sz="8" w:space="0" w:color="auto"/>
              <w:right w:val="single" w:sz="8" w:space="0" w:color="BFBFBF"/>
            </w:tcBorders>
            <w:vAlign w:val="center"/>
          </w:tcPr>
          <w:p w14:paraId="201C9B88"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2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448" w:type="dxa"/>
            <w:gridSpan w:val="2"/>
            <w:tcBorders>
              <w:top w:val="single" w:sz="8" w:space="0" w:color="BFBFBF"/>
              <w:left w:val="single" w:sz="8" w:space="0" w:color="BFBFBF"/>
              <w:bottom w:val="single" w:sz="8" w:space="0" w:color="auto"/>
              <w:right w:val="single" w:sz="8" w:space="0" w:color="BFBFBF"/>
            </w:tcBorders>
            <w:vAlign w:val="center"/>
          </w:tcPr>
          <w:p w14:paraId="04877652"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textInput>
                    <w:maxLength w:val="6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074" w:type="dxa"/>
            <w:tcBorders>
              <w:top w:val="single" w:sz="8" w:space="0" w:color="BFBFBF"/>
              <w:left w:val="single" w:sz="8" w:space="0" w:color="BFBFBF"/>
              <w:bottom w:val="single" w:sz="8" w:space="0" w:color="auto"/>
              <w:right w:val="single" w:sz="8" w:space="0" w:color="auto"/>
            </w:tcBorders>
            <w:vAlign w:val="center"/>
          </w:tcPr>
          <w:p w14:paraId="5BD2D276"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Long2"/>
                  <w:enabled/>
                  <w:calcOnExit/>
                  <w:textInput>
                    <w:maxLength w:val="1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r>
      <w:tr w:rsidR="00042063" w:rsidRPr="00042063" w14:paraId="021F440B" w14:textId="77777777" w:rsidTr="000738BE">
        <w:trPr>
          <w:trHeight w:hRule="exact" w:val="170"/>
        </w:trPr>
        <w:tc>
          <w:tcPr>
            <w:tcW w:w="10788" w:type="dxa"/>
            <w:gridSpan w:val="13"/>
            <w:tcBorders>
              <w:top w:val="single" w:sz="8" w:space="0" w:color="auto"/>
              <w:bottom w:val="single" w:sz="8" w:space="0" w:color="000000"/>
            </w:tcBorders>
            <w:vAlign w:val="center"/>
          </w:tcPr>
          <w:p w14:paraId="68AE4F26" w14:textId="56072E84" w:rsidR="00042063" w:rsidRPr="00042063" w:rsidRDefault="00042063" w:rsidP="00042063">
            <w:pPr>
              <w:tabs>
                <w:tab w:val="left" w:pos="366"/>
                <w:tab w:val="right" w:pos="8504"/>
              </w:tabs>
              <w:spacing w:before="0" w:after="0" w:line="200" w:lineRule="exact"/>
              <w:ind w:left="60"/>
              <w:rPr>
                <w:rFonts w:cs="Arial"/>
                <w:bCs/>
                <w:sz w:val="16"/>
                <w:szCs w:val="20"/>
                <w:lang w:eastAsia="en-US"/>
              </w:rPr>
            </w:pPr>
          </w:p>
        </w:tc>
      </w:tr>
      <w:tr w:rsidR="00042063" w:rsidRPr="00042063" w14:paraId="0B85558F" w14:textId="77777777" w:rsidTr="000738BE">
        <w:trPr>
          <w:trHeight w:hRule="exact" w:val="320"/>
        </w:trPr>
        <w:tc>
          <w:tcPr>
            <w:tcW w:w="10788" w:type="dxa"/>
            <w:gridSpan w:val="13"/>
            <w:tcBorders>
              <w:top w:val="single" w:sz="8" w:space="0" w:color="000000"/>
              <w:left w:val="single" w:sz="8" w:space="0" w:color="000000"/>
              <w:right w:val="single" w:sz="8" w:space="0" w:color="auto"/>
            </w:tcBorders>
            <w:shd w:val="clear" w:color="auto" w:fill="D9D9D9"/>
            <w:vAlign w:val="center"/>
          </w:tcPr>
          <w:p w14:paraId="0482084E" w14:textId="77777777" w:rsidR="00042063" w:rsidRPr="00042063" w:rsidRDefault="00042063" w:rsidP="00042063">
            <w:pPr>
              <w:tabs>
                <w:tab w:val="left" w:pos="366"/>
                <w:tab w:val="right" w:pos="8504"/>
              </w:tabs>
              <w:spacing w:before="0" w:after="0" w:line="200" w:lineRule="exact"/>
              <w:ind w:left="120"/>
              <w:rPr>
                <w:rFonts w:cs="Arial"/>
                <w:b/>
                <w:bCs/>
                <w:sz w:val="20"/>
                <w:szCs w:val="20"/>
                <w:lang w:eastAsia="en-US"/>
              </w:rPr>
            </w:pPr>
            <w:r w:rsidRPr="00042063">
              <w:rPr>
                <w:rFonts w:cs="Arial"/>
                <w:b/>
                <w:bCs/>
                <w:sz w:val="20"/>
                <w:szCs w:val="20"/>
                <w:lang w:eastAsia="en-US"/>
              </w:rPr>
              <w:t>Identification technique</w:t>
            </w:r>
          </w:p>
        </w:tc>
      </w:tr>
      <w:tr w:rsidR="00042063" w:rsidRPr="00042063" w14:paraId="4CDB203A" w14:textId="77777777" w:rsidTr="000738BE">
        <w:trPr>
          <w:trHeight w:hRule="exact" w:val="320"/>
        </w:trPr>
        <w:tc>
          <w:tcPr>
            <w:tcW w:w="6001" w:type="dxa"/>
            <w:gridSpan w:val="9"/>
            <w:tcBorders>
              <w:left w:val="single" w:sz="8" w:space="0" w:color="000000"/>
              <w:bottom w:val="single" w:sz="8" w:space="0" w:color="BFBFBF"/>
              <w:right w:val="single" w:sz="8" w:space="0" w:color="BFBFBF"/>
            </w:tcBorders>
            <w:vAlign w:val="center"/>
          </w:tcPr>
          <w:p w14:paraId="1530026B" w14:textId="079BFF14" w:rsidR="00042063" w:rsidRPr="00042063" w:rsidRDefault="00042063" w:rsidP="00042063">
            <w:pPr>
              <w:tabs>
                <w:tab w:val="left" w:pos="366"/>
                <w:tab w:val="right" w:pos="8504"/>
              </w:tabs>
              <w:spacing w:before="0" w:after="0" w:line="240" w:lineRule="exact"/>
              <w:ind w:left="120"/>
              <w:rPr>
                <w:rFonts w:cs="Arial"/>
                <w:bCs/>
                <w:sz w:val="20"/>
                <w:szCs w:val="20"/>
                <w:lang w:eastAsia="en-US"/>
              </w:rPr>
            </w:pPr>
            <w:r w:rsidRPr="00042063">
              <w:rPr>
                <w:rFonts w:cs="Arial"/>
                <w:bCs/>
                <w:sz w:val="20"/>
                <w:szCs w:val="20"/>
                <w:lang w:eastAsia="en-US"/>
              </w:rPr>
              <w:t>Numéro du plan</w:t>
            </w:r>
          </w:p>
        </w:tc>
        <w:tc>
          <w:tcPr>
            <w:tcW w:w="4787" w:type="dxa"/>
            <w:gridSpan w:val="4"/>
            <w:tcBorders>
              <w:left w:val="single" w:sz="8" w:space="0" w:color="BFBFBF"/>
              <w:bottom w:val="single" w:sz="8" w:space="0" w:color="BFBFBF"/>
              <w:right w:val="single" w:sz="8" w:space="0" w:color="auto"/>
            </w:tcBorders>
            <w:vAlign w:val="center"/>
          </w:tcPr>
          <w:p w14:paraId="6DD98548" w14:textId="77777777" w:rsidR="00042063" w:rsidRPr="00042063" w:rsidRDefault="00042063" w:rsidP="00042063">
            <w:pPr>
              <w:tabs>
                <w:tab w:val="left" w:pos="366"/>
                <w:tab w:val="right" w:pos="8504"/>
              </w:tabs>
              <w:spacing w:before="0" w:after="0" w:line="240" w:lineRule="exact"/>
              <w:ind w:left="120"/>
              <w:rPr>
                <w:rFonts w:cs="Arial"/>
                <w:bCs/>
                <w:color w:val="FF0000"/>
                <w:sz w:val="20"/>
                <w:szCs w:val="20"/>
                <w:lang w:eastAsia="en-US"/>
              </w:rPr>
            </w:pPr>
            <w:r w:rsidRPr="00042063">
              <w:rPr>
                <w:rFonts w:cs="Arial"/>
                <w:bCs/>
                <w:color w:val="000000"/>
                <w:sz w:val="20"/>
                <w:szCs w:val="20"/>
                <w:lang w:eastAsia="en-US"/>
              </w:rPr>
              <w:t>Numéro de l’unité administrative</w:t>
            </w:r>
          </w:p>
        </w:tc>
      </w:tr>
      <w:tr w:rsidR="00042063" w:rsidRPr="00042063" w14:paraId="37090194" w14:textId="77777777" w:rsidTr="000738BE">
        <w:trPr>
          <w:trHeight w:hRule="exact" w:val="444"/>
        </w:trPr>
        <w:tc>
          <w:tcPr>
            <w:tcW w:w="6001" w:type="dxa"/>
            <w:gridSpan w:val="9"/>
            <w:tcBorders>
              <w:top w:val="single" w:sz="8" w:space="0" w:color="BFBFBF"/>
              <w:left w:val="single" w:sz="8" w:space="0" w:color="000000"/>
              <w:bottom w:val="single" w:sz="8" w:space="0" w:color="000000"/>
              <w:right w:val="single" w:sz="8" w:space="0" w:color="BFBFBF"/>
            </w:tcBorders>
            <w:vAlign w:val="center"/>
          </w:tcPr>
          <w:p w14:paraId="0D7041B1" w14:textId="720398D7" w:rsidR="00042063" w:rsidRPr="00042063" w:rsidRDefault="00042063" w:rsidP="00042063">
            <w:pPr>
              <w:tabs>
                <w:tab w:val="left" w:pos="366"/>
                <w:tab w:val="right" w:pos="8504"/>
              </w:tabs>
              <w:spacing w:before="60" w:after="0" w:line="200" w:lineRule="exact"/>
              <w:ind w:left="120"/>
              <w:rPr>
                <w:rFonts w:cs="Arial"/>
                <w:bCs/>
                <w:sz w:val="20"/>
                <w:szCs w:val="20"/>
                <w:lang w:eastAsia="en-US"/>
              </w:rPr>
            </w:pPr>
            <w:r w:rsidRPr="00042063">
              <w:rPr>
                <w:rFonts w:cs="Arial"/>
                <w:bCs/>
                <w:sz w:val="20"/>
                <w:szCs w:val="20"/>
                <w:lang w:eastAsia="en-US"/>
              </w:rPr>
              <w:fldChar w:fldCharType="begin">
                <w:ffData>
                  <w:name w:val=""/>
                  <w:enabled/>
                  <w:calcOnExit w:val="0"/>
                  <w:textInput>
                    <w:maxLength w:val="19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4787" w:type="dxa"/>
            <w:gridSpan w:val="4"/>
            <w:tcBorders>
              <w:top w:val="single" w:sz="8" w:space="0" w:color="BFBFBF"/>
              <w:left w:val="single" w:sz="8" w:space="0" w:color="BFBFBF"/>
              <w:bottom w:val="single" w:sz="8" w:space="0" w:color="000000"/>
              <w:right w:val="single" w:sz="8" w:space="0" w:color="auto"/>
            </w:tcBorders>
            <w:vAlign w:val="center"/>
          </w:tcPr>
          <w:p w14:paraId="2694D701" w14:textId="77777777" w:rsidR="00042063" w:rsidRPr="00042063" w:rsidRDefault="00042063" w:rsidP="00042063">
            <w:pPr>
              <w:tabs>
                <w:tab w:val="left" w:pos="366"/>
                <w:tab w:val="right" w:pos="8504"/>
              </w:tabs>
              <w:spacing w:before="60" w:after="0" w:line="200" w:lineRule="exact"/>
              <w:ind w:left="120"/>
              <w:rPr>
                <w:rFonts w:cs="Arial"/>
                <w:bCs/>
                <w:sz w:val="20"/>
                <w:szCs w:val="20"/>
                <w:lang w:eastAsia="en-US"/>
              </w:rPr>
            </w:pPr>
            <w:r w:rsidRPr="00042063">
              <w:rPr>
                <w:rFonts w:cs="Arial"/>
                <w:bCs/>
                <w:sz w:val="20"/>
                <w:szCs w:val="20"/>
                <w:lang w:eastAsia="en-US"/>
              </w:rPr>
              <w:fldChar w:fldCharType="begin">
                <w:ffData>
                  <w:name w:val=""/>
                  <w:enabled/>
                  <w:calcOnExit w:val="0"/>
                  <w:textInput>
                    <w:maxLength w:val="88"/>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r>
    </w:tbl>
    <w:bookmarkEnd w:id="199"/>
    <w:p w14:paraId="4E22A86F" w14:textId="337AA21B" w:rsidR="00E642D4" w:rsidRDefault="00042063" w:rsidP="00EA3451">
      <w:pPr>
        <w:pStyle w:val="Pieddepage"/>
      </w:pPr>
      <w:r>
        <w:rPr>
          <w:noProof/>
        </w:rPr>
        <w:drawing>
          <wp:anchor distT="0" distB="0" distL="114300" distR="114300" simplePos="0" relativeHeight="251671552" behindDoc="0" locked="0" layoutInCell="1" allowOverlap="1" wp14:anchorId="4ADD6CEC" wp14:editId="02A9A44E">
            <wp:simplePos x="0" y="0"/>
            <wp:positionH relativeFrom="margin">
              <wp:align>center</wp:align>
            </wp:positionH>
            <wp:positionV relativeFrom="paragraph">
              <wp:posOffset>10039985</wp:posOffset>
            </wp:positionV>
            <wp:extent cx="6885940" cy="457835"/>
            <wp:effectExtent l="0" t="0" r="0" b="0"/>
            <wp:wrapNone/>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85940" cy="457835"/>
                    </a:xfrm>
                    <a:prstGeom prst="rect">
                      <a:avLst/>
                    </a:prstGeom>
                    <a:noFill/>
                  </pic:spPr>
                </pic:pic>
              </a:graphicData>
            </a:graphic>
            <wp14:sizeRelH relativeFrom="page">
              <wp14:pctWidth>0</wp14:pctWidth>
            </wp14:sizeRelH>
            <wp14:sizeRelV relativeFrom="page">
              <wp14:pctHeight>0</wp14:pctHeight>
            </wp14:sizeRelV>
          </wp:anchor>
        </w:drawing>
      </w:r>
      <w:r w:rsidR="00E642D4">
        <w:br w:type="page"/>
      </w:r>
    </w:p>
    <w:p w14:paraId="40CBD6A8" w14:textId="77777777" w:rsidR="00DA3BD5" w:rsidRDefault="00DA3BD5" w:rsidP="006B0349">
      <w:pPr>
        <w:pStyle w:val="Textemasqumodifications"/>
      </w:pPr>
      <w:bookmarkStart w:id="204" w:name="_Hlk151989396"/>
      <w:bookmarkStart w:id="205" w:name="_Hlk147827338"/>
      <w:r w:rsidRPr="00DA3BD5">
        <w:lastRenderedPageBreak/>
        <w:t>Ajout du formulaire V-1350 en vigueu</w:t>
      </w:r>
      <w:r>
        <w:t>r</w:t>
      </w:r>
    </w:p>
    <w:bookmarkEnd w:id="204"/>
    <w:p w14:paraId="7C3975B8" w14:textId="46FF0767" w:rsidR="001F0481" w:rsidRPr="003F1734" w:rsidRDefault="001F0481" w:rsidP="00EA3451">
      <w:pPr>
        <w:pStyle w:val="Textemasqubleu"/>
        <w:rPr>
          <w:highlight w:val="lightGray"/>
        </w:rPr>
      </w:pPr>
      <w:r w:rsidRPr="003F1734">
        <w:rPr>
          <w:highlight w:val="lightGray"/>
        </w:rPr>
        <w:t xml:space="preserve">Le </w:t>
      </w:r>
      <w:r>
        <w:rPr>
          <w:highlight w:val="lightGray"/>
        </w:rPr>
        <w:t>concepteur</w:t>
      </w:r>
      <w:r w:rsidRPr="003F1734">
        <w:rPr>
          <w:highlight w:val="lightGray"/>
        </w:rPr>
        <w:t xml:space="preserve"> doit </w:t>
      </w:r>
      <w:r>
        <w:rPr>
          <w:highlight w:val="lightGray"/>
        </w:rPr>
        <w:t xml:space="preserve">utiliser </w:t>
      </w:r>
      <w:r w:rsidR="005736E5">
        <w:rPr>
          <w:highlight w:val="lightGray"/>
        </w:rPr>
        <w:t xml:space="preserve">la version en vigueur du </w:t>
      </w:r>
      <w:r>
        <w:rPr>
          <w:highlight w:val="lightGray"/>
        </w:rPr>
        <w:t xml:space="preserve">formulaire </w:t>
      </w:r>
      <w:r w:rsidR="00900796">
        <w:rPr>
          <w:highlight w:val="lightGray"/>
        </w:rPr>
        <w:t>« Plan de location » (</w:t>
      </w:r>
      <w:r>
        <w:rPr>
          <w:highlight w:val="lightGray"/>
        </w:rPr>
        <w:t>V-1350</w:t>
      </w:r>
      <w:r w:rsidR="00900796">
        <w:rPr>
          <w:highlight w:val="lightGray"/>
        </w:rPr>
        <w:t>).</w:t>
      </w:r>
    </w:p>
    <w:tbl>
      <w:tblPr>
        <w:tblW w:w="10788" w:type="dxa"/>
        <w:jc w:val="center"/>
        <w:tblLayout w:type="fixed"/>
        <w:tblCellMar>
          <w:left w:w="0" w:type="dxa"/>
          <w:right w:w="0" w:type="dxa"/>
        </w:tblCellMar>
        <w:tblLook w:val="0000" w:firstRow="0" w:lastRow="0" w:firstColumn="0" w:lastColumn="0" w:noHBand="0" w:noVBand="0"/>
      </w:tblPr>
      <w:tblGrid>
        <w:gridCol w:w="2694"/>
        <w:gridCol w:w="4380"/>
        <w:gridCol w:w="360"/>
        <w:gridCol w:w="3354"/>
      </w:tblGrid>
      <w:tr w:rsidR="00042063" w:rsidRPr="00042063" w14:paraId="52C649A9" w14:textId="77777777" w:rsidTr="000738BE">
        <w:trPr>
          <w:trHeight w:hRule="exact" w:val="480"/>
          <w:jc w:val="center"/>
        </w:trPr>
        <w:tc>
          <w:tcPr>
            <w:tcW w:w="2694" w:type="dxa"/>
            <w:tcBorders>
              <w:bottom w:val="nil"/>
            </w:tcBorders>
          </w:tcPr>
          <w:p w14:paraId="310A25DA" w14:textId="77777777" w:rsidR="00042063" w:rsidRPr="00042063" w:rsidRDefault="00042063" w:rsidP="00042063">
            <w:pPr>
              <w:spacing w:before="0" w:after="0" w:line="240" w:lineRule="exact"/>
              <w:ind w:right="9"/>
              <w:jc w:val="left"/>
              <w:rPr>
                <w:rFonts w:ascii="Times New Roman" w:hAnsi="Times New Roman"/>
                <w:sz w:val="16"/>
                <w:szCs w:val="20"/>
                <w:lang w:eastAsia="en-US"/>
              </w:rPr>
            </w:pPr>
            <w:r w:rsidRPr="00042063">
              <w:rPr>
                <w:rFonts w:ascii="Times New Roman" w:hAnsi="Times New Roman"/>
                <w:noProof/>
                <w:szCs w:val="20"/>
                <w:lang w:eastAsia="en-US"/>
              </w:rPr>
              <w:drawing>
                <wp:anchor distT="0" distB="0" distL="114300" distR="114300" simplePos="0" relativeHeight="251682816" behindDoc="0" locked="0" layoutInCell="1" allowOverlap="1" wp14:anchorId="56F72D5A" wp14:editId="6393A844">
                  <wp:simplePos x="0" y="0"/>
                  <wp:positionH relativeFrom="column">
                    <wp:posOffset>0</wp:posOffset>
                  </wp:positionH>
                  <wp:positionV relativeFrom="paragraph">
                    <wp:posOffset>179705</wp:posOffset>
                  </wp:positionV>
                  <wp:extent cx="1546225" cy="49085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46225" cy="490855"/>
                          </a:xfrm>
                          <a:prstGeom prst="rect">
                            <a:avLst/>
                          </a:prstGeom>
                          <a:noFill/>
                        </pic:spPr>
                      </pic:pic>
                    </a:graphicData>
                  </a:graphic>
                  <wp14:sizeRelH relativeFrom="page">
                    <wp14:pctWidth>0</wp14:pctWidth>
                  </wp14:sizeRelH>
                  <wp14:sizeRelV relativeFrom="page">
                    <wp14:pctHeight>0</wp14:pctHeight>
                  </wp14:sizeRelV>
                </wp:anchor>
              </w:drawing>
            </w:r>
          </w:p>
        </w:tc>
        <w:tc>
          <w:tcPr>
            <w:tcW w:w="8094" w:type="dxa"/>
            <w:gridSpan w:val="3"/>
            <w:tcBorders>
              <w:bottom w:val="nil"/>
            </w:tcBorders>
            <w:shd w:val="clear" w:color="auto" w:fill="auto"/>
          </w:tcPr>
          <w:p w14:paraId="6D5AE313" w14:textId="77777777" w:rsidR="00042063" w:rsidRPr="00042063" w:rsidRDefault="00042063" w:rsidP="00042063">
            <w:pPr>
              <w:tabs>
                <w:tab w:val="right" w:pos="8504"/>
              </w:tabs>
              <w:spacing w:before="60" w:after="0"/>
              <w:ind w:left="120"/>
              <w:jc w:val="left"/>
              <w:rPr>
                <w:rFonts w:ascii="Chaloult_Cond_Demi_Gras" w:hAnsi="Chaloult_Cond_Demi_Gras" w:cs="Arial"/>
                <w:bCs/>
                <w:sz w:val="28"/>
                <w:szCs w:val="20"/>
                <w:lang w:eastAsia="en-US"/>
              </w:rPr>
            </w:pPr>
          </w:p>
        </w:tc>
      </w:tr>
      <w:tr w:rsidR="00042063" w:rsidRPr="00042063" w14:paraId="7F865C94" w14:textId="77777777" w:rsidTr="000738BE">
        <w:trPr>
          <w:trHeight w:hRule="exact" w:val="480"/>
          <w:jc w:val="center"/>
        </w:trPr>
        <w:tc>
          <w:tcPr>
            <w:tcW w:w="2694" w:type="dxa"/>
            <w:tcBorders>
              <w:bottom w:val="nil"/>
            </w:tcBorders>
          </w:tcPr>
          <w:p w14:paraId="1C04B8AE" w14:textId="77777777" w:rsidR="00042063" w:rsidRPr="00042063" w:rsidRDefault="00042063" w:rsidP="00042063">
            <w:pPr>
              <w:spacing w:before="0" w:after="0" w:line="240" w:lineRule="exact"/>
              <w:ind w:right="9"/>
              <w:jc w:val="left"/>
              <w:rPr>
                <w:rFonts w:ascii="Times New Roman" w:hAnsi="Times New Roman"/>
                <w:sz w:val="16"/>
                <w:szCs w:val="20"/>
                <w:lang w:eastAsia="en-US"/>
              </w:rPr>
            </w:pPr>
          </w:p>
        </w:tc>
        <w:tc>
          <w:tcPr>
            <w:tcW w:w="8094" w:type="dxa"/>
            <w:gridSpan w:val="3"/>
            <w:tcBorders>
              <w:bottom w:val="nil"/>
            </w:tcBorders>
            <w:shd w:val="clear" w:color="auto" w:fill="CCCCCC"/>
          </w:tcPr>
          <w:p w14:paraId="7C2DAE58" w14:textId="77777777" w:rsidR="00042063" w:rsidRPr="00042063" w:rsidRDefault="00042063" w:rsidP="00042063">
            <w:pPr>
              <w:pStyle w:val="StyleChaloultCondDemiGras14ptGaucheGauche021cmAv1"/>
              <w:rPr>
                <w:lang w:eastAsia="en-US"/>
              </w:rPr>
            </w:pPr>
            <w:r w:rsidRPr="00042063">
              <w:rPr>
                <w:lang w:eastAsia="en-US"/>
              </w:rPr>
              <w:t>Plan de localisation</w:t>
            </w:r>
          </w:p>
        </w:tc>
      </w:tr>
      <w:tr w:rsidR="00042063" w:rsidRPr="00042063" w14:paraId="6204CA44" w14:textId="77777777" w:rsidTr="000738BE">
        <w:trPr>
          <w:trHeight w:hRule="exact" w:val="200"/>
          <w:jc w:val="center"/>
        </w:trPr>
        <w:tc>
          <w:tcPr>
            <w:tcW w:w="2694" w:type="dxa"/>
            <w:vAlign w:val="bottom"/>
          </w:tcPr>
          <w:p w14:paraId="609A8848" w14:textId="77777777" w:rsidR="00042063" w:rsidRPr="00042063" w:rsidRDefault="00042063" w:rsidP="00042063">
            <w:pPr>
              <w:tabs>
                <w:tab w:val="right" w:pos="8504"/>
              </w:tabs>
              <w:spacing w:before="0" w:after="0" w:line="200" w:lineRule="exact"/>
              <w:ind w:left="60"/>
              <w:jc w:val="left"/>
              <w:rPr>
                <w:sz w:val="16"/>
                <w:szCs w:val="20"/>
                <w:lang w:eastAsia="en-US"/>
              </w:rPr>
            </w:pPr>
          </w:p>
        </w:tc>
        <w:tc>
          <w:tcPr>
            <w:tcW w:w="8094" w:type="dxa"/>
            <w:gridSpan w:val="3"/>
            <w:vAlign w:val="bottom"/>
          </w:tcPr>
          <w:p w14:paraId="236B2F5D" w14:textId="77777777" w:rsidR="00042063" w:rsidRPr="00042063" w:rsidRDefault="00042063" w:rsidP="00042063">
            <w:pPr>
              <w:spacing w:before="0" w:after="0" w:line="200" w:lineRule="exact"/>
              <w:jc w:val="left"/>
              <w:rPr>
                <w:spacing w:val="-2"/>
                <w:sz w:val="14"/>
                <w:szCs w:val="20"/>
                <w:lang w:eastAsia="en-US"/>
              </w:rPr>
            </w:pPr>
          </w:p>
        </w:tc>
      </w:tr>
      <w:tr w:rsidR="00042063" w:rsidRPr="00042063" w14:paraId="14848F4A" w14:textId="77777777" w:rsidTr="000738BE">
        <w:trPr>
          <w:trHeight w:hRule="exact" w:val="300"/>
          <w:jc w:val="center"/>
        </w:trPr>
        <w:tc>
          <w:tcPr>
            <w:tcW w:w="10788" w:type="dxa"/>
            <w:gridSpan w:val="4"/>
            <w:vAlign w:val="center"/>
          </w:tcPr>
          <w:p w14:paraId="6CD0777B" w14:textId="77777777" w:rsidR="00042063" w:rsidRPr="00042063" w:rsidRDefault="00042063" w:rsidP="00042063">
            <w:pPr>
              <w:tabs>
                <w:tab w:val="left" w:pos="366"/>
                <w:tab w:val="right" w:pos="8504"/>
              </w:tabs>
              <w:spacing w:before="0" w:after="0" w:line="200" w:lineRule="exact"/>
              <w:ind w:left="60"/>
              <w:jc w:val="left"/>
              <w:rPr>
                <w:rFonts w:cs="Arial"/>
                <w:bCs/>
                <w:sz w:val="18"/>
                <w:szCs w:val="20"/>
                <w:lang w:eastAsia="en-US"/>
              </w:rPr>
            </w:pPr>
          </w:p>
        </w:tc>
      </w:tr>
      <w:tr w:rsidR="00042063" w:rsidRPr="00042063" w14:paraId="05D2AE08" w14:textId="77777777" w:rsidTr="000738BE">
        <w:trPr>
          <w:trHeight w:hRule="exact" w:val="300"/>
          <w:jc w:val="center"/>
        </w:trPr>
        <w:tc>
          <w:tcPr>
            <w:tcW w:w="7074" w:type="dxa"/>
            <w:gridSpan w:val="2"/>
            <w:tcBorders>
              <w:top w:val="single" w:sz="6" w:space="0" w:color="7F7F7F"/>
            </w:tcBorders>
            <w:vAlign w:val="center"/>
          </w:tcPr>
          <w:p w14:paraId="3C79C90C" w14:textId="77777777" w:rsidR="00042063" w:rsidRPr="00042063" w:rsidRDefault="00042063" w:rsidP="00042063">
            <w:pPr>
              <w:tabs>
                <w:tab w:val="left" w:pos="366"/>
                <w:tab w:val="right" w:pos="8504"/>
              </w:tabs>
              <w:spacing w:before="0" w:after="0" w:line="200" w:lineRule="exact"/>
              <w:ind w:left="60"/>
              <w:jc w:val="left"/>
              <w:rPr>
                <w:rFonts w:cs="Arial"/>
                <w:b/>
                <w:bCs/>
                <w:sz w:val="18"/>
                <w:szCs w:val="20"/>
                <w:lang w:eastAsia="en-US"/>
              </w:rPr>
            </w:pPr>
            <w:r w:rsidRPr="00042063">
              <w:rPr>
                <w:rFonts w:cs="Arial"/>
                <w:b/>
                <w:bCs/>
                <w:sz w:val="18"/>
                <w:szCs w:val="20"/>
                <w:lang w:eastAsia="en-US"/>
              </w:rPr>
              <w:t>Nature de travaux</w:t>
            </w:r>
          </w:p>
        </w:tc>
        <w:tc>
          <w:tcPr>
            <w:tcW w:w="360" w:type="dxa"/>
            <w:vAlign w:val="center"/>
          </w:tcPr>
          <w:p w14:paraId="2722AFEC" w14:textId="77777777" w:rsidR="00042063" w:rsidRPr="00042063" w:rsidRDefault="00042063" w:rsidP="00042063">
            <w:pPr>
              <w:tabs>
                <w:tab w:val="left" w:pos="366"/>
                <w:tab w:val="right" w:pos="8504"/>
              </w:tabs>
              <w:spacing w:before="0" w:after="0" w:line="200" w:lineRule="exact"/>
              <w:ind w:left="60"/>
              <w:jc w:val="left"/>
              <w:rPr>
                <w:rFonts w:cs="Arial"/>
                <w:b/>
                <w:bCs/>
                <w:sz w:val="18"/>
                <w:szCs w:val="20"/>
                <w:lang w:eastAsia="en-US"/>
              </w:rPr>
            </w:pPr>
          </w:p>
        </w:tc>
        <w:tc>
          <w:tcPr>
            <w:tcW w:w="3354" w:type="dxa"/>
            <w:tcBorders>
              <w:top w:val="single" w:sz="6" w:space="0" w:color="7F7F7F"/>
            </w:tcBorders>
            <w:vAlign w:val="center"/>
          </w:tcPr>
          <w:p w14:paraId="78C3AD0C" w14:textId="77777777" w:rsidR="00042063" w:rsidRPr="00042063" w:rsidRDefault="00042063" w:rsidP="00042063">
            <w:pPr>
              <w:tabs>
                <w:tab w:val="left" w:pos="366"/>
                <w:tab w:val="right" w:pos="8504"/>
              </w:tabs>
              <w:spacing w:before="0" w:after="0" w:line="200" w:lineRule="exact"/>
              <w:ind w:left="60"/>
              <w:jc w:val="left"/>
              <w:rPr>
                <w:rFonts w:cs="Arial"/>
                <w:b/>
                <w:bCs/>
                <w:sz w:val="18"/>
                <w:szCs w:val="20"/>
                <w:lang w:eastAsia="en-US"/>
              </w:rPr>
            </w:pPr>
            <w:r w:rsidRPr="00042063">
              <w:rPr>
                <w:rFonts w:cs="Arial"/>
                <w:b/>
                <w:bCs/>
                <w:sz w:val="18"/>
                <w:szCs w:val="20"/>
                <w:lang w:eastAsia="en-US"/>
              </w:rPr>
              <w:t>Numéro de dossier</w:t>
            </w:r>
          </w:p>
        </w:tc>
      </w:tr>
      <w:tr w:rsidR="00042063" w:rsidRPr="00042063" w14:paraId="08EF39C7" w14:textId="77777777" w:rsidTr="000738BE">
        <w:trPr>
          <w:trHeight w:hRule="exact" w:val="624"/>
          <w:jc w:val="center"/>
        </w:trPr>
        <w:tc>
          <w:tcPr>
            <w:tcW w:w="7074" w:type="dxa"/>
            <w:gridSpan w:val="2"/>
            <w:tcBorders>
              <w:bottom w:val="single" w:sz="6" w:space="0" w:color="7F7F7F"/>
            </w:tcBorders>
            <w:vAlign w:val="bottom"/>
          </w:tcPr>
          <w:p w14:paraId="7E6B285E" w14:textId="77777777" w:rsidR="00042063" w:rsidRPr="00042063" w:rsidRDefault="00042063" w:rsidP="00042063">
            <w:pPr>
              <w:tabs>
                <w:tab w:val="left" w:pos="366"/>
                <w:tab w:val="right" w:pos="8504"/>
              </w:tabs>
              <w:spacing w:before="0" w:after="0"/>
              <w:ind w:left="60"/>
              <w:jc w:val="left"/>
              <w:rPr>
                <w:rFonts w:cs="Arial"/>
                <w:bCs/>
                <w:sz w:val="18"/>
                <w:szCs w:val="18"/>
                <w:lang w:eastAsia="en-US"/>
              </w:rPr>
            </w:pPr>
            <w:r w:rsidRPr="00042063">
              <w:rPr>
                <w:rFonts w:cs="Arial"/>
                <w:bCs/>
                <w:sz w:val="18"/>
                <w:szCs w:val="18"/>
                <w:lang w:eastAsia="en-US"/>
              </w:rPr>
              <w:fldChar w:fldCharType="begin">
                <w:ffData>
                  <w:name w:val=""/>
                  <w:enabled/>
                  <w:calcOnExit w:val="0"/>
                  <w:textInput>
                    <w:maxLength w:val="300"/>
                  </w:textInput>
                </w:ffData>
              </w:fldChar>
            </w:r>
            <w:r w:rsidRPr="00042063">
              <w:rPr>
                <w:rFonts w:cs="Arial"/>
                <w:bCs/>
                <w:sz w:val="18"/>
                <w:szCs w:val="18"/>
                <w:lang w:eastAsia="en-US"/>
              </w:rPr>
              <w:instrText xml:space="preserve"> FORMTEXT </w:instrText>
            </w:r>
            <w:r w:rsidRPr="00042063">
              <w:rPr>
                <w:rFonts w:cs="Arial"/>
                <w:bCs/>
                <w:sz w:val="18"/>
                <w:szCs w:val="18"/>
                <w:lang w:eastAsia="en-US"/>
              </w:rPr>
            </w:r>
            <w:r w:rsidRPr="00042063">
              <w:rPr>
                <w:rFonts w:cs="Arial"/>
                <w:bCs/>
                <w:sz w:val="18"/>
                <w:szCs w:val="18"/>
                <w:lang w:eastAsia="en-US"/>
              </w:rPr>
              <w:fldChar w:fldCharType="separate"/>
            </w:r>
            <w:r w:rsidRPr="00042063">
              <w:rPr>
                <w:rFonts w:cs="Arial"/>
                <w:bCs/>
                <w:sz w:val="18"/>
                <w:szCs w:val="18"/>
                <w:lang w:eastAsia="en-US"/>
              </w:rPr>
              <w:t> </w:t>
            </w:r>
            <w:r w:rsidRPr="00042063">
              <w:rPr>
                <w:rFonts w:cs="Arial"/>
                <w:bCs/>
                <w:sz w:val="18"/>
                <w:szCs w:val="18"/>
                <w:lang w:eastAsia="en-US"/>
              </w:rPr>
              <w:t> </w:t>
            </w:r>
            <w:r w:rsidRPr="00042063">
              <w:rPr>
                <w:rFonts w:cs="Arial"/>
                <w:bCs/>
                <w:sz w:val="18"/>
                <w:szCs w:val="18"/>
                <w:lang w:eastAsia="en-US"/>
              </w:rPr>
              <w:t> </w:t>
            </w:r>
            <w:r w:rsidRPr="00042063">
              <w:rPr>
                <w:rFonts w:cs="Arial"/>
                <w:bCs/>
                <w:sz w:val="18"/>
                <w:szCs w:val="18"/>
                <w:lang w:eastAsia="en-US"/>
              </w:rPr>
              <w:t> </w:t>
            </w:r>
            <w:r w:rsidRPr="00042063">
              <w:rPr>
                <w:rFonts w:cs="Arial"/>
                <w:bCs/>
                <w:sz w:val="18"/>
                <w:szCs w:val="18"/>
                <w:lang w:eastAsia="en-US"/>
              </w:rPr>
              <w:t> </w:t>
            </w:r>
            <w:r w:rsidRPr="00042063">
              <w:rPr>
                <w:rFonts w:cs="Arial"/>
                <w:bCs/>
                <w:sz w:val="18"/>
                <w:szCs w:val="18"/>
                <w:lang w:eastAsia="en-US"/>
              </w:rPr>
              <w:fldChar w:fldCharType="end"/>
            </w:r>
          </w:p>
        </w:tc>
        <w:tc>
          <w:tcPr>
            <w:tcW w:w="360" w:type="dxa"/>
            <w:vAlign w:val="bottom"/>
          </w:tcPr>
          <w:p w14:paraId="6FF89894" w14:textId="77777777" w:rsidR="00042063" w:rsidRPr="00042063" w:rsidRDefault="00042063" w:rsidP="00042063">
            <w:pPr>
              <w:tabs>
                <w:tab w:val="left" w:pos="366"/>
                <w:tab w:val="right" w:pos="8504"/>
              </w:tabs>
              <w:spacing w:before="0" w:after="0" w:line="200" w:lineRule="exact"/>
              <w:ind w:left="60"/>
              <w:jc w:val="left"/>
              <w:rPr>
                <w:rFonts w:cs="Arial"/>
                <w:bCs/>
                <w:sz w:val="18"/>
                <w:szCs w:val="20"/>
                <w:lang w:eastAsia="en-US"/>
              </w:rPr>
            </w:pPr>
          </w:p>
        </w:tc>
        <w:tc>
          <w:tcPr>
            <w:tcW w:w="3354" w:type="dxa"/>
            <w:tcBorders>
              <w:bottom w:val="single" w:sz="6" w:space="0" w:color="7F7F7F"/>
            </w:tcBorders>
            <w:vAlign w:val="bottom"/>
          </w:tcPr>
          <w:p w14:paraId="2F025E7A" w14:textId="77777777" w:rsidR="00042063" w:rsidRPr="00042063" w:rsidRDefault="00042063" w:rsidP="00042063">
            <w:pPr>
              <w:tabs>
                <w:tab w:val="left" w:pos="366"/>
                <w:tab w:val="right" w:pos="8504"/>
              </w:tabs>
              <w:spacing w:before="0" w:after="0"/>
              <w:ind w:left="60"/>
              <w:jc w:val="left"/>
              <w:rPr>
                <w:rFonts w:cs="Arial"/>
                <w:bCs/>
                <w:sz w:val="18"/>
                <w:szCs w:val="18"/>
                <w:lang w:eastAsia="en-US"/>
              </w:rPr>
            </w:pPr>
            <w:r w:rsidRPr="00042063">
              <w:rPr>
                <w:rFonts w:cs="Arial"/>
                <w:bCs/>
                <w:sz w:val="18"/>
                <w:szCs w:val="18"/>
                <w:lang w:eastAsia="en-US"/>
              </w:rPr>
              <w:fldChar w:fldCharType="begin">
                <w:ffData>
                  <w:name w:val=""/>
                  <w:enabled/>
                  <w:calcOnExit w:val="0"/>
                  <w:textInput>
                    <w:maxLength w:val="25"/>
                  </w:textInput>
                </w:ffData>
              </w:fldChar>
            </w:r>
            <w:r w:rsidRPr="00042063">
              <w:rPr>
                <w:rFonts w:cs="Arial"/>
                <w:bCs/>
                <w:sz w:val="18"/>
                <w:szCs w:val="18"/>
                <w:lang w:eastAsia="en-US"/>
              </w:rPr>
              <w:instrText xml:space="preserve"> FORMTEXT </w:instrText>
            </w:r>
            <w:r w:rsidRPr="00042063">
              <w:rPr>
                <w:rFonts w:cs="Arial"/>
                <w:bCs/>
                <w:sz w:val="18"/>
                <w:szCs w:val="18"/>
                <w:lang w:eastAsia="en-US"/>
              </w:rPr>
            </w:r>
            <w:r w:rsidRPr="00042063">
              <w:rPr>
                <w:rFonts w:cs="Arial"/>
                <w:bCs/>
                <w:sz w:val="18"/>
                <w:szCs w:val="18"/>
                <w:lang w:eastAsia="en-US"/>
              </w:rPr>
              <w:fldChar w:fldCharType="separate"/>
            </w:r>
            <w:r w:rsidRPr="00042063">
              <w:rPr>
                <w:rFonts w:cs="Arial"/>
                <w:bCs/>
                <w:sz w:val="18"/>
                <w:szCs w:val="18"/>
                <w:lang w:eastAsia="en-US"/>
              </w:rPr>
              <w:t> </w:t>
            </w:r>
            <w:r w:rsidRPr="00042063">
              <w:rPr>
                <w:rFonts w:cs="Arial"/>
                <w:bCs/>
                <w:sz w:val="18"/>
                <w:szCs w:val="18"/>
                <w:lang w:eastAsia="en-US"/>
              </w:rPr>
              <w:t> </w:t>
            </w:r>
            <w:r w:rsidRPr="00042063">
              <w:rPr>
                <w:rFonts w:cs="Arial"/>
                <w:bCs/>
                <w:sz w:val="18"/>
                <w:szCs w:val="18"/>
                <w:lang w:eastAsia="en-US"/>
              </w:rPr>
              <w:t> </w:t>
            </w:r>
            <w:r w:rsidRPr="00042063">
              <w:rPr>
                <w:rFonts w:cs="Arial"/>
                <w:bCs/>
                <w:sz w:val="18"/>
                <w:szCs w:val="18"/>
                <w:lang w:eastAsia="en-US"/>
              </w:rPr>
              <w:t> </w:t>
            </w:r>
            <w:r w:rsidRPr="00042063">
              <w:rPr>
                <w:rFonts w:cs="Arial"/>
                <w:bCs/>
                <w:sz w:val="18"/>
                <w:szCs w:val="18"/>
                <w:lang w:eastAsia="en-US"/>
              </w:rPr>
              <w:t> </w:t>
            </w:r>
            <w:r w:rsidRPr="00042063">
              <w:rPr>
                <w:rFonts w:cs="Arial"/>
                <w:bCs/>
                <w:sz w:val="18"/>
                <w:szCs w:val="18"/>
                <w:lang w:eastAsia="en-US"/>
              </w:rPr>
              <w:fldChar w:fldCharType="end"/>
            </w:r>
          </w:p>
        </w:tc>
      </w:tr>
      <w:tr w:rsidR="00042063" w:rsidRPr="00042063" w14:paraId="2AB53053" w14:textId="77777777" w:rsidTr="000738BE">
        <w:trPr>
          <w:trHeight w:hRule="exact" w:val="624"/>
          <w:jc w:val="center"/>
        </w:trPr>
        <w:tc>
          <w:tcPr>
            <w:tcW w:w="7074" w:type="dxa"/>
            <w:gridSpan w:val="2"/>
            <w:tcBorders>
              <w:bottom w:val="single" w:sz="6" w:space="0" w:color="7F7F7F"/>
            </w:tcBorders>
            <w:vAlign w:val="bottom"/>
          </w:tcPr>
          <w:p w14:paraId="5C883765" w14:textId="77777777" w:rsidR="00042063" w:rsidRPr="00042063" w:rsidRDefault="00042063" w:rsidP="00042063">
            <w:pPr>
              <w:tabs>
                <w:tab w:val="left" w:pos="366"/>
                <w:tab w:val="right" w:pos="8504"/>
              </w:tabs>
              <w:spacing w:before="0" w:after="0"/>
              <w:ind w:left="60"/>
              <w:jc w:val="left"/>
              <w:rPr>
                <w:rFonts w:cs="Arial"/>
                <w:bCs/>
                <w:sz w:val="18"/>
                <w:szCs w:val="18"/>
                <w:lang w:eastAsia="en-US"/>
              </w:rPr>
            </w:pPr>
            <w:r w:rsidRPr="00042063">
              <w:rPr>
                <w:rFonts w:cs="Arial"/>
                <w:bCs/>
                <w:sz w:val="18"/>
                <w:szCs w:val="18"/>
                <w:lang w:eastAsia="en-US"/>
              </w:rPr>
              <w:fldChar w:fldCharType="begin">
                <w:ffData>
                  <w:name w:val=""/>
                  <w:enabled/>
                  <w:calcOnExit w:val="0"/>
                  <w:textInput>
                    <w:maxLength w:val="300"/>
                  </w:textInput>
                </w:ffData>
              </w:fldChar>
            </w:r>
            <w:r w:rsidRPr="00042063">
              <w:rPr>
                <w:rFonts w:cs="Arial"/>
                <w:bCs/>
                <w:sz w:val="18"/>
                <w:szCs w:val="18"/>
                <w:lang w:eastAsia="en-US"/>
              </w:rPr>
              <w:instrText xml:space="preserve"> FORMTEXT </w:instrText>
            </w:r>
            <w:r w:rsidRPr="00042063">
              <w:rPr>
                <w:rFonts w:cs="Arial"/>
                <w:bCs/>
                <w:sz w:val="18"/>
                <w:szCs w:val="18"/>
                <w:lang w:eastAsia="en-US"/>
              </w:rPr>
            </w:r>
            <w:r w:rsidRPr="00042063">
              <w:rPr>
                <w:rFonts w:cs="Arial"/>
                <w:bCs/>
                <w:sz w:val="18"/>
                <w:szCs w:val="18"/>
                <w:lang w:eastAsia="en-US"/>
              </w:rPr>
              <w:fldChar w:fldCharType="separate"/>
            </w:r>
            <w:r w:rsidRPr="00042063">
              <w:rPr>
                <w:rFonts w:cs="Arial"/>
                <w:bCs/>
                <w:noProof/>
                <w:sz w:val="18"/>
                <w:szCs w:val="18"/>
                <w:lang w:eastAsia="en-US"/>
              </w:rPr>
              <w:t> </w:t>
            </w:r>
            <w:r w:rsidRPr="00042063">
              <w:rPr>
                <w:rFonts w:cs="Arial"/>
                <w:bCs/>
                <w:noProof/>
                <w:sz w:val="18"/>
                <w:szCs w:val="18"/>
                <w:lang w:eastAsia="en-US"/>
              </w:rPr>
              <w:t> </w:t>
            </w:r>
            <w:r w:rsidRPr="00042063">
              <w:rPr>
                <w:rFonts w:cs="Arial"/>
                <w:bCs/>
                <w:noProof/>
                <w:sz w:val="18"/>
                <w:szCs w:val="18"/>
                <w:lang w:eastAsia="en-US"/>
              </w:rPr>
              <w:t> </w:t>
            </w:r>
            <w:r w:rsidRPr="00042063">
              <w:rPr>
                <w:rFonts w:cs="Arial"/>
                <w:bCs/>
                <w:noProof/>
                <w:sz w:val="18"/>
                <w:szCs w:val="18"/>
                <w:lang w:eastAsia="en-US"/>
              </w:rPr>
              <w:t> </w:t>
            </w:r>
            <w:r w:rsidRPr="00042063">
              <w:rPr>
                <w:rFonts w:cs="Arial"/>
                <w:bCs/>
                <w:noProof/>
                <w:sz w:val="18"/>
                <w:szCs w:val="18"/>
                <w:lang w:eastAsia="en-US"/>
              </w:rPr>
              <w:t> </w:t>
            </w:r>
            <w:r w:rsidRPr="00042063">
              <w:rPr>
                <w:rFonts w:cs="Arial"/>
                <w:bCs/>
                <w:sz w:val="18"/>
                <w:szCs w:val="18"/>
                <w:lang w:eastAsia="en-US"/>
              </w:rPr>
              <w:fldChar w:fldCharType="end"/>
            </w:r>
          </w:p>
        </w:tc>
        <w:tc>
          <w:tcPr>
            <w:tcW w:w="360" w:type="dxa"/>
            <w:vAlign w:val="bottom"/>
          </w:tcPr>
          <w:p w14:paraId="70C20F0E" w14:textId="77777777" w:rsidR="00042063" w:rsidRPr="00042063" w:rsidRDefault="00042063" w:rsidP="00042063">
            <w:pPr>
              <w:tabs>
                <w:tab w:val="left" w:pos="366"/>
                <w:tab w:val="right" w:pos="8504"/>
              </w:tabs>
              <w:spacing w:before="0" w:after="0" w:line="200" w:lineRule="exact"/>
              <w:ind w:left="60"/>
              <w:jc w:val="left"/>
              <w:rPr>
                <w:rFonts w:cs="Arial"/>
                <w:bCs/>
                <w:sz w:val="18"/>
                <w:szCs w:val="20"/>
                <w:lang w:eastAsia="en-US"/>
              </w:rPr>
            </w:pPr>
          </w:p>
        </w:tc>
        <w:tc>
          <w:tcPr>
            <w:tcW w:w="3354" w:type="dxa"/>
            <w:tcBorders>
              <w:top w:val="single" w:sz="6" w:space="0" w:color="7F7F7F"/>
            </w:tcBorders>
            <w:vAlign w:val="bottom"/>
          </w:tcPr>
          <w:p w14:paraId="5FC88578" w14:textId="77777777" w:rsidR="00042063" w:rsidRPr="00042063" w:rsidRDefault="00042063" w:rsidP="00042063">
            <w:pPr>
              <w:tabs>
                <w:tab w:val="left" w:pos="366"/>
                <w:tab w:val="right" w:pos="8504"/>
              </w:tabs>
              <w:spacing w:before="0" w:after="0"/>
              <w:ind w:left="60"/>
              <w:jc w:val="left"/>
              <w:rPr>
                <w:rFonts w:cs="Arial"/>
                <w:bCs/>
                <w:sz w:val="18"/>
                <w:szCs w:val="18"/>
                <w:lang w:eastAsia="en-US"/>
              </w:rPr>
            </w:pPr>
          </w:p>
        </w:tc>
      </w:tr>
      <w:tr w:rsidR="00042063" w:rsidRPr="00042063" w14:paraId="38FE6507" w14:textId="77777777" w:rsidTr="000738BE">
        <w:trPr>
          <w:trHeight w:hRule="exact" w:val="624"/>
          <w:jc w:val="center"/>
        </w:trPr>
        <w:tc>
          <w:tcPr>
            <w:tcW w:w="7074" w:type="dxa"/>
            <w:gridSpan w:val="2"/>
            <w:tcBorders>
              <w:bottom w:val="single" w:sz="6" w:space="0" w:color="7F7F7F"/>
            </w:tcBorders>
            <w:vAlign w:val="bottom"/>
          </w:tcPr>
          <w:p w14:paraId="040BB0EE" w14:textId="77777777" w:rsidR="00042063" w:rsidRPr="00042063" w:rsidRDefault="00042063" w:rsidP="00042063">
            <w:pPr>
              <w:tabs>
                <w:tab w:val="left" w:pos="366"/>
                <w:tab w:val="right" w:pos="8504"/>
              </w:tabs>
              <w:spacing w:before="0" w:after="0"/>
              <w:ind w:left="60"/>
              <w:jc w:val="left"/>
              <w:rPr>
                <w:rFonts w:cs="Arial"/>
                <w:bCs/>
                <w:sz w:val="18"/>
                <w:szCs w:val="18"/>
                <w:lang w:eastAsia="en-US"/>
              </w:rPr>
            </w:pPr>
            <w:r w:rsidRPr="00042063">
              <w:rPr>
                <w:rFonts w:cs="Arial"/>
                <w:bCs/>
                <w:sz w:val="18"/>
                <w:szCs w:val="18"/>
                <w:lang w:eastAsia="en-US"/>
              </w:rPr>
              <w:fldChar w:fldCharType="begin">
                <w:ffData>
                  <w:name w:val=""/>
                  <w:enabled/>
                  <w:calcOnExit w:val="0"/>
                  <w:textInput>
                    <w:maxLength w:val="300"/>
                  </w:textInput>
                </w:ffData>
              </w:fldChar>
            </w:r>
            <w:r w:rsidRPr="00042063">
              <w:rPr>
                <w:rFonts w:cs="Arial"/>
                <w:bCs/>
                <w:sz w:val="18"/>
                <w:szCs w:val="18"/>
                <w:lang w:eastAsia="en-US"/>
              </w:rPr>
              <w:instrText xml:space="preserve"> FORMTEXT </w:instrText>
            </w:r>
            <w:r w:rsidRPr="00042063">
              <w:rPr>
                <w:rFonts w:cs="Arial"/>
                <w:bCs/>
                <w:sz w:val="18"/>
                <w:szCs w:val="18"/>
                <w:lang w:eastAsia="en-US"/>
              </w:rPr>
            </w:r>
            <w:r w:rsidRPr="00042063">
              <w:rPr>
                <w:rFonts w:cs="Arial"/>
                <w:bCs/>
                <w:sz w:val="18"/>
                <w:szCs w:val="18"/>
                <w:lang w:eastAsia="en-US"/>
              </w:rPr>
              <w:fldChar w:fldCharType="separate"/>
            </w:r>
            <w:r w:rsidRPr="00042063">
              <w:rPr>
                <w:rFonts w:cs="Arial"/>
                <w:bCs/>
                <w:noProof/>
                <w:sz w:val="18"/>
                <w:szCs w:val="18"/>
                <w:lang w:eastAsia="en-US"/>
              </w:rPr>
              <w:t> </w:t>
            </w:r>
            <w:r w:rsidRPr="00042063">
              <w:rPr>
                <w:rFonts w:cs="Arial"/>
                <w:bCs/>
                <w:noProof/>
                <w:sz w:val="18"/>
                <w:szCs w:val="18"/>
                <w:lang w:eastAsia="en-US"/>
              </w:rPr>
              <w:t> </w:t>
            </w:r>
            <w:r w:rsidRPr="00042063">
              <w:rPr>
                <w:rFonts w:cs="Arial"/>
                <w:bCs/>
                <w:noProof/>
                <w:sz w:val="18"/>
                <w:szCs w:val="18"/>
                <w:lang w:eastAsia="en-US"/>
              </w:rPr>
              <w:t> </w:t>
            </w:r>
            <w:r w:rsidRPr="00042063">
              <w:rPr>
                <w:rFonts w:cs="Arial"/>
                <w:bCs/>
                <w:noProof/>
                <w:sz w:val="18"/>
                <w:szCs w:val="18"/>
                <w:lang w:eastAsia="en-US"/>
              </w:rPr>
              <w:t> </w:t>
            </w:r>
            <w:r w:rsidRPr="00042063">
              <w:rPr>
                <w:rFonts w:cs="Arial"/>
                <w:bCs/>
                <w:noProof/>
                <w:sz w:val="18"/>
                <w:szCs w:val="18"/>
                <w:lang w:eastAsia="en-US"/>
              </w:rPr>
              <w:t> </w:t>
            </w:r>
            <w:r w:rsidRPr="00042063">
              <w:rPr>
                <w:rFonts w:cs="Arial"/>
                <w:bCs/>
                <w:sz w:val="18"/>
                <w:szCs w:val="18"/>
                <w:lang w:eastAsia="en-US"/>
              </w:rPr>
              <w:fldChar w:fldCharType="end"/>
            </w:r>
          </w:p>
        </w:tc>
        <w:tc>
          <w:tcPr>
            <w:tcW w:w="360" w:type="dxa"/>
            <w:vAlign w:val="bottom"/>
          </w:tcPr>
          <w:p w14:paraId="4F8F4698" w14:textId="77777777" w:rsidR="00042063" w:rsidRPr="00042063" w:rsidRDefault="00042063" w:rsidP="00042063">
            <w:pPr>
              <w:tabs>
                <w:tab w:val="left" w:pos="366"/>
                <w:tab w:val="right" w:pos="8504"/>
              </w:tabs>
              <w:spacing w:before="0" w:after="0" w:line="200" w:lineRule="exact"/>
              <w:ind w:left="60"/>
              <w:jc w:val="left"/>
              <w:rPr>
                <w:rFonts w:cs="Arial"/>
                <w:bCs/>
                <w:sz w:val="18"/>
                <w:szCs w:val="20"/>
                <w:lang w:eastAsia="en-US"/>
              </w:rPr>
            </w:pPr>
          </w:p>
        </w:tc>
        <w:tc>
          <w:tcPr>
            <w:tcW w:w="3354" w:type="dxa"/>
            <w:vAlign w:val="bottom"/>
          </w:tcPr>
          <w:p w14:paraId="46940E88" w14:textId="77777777" w:rsidR="00042063" w:rsidRPr="00042063" w:rsidRDefault="00042063" w:rsidP="00042063">
            <w:pPr>
              <w:tabs>
                <w:tab w:val="left" w:pos="366"/>
                <w:tab w:val="right" w:pos="8504"/>
              </w:tabs>
              <w:spacing w:before="0" w:after="0"/>
              <w:ind w:left="60"/>
              <w:jc w:val="left"/>
              <w:rPr>
                <w:rFonts w:cs="Arial"/>
                <w:bCs/>
                <w:sz w:val="18"/>
                <w:szCs w:val="18"/>
                <w:lang w:eastAsia="en-US"/>
              </w:rPr>
            </w:pPr>
          </w:p>
        </w:tc>
      </w:tr>
      <w:tr w:rsidR="00042063" w:rsidRPr="00042063" w14:paraId="7FE3158B" w14:textId="77777777" w:rsidTr="000738BE">
        <w:trPr>
          <w:trHeight w:hRule="exact" w:val="624"/>
          <w:jc w:val="center"/>
        </w:trPr>
        <w:tc>
          <w:tcPr>
            <w:tcW w:w="7074" w:type="dxa"/>
            <w:gridSpan w:val="2"/>
            <w:tcBorders>
              <w:top w:val="single" w:sz="6" w:space="0" w:color="7F7F7F"/>
            </w:tcBorders>
            <w:vAlign w:val="bottom"/>
          </w:tcPr>
          <w:p w14:paraId="12768D6B" w14:textId="77777777" w:rsidR="00042063" w:rsidRPr="00042063" w:rsidRDefault="00042063" w:rsidP="00042063">
            <w:pPr>
              <w:tabs>
                <w:tab w:val="left" w:pos="366"/>
                <w:tab w:val="right" w:pos="8504"/>
              </w:tabs>
              <w:spacing w:before="0" w:after="0" w:line="200" w:lineRule="exact"/>
              <w:ind w:left="60"/>
              <w:jc w:val="left"/>
              <w:rPr>
                <w:rFonts w:cs="Arial"/>
                <w:bCs/>
                <w:sz w:val="18"/>
                <w:szCs w:val="20"/>
                <w:lang w:eastAsia="en-US"/>
              </w:rPr>
            </w:pPr>
            <w:r w:rsidRPr="00042063">
              <w:rPr>
                <w:rFonts w:cs="Arial"/>
                <w:bCs/>
                <w:sz w:val="18"/>
                <w:szCs w:val="18"/>
                <w:lang w:eastAsia="en-US"/>
              </w:rPr>
              <w:fldChar w:fldCharType="begin">
                <w:ffData>
                  <w:name w:val=""/>
                  <w:enabled/>
                  <w:calcOnExit w:val="0"/>
                  <w:textInput>
                    <w:maxLength w:val="300"/>
                  </w:textInput>
                </w:ffData>
              </w:fldChar>
            </w:r>
            <w:r w:rsidRPr="00042063">
              <w:rPr>
                <w:rFonts w:cs="Arial"/>
                <w:bCs/>
                <w:sz w:val="18"/>
                <w:szCs w:val="18"/>
                <w:lang w:eastAsia="en-US"/>
              </w:rPr>
              <w:instrText xml:space="preserve"> FORMTEXT </w:instrText>
            </w:r>
            <w:r w:rsidRPr="00042063">
              <w:rPr>
                <w:rFonts w:cs="Arial"/>
                <w:bCs/>
                <w:sz w:val="18"/>
                <w:szCs w:val="18"/>
                <w:lang w:eastAsia="en-US"/>
              </w:rPr>
            </w:r>
            <w:r w:rsidRPr="00042063">
              <w:rPr>
                <w:rFonts w:cs="Arial"/>
                <w:bCs/>
                <w:sz w:val="18"/>
                <w:szCs w:val="18"/>
                <w:lang w:eastAsia="en-US"/>
              </w:rPr>
              <w:fldChar w:fldCharType="separate"/>
            </w:r>
            <w:r w:rsidRPr="00042063">
              <w:rPr>
                <w:rFonts w:cs="Arial"/>
                <w:bCs/>
                <w:noProof/>
                <w:sz w:val="18"/>
                <w:szCs w:val="18"/>
                <w:lang w:eastAsia="en-US"/>
              </w:rPr>
              <w:t> </w:t>
            </w:r>
            <w:r w:rsidRPr="00042063">
              <w:rPr>
                <w:rFonts w:cs="Arial"/>
                <w:bCs/>
                <w:noProof/>
                <w:sz w:val="18"/>
                <w:szCs w:val="18"/>
                <w:lang w:eastAsia="en-US"/>
              </w:rPr>
              <w:t> </w:t>
            </w:r>
            <w:r w:rsidRPr="00042063">
              <w:rPr>
                <w:rFonts w:cs="Arial"/>
                <w:bCs/>
                <w:noProof/>
                <w:sz w:val="18"/>
                <w:szCs w:val="18"/>
                <w:lang w:eastAsia="en-US"/>
              </w:rPr>
              <w:t> </w:t>
            </w:r>
            <w:r w:rsidRPr="00042063">
              <w:rPr>
                <w:rFonts w:cs="Arial"/>
                <w:bCs/>
                <w:noProof/>
                <w:sz w:val="18"/>
                <w:szCs w:val="18"/>
                <w:lang w:eastAsia="en-US"/>
              </w:rPr>
              <w:t> </w:t>
            </w:r>
            <w:r w:rsidRPr="00042063">
              <w:rPr>
                <w:rFonts w:cs="Arial"/>
                <w:bCs/>
                <w:noProof/>
                <w:sz w:val="18"/>
                <w:szCs w:val="18"/>
                <w:lang w:eastAsia="en-US"/>
              </w:rPr>
              <w:t> </w:t>
            </w:r>
            <w:r w:rsidRPr="00042063">
              <w:rPr>
                <w:rFonts w:cs="Arial"/>
                <w:bCs/>
                <w:sz w:val="18"/>
                <w:szCs w:val="18"/>
                <w:lang w:eastAsia="en-US"/>
              </w:rPr>
              <w:fldChar w:fldCharType="end"/>
            </w:r>
          </w:p>
        </w:tc>
        <w:tc>
          <w:tcPr>
            <w:tcW w:w="360" w:type="dxa"/>
            <w:vAlign w:val="bottom"/>
          </w:tcPr>
          <w:p w14:paraId="691C0D79" w14:textId="77777777" w:rsidR="00042063" w:rsidRPr="00042063" w:rsidRDefault="00042063" w:rsidP="00042063">
            <w:pPr>
              <w:tabs>
                <w:tab w:val="left" w:pos="366"/>
                <w:tab w:val="right" w:pos="8504"/>
              </w:tabs>
              <w:spacing w:before="0" w:after="0" w:line="200" w:lineRule="exact"/>
              <w:ind w:left="60"/>
              <w:jc w:val="left"/>
              <w:rPr>
                <w:rFonts w:cs="Arial"/>
                <w:bCs/>
                <w:sz w:val="18"/>
                <w:szCs w:val="20"/>
                <w:lang w:eastAsia="en-US"/>
              </w:rPr>
            </w:pPr>
          </w:p>
        </w:tc>
        <w:tc>
          <w:tcPr>
            <w:tcW w:w="3354" w:type="dxa"/>
            <w:vAlign w:val="bottom"/>
          </w:tcPr>
          <w:p w14:paraId="743DBF5C" w14:textId="77777777" w:rsidR="00042063" w:rsidRPr="00042063" w:rsidRDefault="00042063" w:rsidP="00042063">
            <w:pPr>
              <w:tabs>
                <w:tab w:val="left" w:pos="366"/>
                <w:tab w:val="right" w:pos="8504"/>
              </w:tabs>
              <w:spacing w:before="0" w:after="0" w:line="200" w:lineRule="exact"/>
              <w:ind w:left="60"/>
              <w:jc w:val="left"/>
              <w:rPr>
                <w:rFonts w:cs="Arial"/>
                <w:bCs/>
                <w:sz w:val="18"/>
                <w:szCs w:val="20"/>
                <w:lang w:eastAsia="en-US"/>
              </w:rPr>
            </w:pPr>
          </w:p>
        </w:tc>
      </w:tr>
      <w:tr w:rsidR="00042063" w:rsidRPr="00042063" w14:paraId="35D0301F" w14:textId="77777777" w:rsidTr="000738BE">
        <w:trPr>
          <w:trHeight w:hRule="exact" w:val="300"/>
          <w:jc w:val="center"/>
        </w:trPr>
        <w:tc>
          <w:tcPr>
            <w:tcW w:w="10788" w:type="dxa"/>
            <w:gridSpan w:val="4"/>
            <w:tcBorders>
              <w:top w:val="single" w:sz="6" w:space="0" w:color="7F7F7F"/>
            </w:tcBorders>
            <w:vAlign w:val="center"/>
          </w:tcPr>
          <w:p w14:paraId="45BE6FB4" w14:textId="77777777" w:rsidR="00042063" w:rsidRPr="00042063" w:rsidRDefault="00042063" w:rsidP="00042063">
            <w:pPr>
              <w:tabs>
                <w:tab w:val="left" w:pos="366"/>
                <w:tab w:val="right" w:pos="8504"/>
              </w:tabs>
              <w:spacing w:before="0" w:after="0" w:line="200" w:lineRule="exact"/>
              <w:ind w:left="60"/>
              <w:jc w:val="left"/>
              <w:rPr>
                <w:rFonts w:cs="Arial"/>
                <w:b/>
                <w:bCs/>
                <w:sz w:val="18"/>
                <w:szCs w:val="20"/>
                <w:lang w:eastAsia="en-US"/>
              </w:rPr>
            </w:pPr>
            <w:r w:rsidRPr="00042063">
              <w:rPr>
                <w:rFonts w:cs="Arial"/>
                <w:b/>
                <w:bCs/>
                <w:sz w:val="18"/>
                <w:szCs w:val="20"/>
                <w:lang w:eastAsia="en-US"/>
              </w:rPr>
              <w:t>Route/Municipalité</w:t>
            </w:r>
          </w:p>
        </w:tc>
      </w:tr>
      <w:tr w:rsidR="00042063" w:rsidRPr="00042063" w14:paraId="4BCFB9C4" w14:textId="77777777" w:rsidTr="000738BE">
        <w:trPr>
          <w:trHeight w:hRule="exact" w:val="300"/>
          <w:jc w:val="center"/>
        </w:trPr>
        <w:tc>
          <w:tcPr>
            <w:tcW w:w="10788" w:type="dxa"/>
            <w:gridSpan w:val="4"/>
            <w:tcBorders>
              <w:bottom w:val="single" w:sz="6" w:space="0" w:color="7F7F7F"/>
            </w:tcBorders>
            <w:vAlign w:val="bottom"/>
          </w:tcPr>
          <w:p w14:paraId="0ED2E60A" w14:textId="77777777" w:rsidR="00042063" w:rsidRPr="00042063" w:rsidRDefault="00042063" w:rsidP="00042063">
            <w:pPr>
              <w:tabs>
                <w:tab w:val="left" w:pos="366"/>
                <w:tab w:val="right" w:pos="8504"/>
              </w:tabs>
              <w:spacing w:before="0" w:after="0"/>
              <w:ind w:left="60"/>
              <w:jc w:val="left"/>
              <w:rPr>
                <w:rFonts w:cs="Arial"/>
                <w:bCs/>
                <w:sz w:val="18"/>
                <w:szCs w:val="18"/>
                <w:lang w:eastAsia="en-US"/>
              </w:rPr>
            </w:pPr>
            <w:r w:rsidRPr="00042063">
              <w:rPr>
                <w:rFonts w:cs="Arial"/>
                <w:bCs/>
                <w:sz w:val="18"/>
                <w:szCs w:val="18"/>
                <w:lang w:eastAsia="en-US"/>
              </w:rPr>
              <w:fldChar w:fldCharType="begin">
                <w:ffData>
                  <w:name w:val="Texte1"/>
                  <w:enabled/>
                  <w:calcOnExit w:val="0"/>
                  <w:textInput>
                    <w:maxLength w:val="107"/>
                  </w:textInput>
                </w:ffData>
              </w:fldChar>
            </w:r>
            <w:bookmarkStart w:id="206" w:name="Texte1"/>
            <w:r w:rsidRPr="00042063">
              <w:rPr>
                <w:rFonts w:cs="Arial"/>
                <w:bCs/>
                <w:sz w:val="18"/>
                <w:szCs w:val="18"/>
                <w:lang w:eastAsia="en-US"/>
              </w:rPr>
              <w:instrText xml:space="preserve"> FORMTEXT </w:instrText>
            </w:r>
            <w:r w:rsidRPr="00042063">
              <w:rPr>
                <w:rFonts w:cs="Arial"/>
                <w:bCs/>
                <w:sz w:val="18"/>
                <w:szCs w:val="18"/>
                <w:lang w:eastAsia="en-US"/>
              </w:rPr>
            </w:r>
            <w:r w:rsidRPr="00042063">
              <w:rPr>
                <w:rFonts w:cs="Arial"/>
                <w:bCs/>
                <w:sz w:val="18"/>
                <w:szCs w:val="18"/>
                <w:lang w:eastAsia="en-US"/>
              </w:rPr>
              <w:fldChar w:fldCharType="separate"/>
            </w:r>
            <w:r w:rsidRPr="00042063">
              <w:rPr>
                <w:rFonts w:cs="Arial"/>
                <w:bCs/>
                <w:noProof/>
                <w:sz w:val="18"/>
                <w:szCs w:val="18"/>
                <w:lang w:eastAsia="en-US"/>
              </w:rPr>
              <w:t> </w:t>
            </w:r>
            <w:r w:rsidRPr="00042063">
              <w:rPr>
                <w:rFonts w:cs="Arial"/>
                <w:bCs/>
                <w:noProof/>
                <w:sz w:val="18"/>
                <w:szCs w:val="18"/>
                <w:lang w:eastAsia="en-US"/>
              </w:rPr>
              <w:t> </w:t>
            </w:r>
            <w:r w:rsidRPr="00042063">
              <w:rPr>
                <w:rFonts w:cs="Arial"/>
                <w:bCs/>
                <w:noProof/>
                <w:sz w:val="18"/>
                <w:szCs w:val="18"/>
                <w:lang w:eastAsia="en-US"/>
              </w:rPr>
              <w:t> </w:t>
            </w:r>
            <w:r w:rsidRPr="00042063">
              <w:rPr>
                <w:rFonts w:cs="Arial"/>
                <w:bCs/>
                <w:noProof/>
                <w:sz w:val="18"/>
                <w:szCs w:val="18"/>
                <w:lang w:eastAsia="en-US"/>
              </w:rPr>
              <w:t> </w:t>
            </w:r>
            <w:r w:rsidRPr="00042063">
              <w:rPr>
                <w:rFonts w:cs="Arial"/>
                <w:bCs/>
                <w:noProof/>
                <w:sz w:val="18"/>
                <w:szCs w:val="18"/>
                <w:lang w:eastAsia="en-US"/>
              </w:rPr>
              <w:t> </w:t>
            </w:r>
            <w:r w:rsidRPr="00042063">
              <w:rPr>
                <w:rFonts w:cs="Arial"/>
                <w:bCs/>
                <w:sz w:val="18"/>
                <w:szCs w:val="18"/>
                <w:lang w:eastAsia="en-US"/>
              </w:rPr>
              <w:fldChar w:fldCharType="end"/>
            </w:r>
            <w:bookmarkEnd w:id="206"/>
          </w:p>
        </w:tc>
      </w:tr>
      <w:tr w:rsidR="00042063" w:rsidRPr="00042063" w14:paraId="26744E93" w14:textId="77777777" w:rsidTr="000738BE">
        <w:trPr>
          <w:trHeight w:hRule="exact" w:val="300"/>
          <w:jc w:val="center"/>
          <w:hidden/>
        </w:trPr>
        <w:tc>
          <w:tcPr>
            <w:tcW w:w="10788" w:type="dxa"/>
            <w:gridSpan w:val="4"/>
            <w:vAlign w:val="bottom"/>
          </w:tcPr>
          <w:p w14:paraId="7B166D84" w14:textId="77777777" w:rsidR="00042063" w:rsidRPr="00042063" w:rsidRDefault="00042063" w:rsidP="00042063">
            <w:pPr>
              <w:tabs>
                <w:tab w:val="left" w:pos="366"/>
                <w:tab w:val="right" w:pos="8504"/>
              </w:tabs>
              <w:spacing w:before="0" w:after="0" w:line="200" w:lineRule="exact"/>
              <w:ind w:left="60"/>
              <w:jc w:val="left"/>
              <w:rPr>
                <w:rFonts w:cs="Arial"/>
                <w:bCs/>
                <w:sz w:val="18"/>
                <w:szCs w:val="20"/>
                <w:lang w:eastAsia="en-US"/>
              </w:rPr>
            </w:pPr>
            <w:r w:rsidRPr="00042063">
              <w:rPr>
                <w:rFonts w:cs="Arial"/>
                <w:bCs/>
                <w:vanish/>
                <w:color w:val="FF0000"/>
                <w:sz w:val="18"/>
                <w:szCs w:val="20"/>
                <w:lang w:eastAsia="en-US"/>
              </w:rPr>
              <w:t>Insérez votre image ci-dessous</w:t>
            </w:r>
          </w:p>
        </w:tc>
      </w:tr>
    </w:tbl>
    <w:p w14:paraId="5646A709" w14:textId="77777777" w:rsidR="001F0481" w:rsidRDefault="001F0481" w:rsidP="00EA3451">
      <w:pPr>
        <w:pStyle w:val="Pieddepage"/>
      </w:pPr>
    </w:p>
    <w:p w14:paraId="19D98AE2" w14:textId="459A93D5" w:rsidR="00704B7E" w:rsidRDefault="00704B7E" w:rsidP="00EA3451">
      <w:pPr>
        <w:rPr>
          <w:rFonts w:eastAsia="Calibri"/>
        </w:rPr>
      </w:pPr>
    </w:p>
    <w:tbl>
      <w:tblPr>
        <w:tblW w:w="10794" w:type="dxa"/>
        <w:jc w:val="center"/>
        <w:tblBorders>
          <w:top w:val="single" w:sz="4" w:space="0" w:color="auto"/>
        </w:tblBorders>
        <w:tblLayout w:type="fixed"/>
        <w:tblCellMar>
          <w:left w:w="0" w:type="dxa"/>
          <w:right w:w="0" w:type="dxa"/>
        </w:tblCellMar>
        <w:tblLook w:val="0020" w:firstRow="1" w:lastRow="0" w:firstColumn="0" w:lastColumn="0" w:noHBand="0" w:noVBand="0"/>
      </w:tblPr>
      <w:tblGrid>
        <w:gridCol w:w="10794"/>
      </w:tblGrid>
      <w:tr w:rsidR="00042063" w:rsidRPr="0049612A" w14:paraId="061EC98D" w14:textId="77777777" w:rsidTr="000738BE">
        <w:trPr>
          <w:cantSplit/>
          <w:trHeight w:hRule="exact" w:val="300"/>
          <w:tblHeader/>
          <w:jc w:val="center"/>
        </w:trPr>
        <w:tc>
          <w:tcPr>
            <w:tcW w:w="10794" w:type="dxa"/>
            <w:vAlign w:val="center"/>
          </w:tcPr>
          <w:p w14:paraId="4D064F58" w14:textId="77777777" w:rsidR="00042063" w:rsidRPr="0049612A" w:rsidRDefault="00042063" w:rsidP="000738BE">
            <w:pPr>
              <w:tabs>
                <w:tab w:val="left" w:pos="366"/>
                <w:tab w:val="right" w:pos="10677"/>
              </w:tabs>
              <w:spacing w:before="0" w:after="0"/>
              <w:ind w:left="60"/>
              <w:rPr>
                <w:rFonts w:cs="Arial"/>
                <w:b/>
                <w:bCs/>
                <w:sz w:val="18"/>
                <w:szCs w:val="20"/>
              </w:rPr>
            </w:pPr>
            <w:r w:rsidRPr="0049612A">
              <w:rPr>
                <w:rFonts w:cs="Arial"/>
                <w:b/>
                <w:bCs/>
                <w:sz w:val="18"/>
                <w:szCs w:val="20"/>
              </w:rPr>
              <w:t>Description</w:t>
            </w:r>
            <w:r w:rsidRPr="0049612A">
              <w:rPr>
                <w:rFonts w:cs="Arial"/>
                <w:b/>
                <w:bCs/>
                <w:sz w:val="18"/>
                <w:szCs w:val="20"/>
              </w:rPr>
              <w:tab/>
            </w:r>
            <w:proofErr w:type="gramStart"/>
            <w:r w:rsidRPr="0049612A">
              <w:rPr>
                <w:rFonts w:cs="Arial"/>
                <w:b/>
                <w:bCs/>
                <w:vanish/>
                <w:color w:val="FFFFFF"/>
                <w:sz w:val="22"/>
                <w:szCs w:val="22"/>
              </w:rPr>
              <w:t xml:space="preserve">→  </w:t>
            </w:r>
            <w:proofErr w:type="spellStart"/>
            <w:r w:rsidRPr="0049612A">
              <w:rPr>
                <w:rFonts w:cs="Arial"/>
                <w:b/>
                <w:bCs/>
                <w:vanish/>
                <w:color w:val="FFFFFF"/>
                <w:sz w:val="22"/>
                <w:szCs w:val="22"/>
              </w:rPr>
              <w:t>Vuille</w:t>
            </w:r>
            <w:proofErr w:type="spellEnd"/>
            <w:proofErr w:type="gramEnd"/>
            <w:r w:rsidRPr="0049612A">
              <w:rPr>
                <w:rFonts w:cs="Arial"/>
                <w:b/>
                <w:bCs/>
                <w:vanish/>
                <w:color w:val="FFFFFF"/>
                <w:sz w:val="22"/>
                <w:szCs w:val="22"/>
              </w:rPr>
              <w:t xml:space="preserve"> paginer chacune des pages</w:t>
            </w:r>
          </w:p>
        </w:tc>
      </w:tr>
    </w:tbl>
    <w:p w14:paraId="56263B81" w14:textId="6F68A208" w:rsidR="00704B7E" w:rsidRDefault="00704B7E" w:rsidP="00EA3451">
      <w:pPr>
        <w:rPr>
          <w:rFonts w:eastAsia="Calibri"/>
        </w:rPr>
      </w:pPr>
    </w:p>
    <w:p w14:paraId="1C1CF5A9" w14:textId="1778E71E" w:rsidR="00704B7E" w:rsidRDefault="00704B7E" w:rsidP="00EA3451">
      <w:pPr>
        <w:rPr>
          <w:rFonts w:eastAsia="Calibri"/>
        </w:rPr>
      </w:pPr>
    </w:p>
    <w:p w14:paraId="144729AA" w14:textId="77777777" w:rsidR="00704B7E" w:rsidRPr="00704B7E" w:rsidRDefault="00704B7E" w:rsidP="00EA3451">
      <w:pPr>
        <w:rPr>
          <w:rFonts w:eastAsia="Calibri"/>
        </w:rPr>
      </w:pPr>
    </w:p>
    <w:p w14:paraId="3638A0E9" w14:textId="77777777" w:rsidR="00E642D4" w:rsidRDefault="00E642D4" w:rsidP="00EA3451"/>
    <w:p w14:paraId="13EC562B" w14:textId="1861D324" w:rsidR="00E642D4" w:rsidRDefault="00E642D4" w:rsidP="00EA3451"/>
    <w:p w14:paraId="7BEDBE0D" w14:textId="722CF9CA" w:rsidR="00704B7E" w:rsidRDefault="00704B7E" w:rsidP="00EA3451"/>
    <w:p w14:paraId="4277C11B" w14:textId="45AD434D" w:rsidR="00704B7E" w:rsidRDefault="00704B7E" w:rsidP="00EA3451"/>
    <w:p w14:paraId="22FBC6A7" w14:textId="6BACEBE1" w:rsidR="00704B7E" w:rsidRDefault="00704B7E" w:rsidP="00EA3451"/>
    <w:p w14:paraId="63E205A1" w14:textId="6FEEFE22" w:rsidR="00704B7E" w:rsidRDefault="00704B7E" w:rsidP="00EA3451"/>
    <w:p w14:paraId="3E9841DB" w14:textId="603E013E" w:rsidR="00704B7E" w:rsidRDefault="00704B7E" w:rsidP="00EA3451"/>
    <w:p w14:paraId="45C296A4" w14:textId="5519F9BA" w:rsidR="00704B7E" w:rsidRDefault="00704B7E" w:rsidP="00EA3451"/>
    <w:p w14:paraId="608E40D7" w14:textId="6358A059" w:rsidR="00704B7E" w:rsidRDefault="00704B7E" w:rsidP="00EA3451"/>
    <w:p w14:paraId="5A0C6D04" w14:textId="2C5DC52D" w:rsidR="00704B7E" w:rsidRDefault="00704B7E" w:rsidP="00EA3451"/>
    <w:p w14:paraId="5DF1FDCA" w14:textId="7BA6D333" w:rsidR="00704B7E" w:rsidRDefault="00704B7E" w:rsidP="00EA3451"/>
    <w:p w14:paraId="4A014822" w14:textId="278643A9" w:rsidR="00704B7E" w:rsidRDefault="00704B7E" w:rsidP="00EA3451"/>
    <w:p w14:paraId="64DE7ED6" w14:textId="11D25FF0" w:rsidR="00704B7E" w:rsidRDefault="00704B7E" w:rsidP="00EA3451"/>
    <w:p w14:paraId="4EB73348" w14:textId="77531803" w:rsidR="00704B7E" w:rsidRDefault="00704B7E" w:rsidP="00EA3451"/>
    <w:p w14:paraId="0BE53721" w14:textId="0740C169" w:rsidR="00704B7E" w:rsidRDefault="00704B7E" w:rsidP="00EA3451"/>
    <w:p w14:paraId="5A487FE2" w14:textId="2A5ED76C" w:rsidR="00DA3BD5" w:rsidRDefault="00DA3BD5" w:rsidP="00EA3451"/>
    <w:p w14:paraId="5E9A13BD" w14:textId="355FB0B3" w:rsidR="00704B7E" w:rsidRDefault="00704B7E" w:rsidP="00EA3451"/>
    <w:p w14:paraId="330A80FF" w14:textId="481CF2E7" w:rsidR="00704B7E" w:rsidRDefault="00042063" w:rsidP="00EA3451">
      <w:r>
        <w:rPr>
          <w:noProof/>
        </w:rPr>
        <w:drawing>
          <wp:anchor distT="0" distB="0" distL="114300" distR="114300" simplePos="0" relativeHeight="251674624" behindDoc="0" locked="0" layoutInCell="1" allowOverlap="1" wp14:anchorId="79DDCA5F" wp14:editId="199F7551">
            <wp:simplePos x="0" y="0"/>
            <wp:positionH relativeFrom="margin">
              <wp:align>center</wp:align>
            </wp:positionH>
            <wp:positionV relativeFrom="paragraph">
              <wp:posOffset>176530</wp:posOffset>
            </wp:positionV>
            <wp:extent cx="6885940" cy="457835"/>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85940" cy="457835"/>
                    </a:xfrm>
                    <a:prstGeom prst="rect">
                      <a:avLst/>
                    </a:prstGeom>
                    <a:noFill/>
                  </pic:spPr>
                </pic:pic>
              </a:graphicData>
            </a:graphic>
            <wp14:sizeRelH relativeFrom="page">
              <wp14:pctWidth>0</wp14:pctWidth>
            </wp14:sizeRelH>
            <wp14:sizeRelV relativeFrom="page">
              <wp14:pctHeight>0</wp14:pctHeight>
            </wp14:sizeRelV>
          </wp:anchor>
        </w:drawing>
      </w:r>
    </w:p>
    <w:p w14:paraId="3FA314BC" w14:textId="0FB905B7" w:rsidR="00E642D4" w:rsidRPr="00C72C01" w:rsidRDefault="00E642D4" w:rsidP="00EA3451">
      <w:pPr>
        <w:pStyle w:val="Pieddepage"/>
      </w:pPr>
      <w:bookmarkStart w:id="207" w:name="_Hlk147827696"/>
      <w:bookmarkEnd w:id="205"/>
    </w:p>
    <w:bookmarkEnd w:id="207"/>
    <w:p w14:paraId="65753F19" w14:textId="15645F66" w:rsidR="00983C2F" w:rsidRDefault="00983C2F" w:rsidP="00EA3451">
      <w:pPr>
        <w:pStyle w:val="Pieddepage"/>
        <w:rPr>
          <w:highlight w:val="lightGray"/>
        </w:rPr>
      </w:pPr>
    </w:p>
    <w:tbl>
      <w:tblPr>
        <w:tblpPr w:leftFromText="142" w:rightFromText="142" w:horzAnchor="margin" w:tblpXSpec="center" w:tblpY="-419"/>
        <w:tblW w:w="10788" w:type="dxa"/>
        <w:tblLayout w:type="fixed"/>
        <w:tblCellMar>
          <w:left w:w="0" w:type="dxa"/>
          <w:right w:w="0" w:type="dxa"/>
        </w:tblCellMar>
        <w:tblLook w:val="0000" w:firstRow="0" w:lastRow="0" w:firstColumn="0" w:lastColumn="0" w:noHBand="0" w:noVBand="0"/>
      </w:tblPr>
      <w:tblGrid>
        <w:gridCol w:w="1014"/>
        <w:gridCol w:w="735"/>
        <w:gridCol w:w="105"/>
        <w:gridCol w:w="57"/>
        <w:gridCol w:w="723"/>
        <w:gridCol w:w="60"/>
        <w:gridCol w:w="927"/>
        <w:gridCol w:w="1653"/>
        <w:gridCol w:w="727"/>
        <w:gridCol w:w="1265"/>
        <w:gridCol w:w="46"/>
        <w:gridCol w:w="2402"/>
        <w:gridCol w:w="1074"/>
      </w:tblGrid>
      <w:tr w:rsidR="00042063" w:rsidRPr="00042063" w14:paraId="63B0E265" w14:textId="77777777" w:rsidTr="000738BE">
        <w:trPr>
          <w:trHeight w:hRule="exact" w:val="450"/>
        </w:trPr>
        <w:tc>
          <w:tcPr>
            <w:tcW w:w="2694" w:type="dxa"/>
            <w:gridSpan w:val="6"/>
          </w:tcPr>
          <w:p w14:paraId="464CA9FC" w14:textId="77777777" w:rsidR="00042063" w:rsidRPr="00042063" w:rsidRDefault="00042063" w:rsidP="00042063">
            <w:pPr>
              <w:spacing w:before="0" w:after="0" w:line="240" w:lineRule="exact"/>
              <w:ind w:right="9"/>
              <w:rPr>
                <w:sz w:val="16"/>
                <w:szCs w:val="20"/>
                <w:lang w:eastAsia="en-US"/>
              </w:rPr>
            </w:pPr>
            <w:bookmarkStart w:id="208" w:name="_Hlk147827573"/>
            <w:r w:rsidRPr="00042063">
              <w:rPr>
                <w:noProof/>
                <w:szCs w:val="20"/>
                <w:lang w:eastAsia="en-US"/>
              </w:rPr>
              <w:lastRenderedPageBreak/>
              <w:drawing>
                <wp:anchor distT="0" distB="0" distL="114300" distR="114300" simplePos="0" relativeHeight="251684864" behindDoc="0" locked="0" layoutInCell="1" allowOverlap="1" wp14:anchorId="766E0700" wp14:editId="760F91DE">
                  <wp:simplePos x="0" y="0"/>
                  <wp:positionH relativeFrom="column">
                    <wp:posOffset>0</wp:posOffset>
                  </wp:positionH>
                  <wp:positionV relativeFrom="paragraph">
                    <wp:posOffset>156210</wp:posOffset>
                  </wp:positionV>
                  <wp:extent cx="1555115" cy="48768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115" cy="487680"/>
                          </a:xfrm>
                          <a:prstGeom prst="rect">
                            <a:avLst/>
                          </a:prstGeom>
                          <a:noFill/>
                        </pic:spPr>
                      </pic:pic>
                    </a:graphicData>
                  </a:graphic>
                  <wp14:sizeRelH relativeFrom="page">
                    <wp14:pctWidth>0</wp14:pctWidth>
                  </wp14:sizeRelH>
                  <wp14:sizeRelV relativeFrom="page">
                    <wp14:pctHeight>0</wp14:pctHeight>
                  </wp14:sizeRelV>
                </wp:anchor>
              </w:drawing>
            </w:r>
          </w:p>
        </w:tc>
        <w:tc>
          <w:tcPr>
            <w:tcW w:w="8094" w:type="dxa"/>
            <w:gridSpan w:val="7"/>
            <w:shd w:val="clear" w:color="auto" w:fill="auto"/>
          </w:tcPr>
          <w:p w14:paraId="06220F48" w14:textId="77777777" w:rsidR="00042063" w:rsidRPr="00042063" w:rsidRDefault="00042063" w:rsidP="00042063">
            <w:pPr>
              <w:tabs>
                <w:tab w:val="left" w:pos="6303"/>
              </w:tabs>
              <w:spacing w:before="60" w:after="0"/>
              <w:ind w:left="120"/>
              <w:jc w:val="left"/>
              <w:rPr>
                <w:rFonts w:ascii="Chaloult_Cond_Demi_Gras" w:hAnsi="Chaloult_Cond_Demi_Gras" w:cs="Arial"/>
                <w:bCs/>
                <w:sz w:val="28"/>
                <w:szCs w:val="20"/>
                <w:lang w:eastAsia="en-US"/>
              </w:rPr>
            </w:pPr>
          </w:p>
        </w:tc>
      </w:tr>
      <w:tr w:rsidR="00042063" w:rsidRPr="00042063" w14:paraId="5E7A18D8" w14:textId="77777777" w:rsidTr="000738BE">
        <w:trPr>
          <w:trHeight w:hRule="exact" w:val="480"/>
        </w:trPr>
        <w:tc>
          <w:tcPr>
            <w:tcW w:w="2694" w:type="dxa"/>
            <w:gridSpan w:val="6"/>
          </w:tcPr>
          <w:p w14:paraId="13EA2119" w14:textId="77777777" w:rsidR="00042063" w:rsidRPr="00042063" w:rsidRDefault="00042063" w:rsidP="00042063">
            <w:pPr>
              <w:spacing w:before="0" w:after="0" w:line="240" w:lineRule="exact"/>
              <w:ind w:right="9"/>
              <w:rPr>
                <w:sz w:val="16"/>
                <w:szCs w:val="20"/>
                <w:lang w:eastAsia="en-US"/>
              </w:rPr>
            </w:pPr>
          </w:p>
        </w:tc>
        <w:tc>
          <w:tcPr>
            <w:tcW w:w="8094" w:type="dxa"/>
            <w:gridSpan w:val="7"/>
            <w:shd w:val="clear" w:color="auto" w:fill="D9D9D9"/>
          </w:tcPr>
          <w:p w14:paraId="18047ED9" w14:textId="77777777" w:rsidR="00042063" w:rsidRPr="00042063" w:rsidRDefault="00042063" w:rsidP="00EE1A7F">
            <w:pPr>
              <w:pStyle w:val="Titreannexes"/>
              <w:framePr w:hSpace="0" w:wrap="auto" w:hAnchor="text" w:xAlign="left" w:yAlign="inline"/>
            </w:pPr>
            <w:bookmarkStart w:id="209" w:name="_Toc147824488"/>
            <w:bookmarkStart w:id="210" w:name="_Toc149642326"/>
            <w:bookmarkStart w:id="211" w:name="_Toc149737073"/>
            <w:bookmarkStart w:id="212" w:name="_Toc151990037"/>
            <w:r w:rsidRPr="00042063">
              <w:t xml:space="preserve">Annexe </w:t>
            </w:r>
            <w:fldSimple w:instr=" SEQ Annexe \* ALPHABETIC ">
              <w:r w:rsidRPr="00042063">
                <w:rPr>
                  <w:noProof/>
                </w:rPr>
                <w:t>B</w:t>
              </w:r>
            </w:fldSimple>
            <w:r w:rsidRPr="00042063">
              <w:t xml:space="preserve"> - Devis descriptif des quantités</w:t>
            </w:r>
            <w:bookmarkEnd w:id="209"/>
            <w:bookmarkEnd w:id="210"/>
            <w:bookmarkEnd w:id="211"/>
            <w:bookmarkEnd w:id="212"/>
          </w:p>
          <w:p w14:paraId="7F82F83C" w14:textId="77777777" w:rsidR="00042063" w:rsidRPr="00042063" w:rsidRDefault="00042063" w:rsidP="00042063">
            <w:pPr>
              <w:tabs>
                <w:tab w:val="left" w:pos="6303"/>
              </w:tabs>
              <w:spacing w:before="60" w:after="0"/>
              <w:ind w:left="120"/>
              <w:jc w:val="left"/>
              <w:rPr>
                <w:rFonts w:ascii="Chaloult_Cond_Demi_Gras" w:hAnsi="Chaloult_Cond_Demi_Gras" w:cs="Arial"/>
                <w:bCs/>
                <w:sz w:val="28"/>
                <w:szCs w:val="20"/>
                <w:lang w:eastAsia="en-US"/>
              </w:rPr>
            </w:pPr>
            <w:r w:rsidRPr="00042063">
              <w:rPr>
                <w:rFonts w:ascii="Chaloult_Cond_Demi_Gras" w:hAnsi="Chaloult_Cond_Demi_Gras" w:cs="Arial"/>
                <w:bCs/>
                <w:sz w:val="28"/>
                <w:szCs w:val="20"/>
                <w:lang w:eastAsia="en-US"/>
              </w:rPr>
              <w:t xml:space="preserve"> </w:t>
            </w:r>
            <w:r w:rsidRPr="00042063">
              <w:rPr>
                <w:rFonts w:ascii="Chaloult_Cond_Demi_Gras" w:hAnsi="Chaloult_Cond_Demi_Gras" w:cs="Arial"/>
                <w:bCs/>
                <w:sz w:val="28"/>
                <w:szCs w:val="20"/>
                <w:lang w:eastAsia="en-US"/>
              </w:rPr>
              <w:fldChar w:fldCharType="begin">
                <w:ffData>
                  <w:name w:val="ListeDéroulante1"/>
                  <w:enabled/>
                  <w:calcOnExit w:val="0"/>
                  <w:ddList>
                    <w:listEntry w:val="Choisir une option..."/>
                    <w:listEntry w:val="spécial"/>
                    <w:listEntry w:val="spécial – Clauses administratives"/>
                    <w:listEntry w:val="spécial – Clauses administratives et particulières"/>
                    <w:listEntry w:val="spécial – Partie technique"/>
                    <w:listEntry w:val="spécial – Parties technique et descriptive"/>
                    <w:listEntry w:val="spécial – Dessins normalisés"/>
                    <w:listEntry w:val="spécial – Plans spécifiques"/>
                    <w:listEntry w:val=" – descriptif"/>
                  </w:ddList>
                </w:ffData>
              </w:fldChar>
            </w:r>
            <w:r w:rsidRPr="00042063">
              <w:rPr>
                <w:rFonts w:ascii="Chaloult_Cond_Demi_Gras" w:hAnsi="Chaloult_Cond_Demi_Gras" w:cs="Arial"/>
                <w:bCs/>
                <w:sz w:val="28"/>
                <w:szCs w:val="20"/>
                <w:lang w:eastAsia="en-US"/>
              </w:rPr>
              <w:instrText xml:space="preserve"> FORMDROPDOWN </w:instrText>
            </w:r>
            <w:r w:rsidR="00000000">
              <w:rPr>
                <w:rFonts w:ascii="Chaloult_Cond_Demi_Gras" w:hAnsi="Chaloult_Cond_Demi_Gras" w:cs="Arial"/>
                <w:bCs/>
                <w:sz w:val="28"/>
                <w:szCs w:val="20"/>
                <w:lang w:eastAsia="en-US"/>
              </w:rPr>
            </w:r>
            <w:r w:rsidR="00000000">
              <w:rPr>
                <w:rFonts w:ascii="Chaloult_Cond_Demi_Gras" w:hAnsi="Chaloult_Cond_Demi_Gras" w:cs="Arial"/>
                <w:bCs/>
                <w:sz w:val="28"/>
                <w:szCs w:val="20"/>
                <w:lang w:eastAsia="en-US"/>
              </w:rPr>
              <w:fldChar w:fldCharType="separate"/>
            </w:r>
            <w:r w:rsidRPr="00042063">
              <w:rPr>
                <w:rFonts w:ascii="Chaloult_Cond_Demi_Gras" w:hAnsi="Chaloult_Cond_Demi_Gras" w:cs="Arial"/>
                <w:bCs/>
                <w:sz w:val="28"/>
                <w:szCs w:val="20"/>
                <w:lang w:eastAsia="en-US"/>
              </w:rPr>
              <w:fldChar w:fldCharType="end"/>
            </w:r>
            <w:r w:rsidRPr="00042063">
              <w:rPr>
                <w:rFonts w:ascii="Chaloult_Cond_Demi_Gras" w:hAnsi="Chaloult_Cond_Demi_Gras" w:cs="Arial"/>
                <w:bCs/>
                <w:sz w:val="28"/>
                <w:szCs w:val="20"/>
                <w:lang w:eastAsia="en-US"/>
              </w:rPr>
              <w:t xml:space="preserve"> </w:t>
            </w:r>
            <w:r w:rsidRPr="00042063">
              <w:rPr>
                <w:rFonts w:ascii="Chaloult_Cond_Demi_Gras" w:hAnsi="Chaloult_Cond_Demi_Gras" w:cs="Arial"/>
                <w:bCs/>
                <w:sz w:val="28"/>
                <w:szCs w:val="22"/>
                <w:lang w:eastAsia="en-US"/>
              </w:rPr>
              <w:fldChar w:fldCharType="begin">
                <w:ffData>
                  <w:name w:val=""/>
                  <w:enabled/>
                  <w:calcOnExit w:val="0"/>
                  <w:textInput>
                    <w:maxLength w:val="600"/>
                  </w:textInput>
                </w:ffData>
              </w:fldChar>
            </w:r>
            <w:r w:rsidRPr="00042063">
              <w:rPr>
                <w:rFonts w:ascii="Chaloult_Cond_Demi_Gras" w:hAnsi="Chaloult_Cond_Demi_Gras" w:cs="Arial"/>
                <w:bCs/>
                <w:sz w:val="28"/>
                <w:szCs w:val="22"/>
                <w:lang w:eastAsia="en-US"/>
              </w:rPr>
              <w:instrText xml:space="preserve"> FORMTEXT </w:instrText>
            </w:r>
            <w:r w:rsidRPr="00042063">
              <w:rPr>
                <w:rFonts w:ascii="Chaloult_Cond_Demi_Gras" w:hAnsi="Chaloult_Cond_Demi_Gras" w:cs="Arial"/>
                <w:bCs/>
                <w:sz w:val="28"/>
                <w:szCs w:val="22"/>
                <w:lang w:eastAsia="en-US"/>
              </w:rPr>
            </w:r>
            <w:r w:rsidRPr="00042063">
              <w:rPr>
                <w:rFonts w:ascii="Chaloult_Cond_Demi_Gras" w:hAnsi="Chaloult_Cond_Demi_Gras" w:cs="Arial"/>
                <w:bCs/>
                <w:sz w:val="28"/>
                <w:szCs w:val="22"/>
                <w:lang w:eastAsia="en-US"/>
              </w:rPr>
              <w:fldChar w:fldCharType="separate"/>
            </w:r>
            <w:r w:rsidRPr="00042063">
              <w:rPr>
                <w:rFonts w:ascii="Chaloult_Cond_Demi_Gras" w:hAnsi="Chaloult_Cond_Demi_Gras" w:cs="Arial"/>
                <w:bCs/>
                <w:noProof/>
                <w:sz w:val="28"/>
                <w:szCs w:val="22"/>
                <w:lang w:eastAsia="en-US"/>
              </w:rPr>
              <w:t> </w:t>
            </w:r>
            <w:r w:rsidRPr="00042063">
              <w:rPr>
                <w:rFonts w:ascii="Chaloult_Cond_Demi_Gras" w:hAnsi="Chaloult_Cond_Demi_Gras" w:cs="Arial"/>
                <w:bCs/>
                <w:noProof/>
                <w:sz w:val="28"/>
                <w:szCs w:val="22"/>
                <w:lang w:eastAsia="en-US"/>
              </w:rPr>
              <w:t> </w:t>
            </w:r>
            <w:r w:rsidRPr="00042063">
              <w:rPr>
                <w:rFonts w:ascii="Chaloult_Cond_Demi_Gras" w:hAnsi="Chaloult_Cond_Demi_Gras" w:cs="Arial"/>
                <w:bCs/>
                <w:noProof/>
                <w:sz w:val="28"/>
                <w:szCs w:val="22"/>
                <w:lang w:eastAsia="en-US"/>
              </w:rPr>
              <w:t> </w:t>
            </w:r>
            <w:r w:rsidRPr="00042063">
              <w:rPr>
                <w:rFonts w:ascii="Chaloult_Cond_Demi_Gras" w:hAnsi="Chaloult_Cond_Demi_Gras" w:cs="Arial"/>
                <w:bCs/>
                <w:noProof/>
                <w:sz w:val="28"/>
                <w:szCs w:val="22"/>
                <w:lang w:eastAsia="en-US"/>
              </w:rPr>
              <w:t> </w:t>
            </w:r>
            <w:r w:rsidRPr="00042063">
              <w:rPr>
                <w:rFonts w:ascii="Chaloult_Cond_Demi_Gras" w:hAnsi="Chaloult_Cond_Demi_Gras" w:cs="Arial"/>
                <w:bCs/>
                <w:noProof/>
                <w:sz w:val="28"/>
                <w:szCs w:val="22"/>
                <w:lang w:eastAsia="en-US"/>
              </w:rPr>
              <w:t> </w:t>
            </w:r>
            <w:r w:rsidRPr="00042063">
              <w:rPr>
                <w:rFonts w:ascii="Chaloult_Cond_Demi_Gras" w:hAnsi="Chaloult_Cond_Demi_Gras" w:cs="Arial"/>
                <w:bCs/>
                <w:sz w:val="28"/>
                <w:szCs w:val="22"/>
                <w:lang w:eastAsia="en-US"/>
              </w:rPr>
              <w:fldChar w:fldCharType="end"/>
            </w:r>
          </w:p>
        </w:tc>
      </w:tr>
      <w:tr w:rsidR="00042063" w:rsidRPr="00042063" w14:paraId="6E646A96" w14:textId="77777777" w:rsidTr="000738BE">
        <w:trPr>
          <w:trHeight w:hRule="exact" w:val="400"/>
        </w:trPr>
        <w:tc>
          <w:tcPr>
            <w:tcW w:w="10788" w:type="dxa"/>
            <w:gridSpan w:val="13"/>
            <w:vAlign w:val="bottom"/>
          </w:tcPr>
          <w:p w14:paraId="0D180AD6" w14:textId="77777777" w:rsidR="00042063" w:rsidRPr="00042063" w:rsidRDefault="00042063" w:rsidP="00042063">
            <w:pPr>
              <w:spacing w:before="0" w:after="0" w:line="200" w:lineRule="exact"/>
              <w:rPr>
                <w:spacing w:val="-2"/>
                <w:sz w:val="14"/>
                <w:szCs w:val="20"/>
                <w:lang w:eastAsia="en-US"/>
              </w:rPr>
            </w:pPr>
          </w:p>
        </w:tc>
      </w:tr>
      <w:tr w:rsidR="00042063" w:rsidRPr="00042063" w14:paraId="365BF8B1" w14:textId="77777777" w:rsidTr="000738BE">
        <w:trPr>
          <w:trHeight w:hRule="exact" w:val="320"/>
        </w:trPr>
        <w:tc>
          <w:tcPr>
            <w:tcW w:w="7312" w:type="dxa"/>
            <w:gridSpan w:val="11"/>
            <w:tcBorders>
              <w:top w:val="single" w:sz="8" w:space="0" w:color="000000"/>
              <w:left w:val="single" w:sz="8" w:space="0" w:color="000000"/>
              <w:right w:val="single" w:sz="8" w:space="0" w:color="000000"/>
            </w:tcBorders>
            <w:shd w:val="clear" w:color="auto" w:fill="D9D9D9"/>
            <w:vAlign w:val="center"/>
          </w:tcPr>
          <w:p w14:paraId="1D59FB33" w14:textId="77777777" w:rsidR="00042063" w:rsidRPr="00042063" w:rsidRDefault="00042063" w:rsidP="00042063">
            <w:pPr>
              <w:tabs>
                <w:tab w:val="left" w:pos="366"/>
                <w:tab w:val="right" w:pos="8504"/>
              </w:tabs>
              <w:spacing w:before="0" w:after="0" w:line="200" w:lineRule="exact"/>
              <w:ind w:left="120"/>
              <w:rPr>
                <w:rFonts w:cs="Arial"/>
                <w:b/>
                <w:bCs/>
                <w:lang w:eastAsia="en-US"/>
              </w:rPr>
            </w:pPr>
            <w:r w:rsidRPr="00042063">
              <w:rPr>
                <w:rFonts w:cs="Arial"/>
                <w:b/>
                <w:bCs/>
                <w:sz w:val="20"/>
                <w:szCs w:val="20"/>
                <w:lang w:eastAsia="en-US"/>
              </w:rPr>
              <w:t>Unité administrative</w:t>
            </w:r>
          </w:p>
        </w:tc>
        <w:tc>
          <w:tcPr>
            <w:tcW w:w="3476" w:type="dxa"/>
            <w:gridSpan w:val="2"/>
            <w:tcBorders>
              <w:top w:val="single" w:sz="8" w:space="0" w:color="000000"/>
              <w:left w:val="single" w:sz="8" w:space="0" w:color="000000"/>
              <w:right w:val="single" w:sz="8" w:space="0" w:color="auto"/>
            </w:tcBorders>
            <w:shd w:val="clear" w:color="auto" w:fill="D9D9D9"/>
            <w:vAlign w:val="center"/>
          </w:tcPr>
          <w:p w14:paraId="20068D00" w14:textId="77777777" w:rsidR="00042063" w:rsidRPr="00042063" w:rsidRDefault="00042063" w:rsidP="00042063">
            <w:pPr>
              <w:tabs>
                <w:tab w:val="left" w:pos="366"/>
                <w:tab w:val="right" w:pos="8504"/>
              </w:tabs>
              <w:spacing w:before="0" w:after="0" w:line="200" w:lineRule="exact"/>
              <w:ind w:left="120"/>
              <w:rPr>
                <w:rFonts w:cs="Arial"/>
                <w:b/>
                <w:bCs/>
                <w:lang w:eastAsia="en-US"/>
              </w:rPr>
            </w:pPr>
            <w:r w:rsidRPr="00042063">
              <w:rPr>
                <w:rFonts w:cs="Arial"/>
                <w:b/>
                <w:bCs/>
                <w:sz w:val="20"/>
                <w:szCs w:val="20"/>
                <w:lang w:eastAsia="en-US"/>
              </w:rPr>
              <w:t>Numéro de projet</w:t>
            </w:r>
          </w:p>
        </w:tc>
      </w:tr>
      <w:tr w:rsidR="00042063" w:rsidRPr="00042063" w14:paraId="70DD3B08" w14:textId="77777777" w:rsidTr="000738BE">
        <w:trPr>
          <w:trHeight w:hRule="exact" w:val="320"/>
        </w:trPr>
        <w:tc>
          <w:tcPr>
            <w:tcW w:w="7312" w:type="dxa"/>
            <w:gridSpan w:val="11"/>
            <w:tcBorders>
              <w:left w:val="single" w:sz="8" w:space="0" w:color="000000"/>
              <w:right w:val="single" w:sz="8" w:space="0" w:color="000000"/>
            </w:tcBorders>
            <w:shd w:val="clear" w:color="auto" w:fill="auto"/>
            <w:vAlign w:val="center"/>
          </w:tcPr>
          <w:p w14:paraId="016060EB" w14:textId="77777777" w:rsidR="00042063" w:rsidRPr="00042063" w:rsidRDefault="00042063" w:rsidP="00042063">
            <w:pPr>
              <w:tabs>
                <w:tab w:val="left" w:pos="366"/>
                <w:tab w:val="right" w:pos="8504"/>
              </w:tabs>
              <w:spacing w:before="60" w:after="0" w:line="200" w:lineRule="exact"/>
              <w:ind w:left="120"/>
              <w:rPr>
                <w:rFonts w:ascii="Arial Narrow" w:hAnsi="Arial Narrow" w:cs="Arial"/>
                <w:bCs/>
                <w:sz w:val="18"/>
                <w:szCs w:val="18"/>
                <w:lang w:eastAsia="en-US"/>
              </w:rPr>
            </w:pPr>
          </w:p>
        </w:tc>
        <w:tc>
          <w:tcPr>
            <w:tcW w:w="3476" w:type="dxa"/>
            <w:gridSpan w:val="2"/>
            <w:tcBorders>
              <w:left w:val="single" w:sz="8" w:space="0" w:color="000000"/>
              <w:right w:val="single" w:sz="8" w:space="0" w:color="auto"/>
            </w:tcBorders>
            <w:shd w:val="clear" w:color="auto" w:fill="auto"/>
            <w:vAlign w:val="center"/>
          </w:tcPr>
          <w:p w14:paraId="6972B6D7" w14:textId="77777777" w:rsidR="00042063" w:rsidRPr="00042063" w:rsidRDefault="00042063" w:rsidP="00042063">
            <w:pPr>
              <w:tabs>
                <w:tab w:val="left" w:pos="366"/>
                <w:tab w:val="right" w:pos="8504"/>
              </w:tabs>
              <w:spacing w:before="0" w:after="0" w:line="200" w:lineRule="exact"/>
              <w:ind w:left="120"/>
              <w:rPr>
                <w:rFonts w:ascii="Arial Narrow" w:hAnsi="Arial Narrow" w:cs="Arial"/>
                <w:bCs/>
                <w:sz w:val="20"/>
                <w:szCs w:val="20"/>
                <w:lang w:eastAsia="en-US"/>
              </w:rPr>
            </w:pPr>
            <w:r w:rsidRPr="00042063">
              <w:rPr>
                <w:rFonts w:cs="Arial"/>
                <w:bCs/>
                <w:sz w:val="20"/>
                <w:szCs w:val="20"/>
                <w:lang w:eastAsia="en-US"/>
              </w:rPr>
              <w:fldChar w:fldCharType="begin">
                <w:ffData>
                  <w:name w:val=""/>
                  <w:enabled/>
                  <w:calcOnExit w:val="0"/>
                  <w:textInput>
                    <w:maxLength w:val="25"/>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r>
      <w:tr w:rsidR="00042063" w:rsidRPr="00042063" w14:paraId="26548CAB" w14:textId="77777777" w:rsidTr="000738BE">
        <w:trPr>
          <w:trHeight w:hRule="exact" w:val="320"/>
        </w:trPr>
        <w:tc>
          <w:tcPr>
            <w:tcW w:w="1749" w:type="dxa"/>
            <w:gridSpan w:val="2"/>
            <w:tcBorders>
              <w:left w:val="single" w:sz="8" w:space="0" w:color="000000"/>
            </w:tcBorders>
            <w:shd w:val="clear" w:color="auto" w:fill="auto"/>
            <w:vAlign w:val="center"/>
          </w:tcPr>
          <w:p w14:paraId="722EA0E8" w14:textId="77777777" w:rsidR="00042063" w:rsidRPr="00042063" w:rsidRDefault="00042063" w:rsidP="00042063">
            <w:pPr>
              <w:tabs>
                <w:tab w:val="left" w:pos="366"/>
                <w:tab w:val="right" w:pos="8504"/>
              </w:tabs>
              <w:spacing w:before="0" w:after="0" w:line="200" w:lineRule="exact"/>
              <w:ind w:left="120"/>
              <w:rPr>
                <w:rFonts w:ascii="Arial Narrow" w:hAnsi="Arial Narrow" w:cs="Arial"/>
                <w:b/>
                <w:bCs/>
                <w:sz w:val="20"/>
                <w:szCs w:val="20"/>
                <w:lang w:eastAsia="en-US"/>
              </w:rPr>
            </w:pPr>
            <w:r w:rsidRPr="00042063">
              <w:rPr>
                <w:rFonts w:cs="Arial"/>
                <w:b/>
                <w:bCs/>
                <w:sz w:val="20"/>
                <w:szCs w:val="22"/>
                <w:lang w:eastAsia="en-US"/>
              </w:rPr>
              <w:t>Sous-ministériat</w:t>
            </w:r>
          </w:p>
        </w:tc>
        <w:tc>
          <w:tcPr>
            <w:tcW w:w="5563" w:type="dxa"/>
            <w:gridSpan w:val="9"/>
            <w:tcBorders>
              <w:right w:val="single" w:sz="8" w:space="0" w:color="000000"/>
            </w:tcBorders>
            <w:shd w:val="clear" w:color="auto" w:fill="auto"/>
            <w:vAlign w:val="center"/>
          </w:tcPr>
          <w:p w14:paraId="01DFDFFE" w14:textId="77777777" w:rsidR="00042063" w:rsidRPr="00042063" w:rsidRDefault="00042063" w:rsidP="00042063">
            <w:pPr>
              <w:tabs>
                <w:tab w:val="left" w:pos="366"/>
                <w:tab w:val="right" w:pos="8504"/>
              </w:tabs>
              <w:spacing w:before="0" w:after="0" w:line="200" w:lineRule="exact"/>
              <w:ind w:left="29"/>
              <w:rPr>
                <w:rFonts w:ascii="Arial Narrow" w:hAnsi="Arial Narrow" w:cs="Arial"/>
                <w:b/>
                <w:sz w:val="20"/>
                <w:szCs w:val="20"/>
                <w:lang w:eastAsia="en-US"/>
              </w:rPr>
            </w:pPr>
            <w:r w:rsidRPr="00042063">
              <w:rPr>
                <w:rFonts w:cs="Arial"/>
                <w:b/>
                <w:sz w:val="20"/>
                <w:szCs w:val="22"/>
                <w:lang w:eastAsia="en-US"/>
              </w:rPr>
              <w:fldChar w:fldCharType="begin">
                <w:ffData>
                  <w:name w:val=""/>
                  <w:enabled/>
                  <w:calcOnExit w:val="0"/>
                  <w:textInput>
                    <w:maxLength w:val="600"/>
                  </w:textInput>
                </w:ffData>
              </w:fldChar>
            </w:r>
            <w:r w:rsidRPr="00042063">
              <w:rPr>
                <w:rFonts w:cs="Arial"/>
                <w:b/>
                <w:sz w:val="20"/>
                <w:szCs w:val="22"/>
                <w:lang w:eastAsia="en-US"/>
              </w:rPr>
              <w:instrText xml:space="preserve"> FORMTEXT </w:instrText>
            </w:r>
            <w:r w:rsidRPr="00042063">
              <w:rPr>
                <w:rFonts w:cs="Arial"/>
                <w:b/>
                <w:sz w:val="20"/>
                <w:szCs w:val="22"/>
                <w:lang w:eastAsia="en-US"/>
              </w:rPr>
            </w:r>
            <w:r w:rsidRPr="00042063">
              <w:rPr>
                <w:rFonts w:cs="Arial"/>
                <w:b/>
                <w:sz w:val="20"/>
                <w:szCs w:val="22"/>
                <w:lang w:eastAsia="en-US"/>
              </w:rPr>
              <w:fldChar w:fldCharType="separate"/>
            </w:r>
            <w:r w:rsidRPr="00042063">
              <w:rPr>
                <w:rFonts w:cs="Arial"/>
                <w:b/>
                <w:noProof/>
                <w:sz w:val="20"/>
                <w:szCs w:val="22"/>
                <w:lang w:eastAsia="en-US"/>
              </w:rPr>
              <w:t> </w:t>
            </w:r>
            <w:r w:rsidRPr="00042063">
              <w:rPr>
                <w:rFonts w:cs="Arial"/>
                <w:b/>
                <w:noProof/>
                <w:sz w:val="20"/>
                <w:szCs w:val="22"/>
                <w:lang w:eastAsia="en-US"/>
              </w:rPr>
              <w:t> </w:t>
            </w:r>
            <w:r w:rsidRPr="00042063">
              <w:rPr>
                <w:rFonts w:cs="Arial"/>
                <w:b/>
                <w:noProof/>
                <w:sz w:val="20"/>
                <w:szCs w:val="22"/>
                <w:lang w:eastAsia="en-US"/>
              </w:rPr>
              <w:t> </w:t>
            </w:r>
            <w:r w:rsidRPr="00042063">
              <w:rPr>
                <w:rFonts w:cs="Arial"/>
                <w:b/>
                <w:noProof/>
                <w:sz w:val="20"/>
                <w:szCs w:val="22"/>
                <w:lang w:eastAsia="en-US"/>
              </w:rPr>
              <w:t> </w:t>
            </w:r>
            <w:r w:rsidRPr="00042063">
              <w:rPr>
                <w:rFonts w:cs="Arial"/>
                <w:b/>
                <w:noProof/>
                <w:sz w:val="20"/>
                <w:szCs w:val="22"/>
                <w:lang w:eastAsia="en-US"/>
              </w:rPr>
              <w:t> </w:t>
            </w:r>
            <w:r w:rsidRPr="00042063">
              <w:rPr>
                <w:rFonts w:cs="Arial"/>
                <w:b/>
                <w:sz w:val="20"/>
                <w:szCs w:val="22"/>
                <w:lang w:eastAsia="en-US"/>
              </w:rPr>
              <w:fldChar w:fldCharType="end"/>
            </w:r>
          </w:p>
        </w:tc>
        <w:tc>
          <w:tcPr>
            <w:tcW w:w="3476" w:type="dxa"/>
            <w:gridSpan w:val="2"/>
            <w:tcBorders>
              <w:left w:val="single" w:sz="8" w:space="0" w:color="000000"/>
              <w:right w:val="single" w:sz="8" w:space="0" w:color="auto"/>
            </w:tcBorders>
            <w:shd w:val="clear" w:color="auto" w:fill="D9D9D9"/>
            <w:vAlign w:val="center"/>
          </w:tcPr>
          <w:p w14:paraId="04A0C28F" w14:textId="77777777" w:rsidR="00042063" w:rsidRPr="00042063" w:rsidRDefault="00042063" w:rsidP="00042063">
            <w:pPr>
              <w:tabs>
                <w:tab w:val="left" w:pos="366"/>
                <w:tab w:val="right" w:pos="8504"/>
              </w:tabs>
              <w:spacing w:before="0" w:after="20"/>
              <w:ind w:left="120"/>
              <w:rPr>
                <w:rFonts w:cs="Arial"/>
                <w:b/>
                <w:bCs/>
                <w:sz w:val="20"/>
                <w:szCs w:val="20"/>
                <w:lang w:eastAsia="en-US"/>
              </w:rPr>
            </w:pPr>
            <w:r w:rsidRPr="00042063">
              <w:rPr>
                <w:rFonts w:cs="Arial"/>
                <w:b/>
                <w:bCs/>
                <w:sz w:val="20"/>
                <w:szCs w:val="20"/>
                <w:lang w:eastAsia="en-US"/>
              </w:rPr>
              <w:t>Numéro de dossier</w:t>
            </w:r>
          </w:p>
        </w:tc>
      </w:tr>
      <w:tr w:rsidR="00042063" w:rsidRPr="00042063" w14:paraId="6A2DC374" w14:textId="77777777" w:rsidTr="000738BE">
        <w:trPr>
          <w:trHeight w:hRule="exact" w:val="320"/>
        </w:trPr>
        <w:tc>
          <w:tcPr>
            <w:tcW w:w="1911" w:type="dxa"/>
            <w:gridSpan w:val="4"/>
            <w:tcBorders>
              <w:left w:val="single" w:sz="8" w:space="0" w:color="000000"/>
            </w:tcBorders>
            <w:shd w:val="clear" w:color="auto" w:fill="auto"/>
            <w:vAlign w:val="center"/>
          </w:tcPr>
          <w:p w14:paraId="14A546BE" w14:textId="77777777" w:rsidR="00042063" w:rsidRPr="00042063" w:rsidRDefault="00042063" w:rsidP="00042063">
            <w:pPr>
              <w:tabs>
                <w:tab w:val="left" w:pos="366"/>
                <w:tab w:val="right" w:pos="8504"/>
              </w:tabs>
              <w:spacing w:before="0" w:after="0" w:line="200" w:lineRule="exact"/>
              <w:ind w:left="120"/>
              <w:rPr>
                <w:rFonts w:ascii="Arial Narrow" w:hAnsi="Arial Narrow" w:cs="Arial"/>
                <w:b/>
                <w:bCs/>
                <w:sz w:val="20"/>
                <w:szCs w:val="20"/>
                <w:lang w:eastAsia="en-US"/>
              </w:rPr>
            </w:pPr>
            <w:r w:rsidRPr="00042063">
              <w:rPr>
                <w:rFonts w:cs="Arial"/>
                <w:b/>
                <w:bCs/>
                <w:sz w:val="20"/>
                <w:szCs w:val="22"/>
                <w:lang w:eastAsia="en-US"/>
              </w:rPr>
              <w:t>Direction générale</w:t>
            </w:r>
          </w:p>
        </w:tc>
        <w:tc>
          <w:tcPr>
            <w:tcW w:w="5401" w:type="dxa"/>
            <w:gridSpan w:val="7"/>
            <w:tcBorders>
              <w:right w:val="single" w:sz="8" w:space="0" w:color="000000"/>
            </w:tcBorders>
            <w:shd w:val="clear" w:color="auto" w:fill="auto"/>
            <w:vAlign w:val="center"/>
          </w:tcPr>
          <w:p w14:paraId="2397AE52" w14:textId="77777777" w:rsidR="00042063" w:rsidRPr="00042063" w:rsidRDefault="00042063" w:rsidP="00042063">
            <w:pPr>
              <w:tabs>
                <w:tab w:val="left" w:pos="366"/>
                <w:tab w:val="right" w:pos="8504"/>
              </w:tabs>
              <w:spacing w:before="0" w:after="0" w:line="200" w:lineRule="exact"/>
              <w:ind w:left="43"/>
              <w:rPr>
                <w:rFonts w:ascii="Arial Narrow" w:hAnsi="Arial Narrow" w:cs="Arial"/>
                <w:b/>
                <w:sz w:val="20"/>
                <w:szCs w:val="20"/>
                <w:lang w:eastAsia="en-US"/>
              </w:rPr>
            </w:pPr>
            <w:r w:rsidRPr="00042063">
              <w:rPr>
                <w:rFonts w:cs="Arial"/>
                <w:b/>
                <w:sz w:val="20"/>
                <w:szCs w:val="22"/>
                <w:lang w:eastAsia="en-US"/>
              </w:rPr>
              <w:fldChar w:fldCharType="begin">
                <w:ffData>
                  <w:name w:val=""/>
                  <w:enabled/>
                  <w:calcOnExit w:val="0"/>
                  <w:textInput>
                    <w:maxLength w:val="600"/>
                  </w:textInput>
                </w:ffData>
              </w:fldChar>
            </w:r>
            <w:r w:rsidRPr="00042063">
              <w:rPr>
                <w:rFonts w:cs="Arial"/>
                <w:b/>
                <w:sz w:val="20"/>
                <w:szCs w:val="22"/>
                <w:lang w:eastAsia="en-US"/>
              </w:rPr>
              <w:instrText xml:space="preserve"> FORMTEXT </w:instrText>
            </w:r>
            <w:r w:rsidRPr="00042063">
              <w:rPr>
                <w:rFonts w:cs="Arial"/>
                <w:b/>
                <w:sz w:val="20"/>
                <w:szCs w:val="22"/>
                <w:lang w:eastAsia="en-US"/>
              </w:rPr>
            </w:r>
            <w:r w:rsidRPr="00042063">
              <w:rPr>
                <w:rFonts w:cs="Arial"/>
                <w:b/>
                <w:sz w:val="20"/>
                <w:szCs w:val="22"/>
                <w:lang w:eastAsia="en-US"/>
              </w:rPr>
              <w:fldChar w:fldCharType="separate"/>
            </w:r>
            <w:r w:rsidRPr="00042063">
              <w:rPr>
                <w:rFonts w:cs="Arial"/>
                <w:b/>
                <w:noProof/>
                <w:sz w:val="20"/>
                <w:szCs w:val="22"/>
                <w:lang w:eastAsia="en-US"/>
              </w:rPr>
              <w:t> </w:t>
            </w:r>
            <w:r w:rsidRPr="00042063">
              <w:rPr>
                <w:rFonts w:cs="Arial"/>
                <w:b/>
                <w:noProof/>
                <w:sz w:val="20"/>
                <w:szCs w:val="22"/>
                <w:lang w:eastAsia="en-US"/>
              </w:rPr>
              <w:t> </w:t>
            </w:r>
            <w:r w:rsidRPr="00042063">
              <w:rPr>
                <w:rFonts w:cs="Arial"/>
                <w:b/>
                <w:noProof/>
                <w:sz w:val="20"/>
                <w:szCs w:val="22"/>
                <w:lang w:eastAsia="en-US"/>
              </w:rPr>
              <w:t> </w:t>
            </w:r>
            <w:r w:rsidRPr="00042063">
              <w:rPr>
                <w:rFonts w:cs="Arial"/>
                <w:b/>
                <w:noProof/>
                <w:sz w:val="20"/>
                <w:szCs w:val="22"/>
                <w:lang w:eastAsia="en-US"/>
              </w:rPr>
              <w:t> </w:t>
            </w:r>
            <w:r w:rsidRPr="00042063">
              <w:rPr>
                <w:rFonts w:cs="Arial"/>
                <w:b/>
                <w:noProof/>
                <w:sz w:val="20"/>
                <w:szCs w:val="22"/>
                <w:lang w:eastAsia="en-US"/>
              </w:rPr>
              <w:t> </w:t>
            </w:r>
            <w:r w:rsidRPr="00042063">
              <w:rPr>
                <w:rFonts w:cs="Arial"/>
                <w:b/>
                <w:sz w:val="20"/>
                <w:szCs w:val="22"/>
                <w:lang w:eastAsia="en-US"/>
              </w:rPr>
              <w:fldChar w:fldCharType="end"/>
            </w:r>
          </w:p>
        </w:tc>
        <w:tc>
          <w:tcPr>
            <w:tcW w:w="3476" w:type="dxa"/>
            <w:gridSpan w:val="2"/>
            <w:tcBorders>
              <w:left w:val="single" w:sz="8" w:space="0" w:color="000000"/>
              <w:right w:val="single" w:sz="8" w:space="0" w:color="auto"/>
            </w:tcBorders>
            <w:shd w:val="clear" w:color="auto" w:fill="auto"/>
            <w:vAlign w:val="center"/>
          </w:tcPr>
          <w:p w14:paraId="0D073FF8" w14:textId="77777777" w:rsidR="00042063" w:rsidRPr="00042063" w:rsidRDefault="00042063" w:rsidP="00042063">
            <w:pPr>
              <w:tabs>
                <w:tab w:val="left" w:pos="366"/>
                <w:tab w:val="right" w:pos="8504"/>
              </w:tabs>
              <w:spacing w:before="0" w:after="0" w:line="200" w:lineRule="exact"/>
              <w:ind w:left="120"/>
              <w:rPr>
                <w:rFonts w:ascii="Arial Narrow" w:hAnsi="Arial Narrow" w:cs="Arial"/>
                <w:bCs/>
                <w:sz w:val="20"/>
                <w:szCs w:val="20"/>
                <w:lang w:eastAsia="en-US"/>
              </w:rPr>
            </w:pPr>
            <w:r w:rsidRPr="00042063">
              <w:rPr>
                <w:rFonts w:cs="Arial"/>
                <w:bCs/>
                <w:sz w:val="20"/>
                <w:szCs w:val="20"/>
                <w:lang w:eastAsia="en-US"/>
              </w:rPr>
              <w:fldChar w:fldCharType="begin">
                <w:ffData>
                  <w:name w:val=""/>
                  <w:enabled/>
                  <w:calcOnExit w:val="0"/>
                  <w:textInput>
                    <w:maxLength w:val="25"/>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r>
      <w:tr w:rsidR="00042063" w:rsidRPr="00042063" w14:paraId="76D58E31" w14:textId="77777777" w:rsidTr="000738BE">
        <w:trPr>
          <w:trHeight w:hRule="exact" w:val="320"/>
        </w:trPr>
        <w:tc>
          <w:tcPr>
            <w:tcW w:w="7312" w:type="dxa"/>
            <w:gridSpan w:val="11"/>
            <w:vMerge w:val="restart"/>
            <w:tcBorders>
              <w:left w:val="single" w:sz="8" w:space="0" w:color="000000"/>
              <w:right w:val="single" w:sz="8" w:space="0" w:color="000000"/>
            </w:tcBorders>
            <w:shd w:val="clear" w:color="auto" w:fill="auto"/>
            <w:vAlign w:val="center"/>
          </w:tcPr>
          <w:p w14:paraId="78B01DBB" w14:textId="77777777" w:rsidR="00042063" w:rsidRPr="00042063" w:rsidRDefault="00042063" w:rsidP="00042063">
            <w:pPr>
              <w:tabs>
                <w:tab w:val="left" w:pos="366"/>
                <w:tab w:val="right" w:pos="8504"/>
              </w:tabs>
              <w:spacing w:before="0" w:after="0" w:line="200" w:lineRule="exact"/>
              <w:ind w:left="120"/>
              <w:rPr>
                <w:rFonts w:ascii="Arial Narrow" w:hAnsi="Arial Narrow" w:cs="Arial"/>
                <w:bCs/>
                <w:sz w:val="20"/>
                <w:szCs w:val="20"/>
                <w:lang w:eastAsia="en-US"/>
              </w:rPr>
            </w:pPr>
          </w:p>
        </w:tc>
        <w:tc>
          <w:tcPr>
            <w:tcW w:w="3476" w:type="dxa"/>
            <w:gridSpan w:val="2"/>
            <w:tcBorders>
              <w:left w:val="single" w:sz="8" w:space="0" w:color="000000"/>
              <w:right w:val="single" w:sz="8" w:space="0" w:color="auto"/>
            </w:tcBorders>
            <w:shd w:val="clear" w:color="auto" w:fill="D9D9D9"/>
            <w:vAlign w:val="center"/>
          </w:tcPr>
          <w:p w14:paraId="17717656" w14:textId="77777777" w:rsidR="00042063" w:rsidRPr="00042063" w:rsidRDefault="00042063" w:rsidP="00042063">
            <w:pPr>
              <w:tabs>
                <w:tab w:val="left" w:pos="366"/>
                <w:tab w:val="right" w:pos="8504"/>
              </w:tabs>
              <w:spacing w:before="0" w:after="0" w:line="200" w:lineRule="exact"/>
              <w:ind w:left="120"/>
              <w:rPr>
                <w:rFonts w:cs="Arial"/>
                <w:b/>
                <w:bCs/>
                <w:sz w:val="20"/>
                <w:szCs w:val="20"/>
                <w:lang w:eastAsia="en-US"/>
              </w:rPr>
            </w:pPr>
            <w:r w:rsidRPr="00042063">
              <w:rPr>
                <w:rFonts w:cs="Arial"/>
                <w:b/>
                <w:bCs/>
                <w:sz w:val="20"/>
                <w:szCs w:val="20"/>
                <w:lang w:eastAsia="en-US"/>
              </w:rPr>
              <w:t>Numéro de document</w:t>
            </w:r>
          </w:p>
        </w:tc>
      </w:tr>
      <w:tr w:rsidR="00042063" w:rsidRPr="00042063" w14:paraId="209087F4" w14:textId="77777777" w:rsidTr="000738BE">
        <w:trPr>
          <w:trHeight w:hRule="exact" w:val="320"/>
        </w:trPr>
        <w:tc>
          <w:tcPr>
            <w:tcW w:w="7312" w:type="dxa"/>
            <w:gridSpan w:val="11"/>
            <w:vMerge/>
            <w:tcBorders>
              <w:left w:val="single" w:sz="8" w:space="0" w:color="000000"/>
              <w:bottom w:val="single" w:sz="8" w:space="0" w:color="auto"/>
              <w:right w:val="single" w:sz="8" w:space="0" w:color="000000"/>
            </w:tcBorders>
            <w:shd w:val="clear" w:color="auto" w:fill="auto"/>
            <w:vAlign w:val="center"/>
          </w:tcPr>
          <w:p w14:paraId="79BCDC8B" w14:textId="77777777" w:rsidR="00042063" w:rsidRPr="00042063" w:rsidRDefault="00042063" w:rsidP="00042063">
            <w:pPr>
              <w:tabs>
                <w:tab w:val="left" w:pos="366"/>
                <w:tab w:val="right" w:pos="8504"/>
              </w:tabs>
              <w:spacing w:before="0" w:after="0" w:line="200" w:lineRule="exact"/>
              <w:ind w:left="120"/>
              <w:rPr>
                <w:rFonts w:ascii="Arial Narrow" w:hAnsi="Arial Narrow" w:cs="Arial"/>
                <w:bCs/>
                <w:sz w:val="20"/>
                <w:szCs w:val="20"/>
                <w:lang w:eastAsia="en-US"/>
              </w:rPr>
            </w:pPr>
          </w:p>
        </w:tc>
        <w:tc>
          <w:tcPr>
            <w:tcW w:w="3476" w:type="dxa"/>
            <w:gridSpan w:val="2"/>
            <w:tcBorders>
              <w:left w:val="single" w:sz="8" w:space="0" w:color="000000"/>
              <w:bottom w:val="single" w:sz="8" w:space="0" w:color="auto"/>
              <w:right w:val="single" w:sz="8" w:space="0" w:color="auto"/>
            </w:tcBorders>
            <w:shd w:val="clear" w:color="auto" w:fill="auto"/>
            <w:vAlign w:val="center"/>
          </w:tcPr>
          <w:p w14:paraId="5D65AC51" w14:textId="77777777" w:rsidR="00042063" w:rsidRPr="00042063" w:rsidRDefault="00042063" w:rsidP="00042063">
            <w:pPr>
              <w:tabs>
                <w:tab w:val="left" w:pos="366"/>
                <w:tab w:val="right" w:pos="8504"/>
              </w:tabs>
              <w:spacing w:before="0" w:after="0" w:line="200" w:lineRule="exact"/>
              <w:ind w:left="120"/>
              <w:rPr>
                <w:rFonts w:ascii="Arial Narrow" w:hAnsi="Arial Narrow" w:cs="Arial"/>
                <w:bCs/>
                <w:sz w:val="20"/>
                <w:szCs w:val="20"/>
                <w:lang w:eastAsia="en-US"/>
              </w:rPr>
            </w:pPr>
            <w:r w:rsidRPr="00042063">
              <w:rPr>
                <w:rFonts w:cs="Arial"/>
                <w:bCs/>
                <w:sz w:val="20"/>
                <w:szCs w:val="20"/>
                <w:lang w:eastAsia="en-US"/>
              </w:rPr>
              <w:fldChar w:fldCharType="begin">
                <w:ffData>
                  <w:name w:val=""/>
                  <w:enabled/>
                  <w:calcOnExit w:val="0"/>
                  <w:textInput>
                    <w:maxLength w:val="25"/>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r>
      <w:tr w:rsidR="00042063" w:rsidRPr="00042063" w14:paraId="4C7009D6" w14:textId="77777777" w:rsidTr="000738BE">
        <w:trPr>
          <w:trHeight w:hRule="exact" w:val="170"/>
        </w:trPr>
        <w:tc>
          <w:tcPr>
            <w:tcW w:w="10788" w:type="dxa"/>
            <w:gridSpan w:val="13"/>
            <w:tcBorders>
              <w:top w:val="single" w:sz="8" w:space="0" w:color="auto"/>
              <w:bottom w:val="single" w:sz="8" w:space="0" w:color="000000"/>
            </w:tcBorders>
            <w:vAlign w:val="center"/>
          </w:tcPr>
          <w:p w14:paraId="63BC5E06" w14:textId="77777777" w:rsidR="00042063" w:rsidRPr="00042063" w:rsidRDefault="00042063" w:rsidP="00042063">
            <w:pPr>
              <w:tabs>
                <w:tab w:val="left" w:pos="366"/>
                <w:tab w:val="right" w:pos="8504"/>
              </w:tabs>
              <w:spacing w:before="0" w:after="0" w:line="200" w:lineRule="exact"/>
              <w:ind w:left="120"/>
              <w:rPr>
                <w:rFonts w:cs="Arial"/>
                <w:bCs/>
                <w:sz w:val="16"/>
                <w:szCs w:val="20"/>
                <w:lang w:eastAsia="en-US"/>
              </w:rPr>
            </w:pPr>
          </w:p>
        </w:tc>
      </w:tr>
      <w:tr w:rsidR="00042063" w:rsidRPr="00042063" w14:paraId="14B68F8A" w14:textId="77777777" w:rsidTr="000738BE">
        <w:trPr>
          <w:trHeight w:hRule="exact" w:val="320"/>
        </w:trPr>
        <w:tc>
          <w:tcPr>
            <w:tcW w:w="10788" w:type="dxa"/>
            <w:gridSpan w:val="13"/>
            <w:tcBorders>
              <w:top w:val="single" w:sz="8" w:space="0" w:color="000000"/>
              <w:left w:val="single" w:sz="8" w:space="0" w:color="000000"/>
              <w:right w:val="single" w:sz="8" w:space="0" w:color="auto"/>
            </w:tcBorders>
            <w:shd w:val="clear" w:color="auto" w:fill="D9D9D9"/>
            <w:vAlign w:val="center"/>
          </w:tcPr>
          <w:p w14:paraId="013621AD" w14:textId="77777777" w:rsidR="00042063" w:rsidRPr="00042063" w:rsidRDefault="00042063" w:rsidP="00042063">
            <w:pPr>
              <w:tabs>
                <w:tab w:val="left" w:pos="366"/>
                <w:tab w:val="right" w:pos="8504"/>
              </w:tabs>
              <w:spacing w:before="0" w:after="0" w:line="200" w:lineRule="exact"/>
              <w:ind w:left="120"/>
              <w:rPr>
                <w:rFonts w:cs="Arial"/>
                <w:b/>
                <w:bCs/>
                <w:sz w:val="20"/>
                <w:szCs w:val="20"/>
                <w:lang w:eastAsia="en-US"/>
              </w:rPr>
            </w:pPr>
            <w:r w:rsidRPr="00042063">
              <w:rPr>
                <w:rFonts w:cs="Arial"/>
                <w:b/>
                <w:bCs/>
                <w:sz w:val="20"/>
                <w:szCs w:val="20"/>
                <w:lang w:eastAsia="en-US"/>
              </w:rPr>
              <w:t>Plans et devis d’ingénierie</w:t>
            </w:r>
          </w:p>
        </w:tc>
      </w:tr>
      <w:tr w:rsidR="00042063" w:rsidRPr="00042063" w14:paraId="1AEFBD1A" w14:textId="77777777" w:rsidTr="000738BE">
        <w:trPr>
          <w:trHeight w:hRule="exact" w:val="800"/>
        </w:trPr>
        <w:tc>
          <w:tcPr>
            <w:tcW w:w="3621" w:type="dxa"/>
            <w:gridSpan w:val="7"/>
            <w:tcBorders>
              <w:left w:val="single" w:sz="8" w:space="0" w:color="000000"/>
              <w:bottom w:val="single" w:sz="8" w:space="0" w:color="000000"/>
            </w:tcBorders>
            <w:vAlign w:val="center"/>
          </w:tcPr>
          <w:p w14:paraId="3AAD629F" w14:textId="77777777" w:rsidR="00042063" w:rsidRPr="00042063" w:rsidRDefault="00042063" w:rsidP="00042063">
            <w:pPr>
              <w:tabs>
                <w:tab w:val="left" w:pos="366"/>
                <w:tab w:val="right" w:pos="8504"/>
              </w:tabs>
              <w:spacing w:before="60" w:after="0" w:line="200" w:lineRule="exact"/>
              <w:ind w:left="60"/>
              <w:rPr>
                <w:rFonts w:cs="Arial"/>
                <w:b/>
                <w:bCs/>
                <w:sz w:val="20"/>
                <w:szCs w:val="20"/>
                <w:lang w:eastAsia="en-US"/>
              </w:rPr>
            </w:pPr>
            <w:r w:rsidRPr="00042063">
              <w:rPr>
                <w:rFonts w:cs="Arial"/>
                <w:b/>
                <w:bCs/>
                <w:sz w:val="20"/>
                <w:szCs w:val="22"/>
                <w:lang w:eastAsia="en-US"/>
              </w:rPr>
              <w:t>Unité responsable de la préparation :</w:t>
            </w:r>
          </w:p>
        </w:tc>
        <w:tc>
          <w:tcPr>
            <w:tcW w:w="7167" w:type="dxa"/>
            <w:gridSpan w:val="6"/>
            <w:tcBorders>
              <w:bottom w:val="single" w:sz="8" w:space="0" w:color="000000"/>
              <w:right w:val="single" w:sz="8" w:space="0" w:color="auto"/>
            </w:tcBorders>
            <w:vAlign w:val="center"/>
          </w:tcPr>
          <w:p w14:paraId="28AD49AA" w14:textId="77777777" w:rsidR="00042063" w:rsidRPr="00042063" w:rsidRDefault="00042063" w:rsidP="00042063">
            <w:pPr>
              <w:tabs>
                <w:tab w:val="left" w:pos="366"/>
                <w:tab w:val="right" w:pos="8504"/>
              </w:tabs>
              <w:spacing w:before="60" w:after="0" w:line="200" w:lineRule="exact"/>
              <w:ind w:left="60"/>
              <w:rPr>
                <w:rFonts w:cs="Arial"/>
                <w:b/>
                <w:sz w:val="20"/>
                <w:szCs w:val="20"/>
                <w:lang w:eastAsia="en-US"/>
              </w:rPr>
            </w:pPr>
            <w:r w:rsidRPr="00042063">
              <w:rPr>
                <w:rFonts w:cs="Arial"/>
                <w:b/>
                <w:sz w:val="20"/>
                <w:szCs w:val="22"/>
                <w:lang w:eastAsia="en-US"/>
              </w:rPr>
              <w:fldChar w:fldCharType="begin">
                <w:ffData>
                  <w:name w:val=""/>
                  <w:enabled/>
                  <w:calcOnExit w:val="0"/>
                  <w:textInput>
                    <w:maxLength w:val="350"/>
                  </w:textInput>
                </w:ffData>
              </w:fldChar>
            </w:r>
            <w:r w:rsidRPr="00042063">
              <w:rPr>
                <w:rFonts w:cs="Arial"/>
                <w:b/>
                <w:sz w:val="20"/>
                <w:szCs w:val="22"/>
                <w:lang w:eastAsia="en-US"/>
              </w:rPr>
              <w:instrText xml:space="preserve"> FORMTEXT </w:instrText>
            </w:r>
            <w:r w:rsidRPr="00042063">
              <w:rPr>
                <w:rFonts w:cs="Arial"/>
                <w:b/>
                <w:sz w:val="20"/>
                <w:szCs w:val="22"/>
                <w:lang w:eastAsia="en-US"/>
              </w:rPr>
            </w:r>
            <w:r w:rsidRPr="00042063">
              <w:rPr>
                <w:rFonts w:cs="Arial"/>
                <w:b/>
                <w:sz w:val="20"/>
                <w:szCs w:val="22"/>
                <w:lang w:eastAsia="en-US"/>
              </w:rPr>
              <w:fldChar w:fldCharType="separate"/>
            </w:r>
            <w:r w:rsidRPr="00042063">
              <w:rPr>
                <w:rFonts w:cs="Arial"/>
                <w:b/>
                <w:noProof/>
                <w:sz w:val="20"/>
                <w:szCs w:val="22"/>
                <w:lang w:eastAsia="en-US"/>
              </w:rPr>
              <w:t> </w:t>
            </w:r>
            <w:r w:rsidRPr="00042063">
              <w:rPr>
                <w:rFonts w:cs="Arial"/>
                <w:b/>
                <w:noProof/>
                <w:sz w:val="20"/>
                <w:szCs w:val="22"/>
                <w:lang w:eastAsia="en-US"/>
              </w:rPr>
              <w:t> </w:t>
            </w:r>
            <w:r w:rsidRPr="00042063">
              <w:rPr>
                <w:rFonts w:cs="Arial"/>
                <w:b/>
                <w:noProof/>
                <w:sz w:val="20"/>
                <w:szCs w:val="22"/>
                <w:lang w:eastAsia="en-US"/>
              </w:rPr>
              <w:t> </w:t>
            </w:r>
            <w:r w:rsidRPr="00042063">
              <w:rPr>
                <w:rFonts w:cs="Arial"/>
                <w:b/>
                <w:noProof/>
                <w:sz w:val="20"/>
                <w:szCs w:val="22"/>
                <w:lang w:eastAsia="en-US"/>
              </w:rPr>
              <w:t> </w:t>
            </w:r>
            <w:r w:rsidRPr="00042063">
              <w:rPr>
                <w:rFonts w:cs="Arial"/>
                <w:b/>
                <w:noProof/>
                <w:sz w:val="20"/>
                <w:szCs w:val="22"/>
                <w:lang w:eastAsia="en-US"/>
              </w:rPr>
              <w:t> </w:t>
            </w:r>
            <w:r w:rsidRPr="00042063">
              <w:rPr>
                <w:rFonts w:cs="Arial"/>
                <w:b/>
                <w:sz w:val="20"/>
                <w:szCs w:val="22"/>
                <w:lang w:eastAsia="en-US"/>
              </w:rPr>
              <w:fldChar w:fldCharType="end"/>
            </w:r>
          </w:p>
        </w:tc>
      </w:tr>
      <w:tr w:rsidR="00042063" w:rsidRPr="00042063" w14:paraId="0F43C422" w14:textId="77777777" w:rsidTr="000738BE">
        <w:trPr>
          <w:trHeight w:hRule="exact" w:val="170"/>
        </w:trPr>
        <w:tc>
          <w:tcPr>
            <w:tcW w:w="10788" w:type="dxa"/>
            <w:gridSpan w:val="13"/>
            <w:tcBorders>
              <w:top w:val="single" w:sz="8" w:space="0" w:color="000000"/>
              <w:bottom w:val="single" w:sz="8" w:space="0" w:color="000000"/>
            </w:tcBorders>
          </w:tcPr>
          <w:p w14:paraId="7A3646B7" w14:textId="77777777" w:rsidR="00042063" w:rsidRPr="00042063" w:rsidRDefault="00042063" w:rsidP="00042063">
            <w:pPr>
              <w:tabs>
                <w:tab w:val="left" w:pos="366"/>
                <w:tab w:val="right" w:pos="8504"/>
              </w:tabs>
              <w:spacing w:before="60" w:after="0"/>
              <w:ind w:left="60"/>
              <w:rPr>
                <w:rFonts w:cs="Arial"/>
                <w:bCs/>
                <w:sz w:val="22"/>
                <w:szCs w:val="22"/>
                <w:lang w:eastAsia="en-US"/>
              </w:rPr>
            </w:pPr>
          </w:p>
        </w:tc>
      </w:tr>
      <w:tr w:rsidR="00042063" w:rsidRPr="00042063" w14:paraId="555AB1ED" w14:textId="77777777" w:rsidTr="000738BE">
        <w:trPr>
          <w:trHeight w:hRule="exact" w:val="320"/>
        </w:trPr>
        <w:tc>
          <w:tcPr>
            <w:tcW w:w="10788" w:type="dxa"/>
            <w:gridSpan w:val="13"/>
            <w:tcBorders>
              <w:top w:val="single" w:sz="8" w:space="0" w:color="000000"/>
              <w:left w:val="single" w:sz="8" w:space="0" w:color="000000"/>
              <w:right w:val="single" w:sz="8" w:space="0" w:color="auto"/>
            </w:tcBorders>
            <w:shd w:val="clear" w:color="auto" w:fill="D9D9D9"/>
            <w:vAlign w:val="center"/>
          </w:tcPr>
          <w:p w14:paraId="35C80453" w14:textId="77777777" w:rsidR="00042063" w:rsidRPr="00042063" w:rsidRDefault="00042063" w:rsidP="00042063">
            <w:pPr>
              <w:tabs>
                <w:tab w:val="left" w:pos="366"/>
                <w:tab w:val="right" w:pos="8504"/>
              </w:tabs>
              <w:spacing w:before="0" w:after="0" w:line="200" w:lineRule="exact"/>
              <w:ind w:left="120"/>
              <w:rPr>
                <w:rFonts w:cs="Arial"/>
                <w:b/>
                <w:bCs/>
                <w:sz w:val="20"/>
                <w:szCs w:val="20"/>
                <w:lang w:eastAsia="en-US"/>
              </w:rPr>
            </w:pPr>
            <w:r w:rsidRPr="00042063">
              <w:rPr>
                <w:rFonts w:cs="Arial"/>
                <w:b/>
                <w:bCs/>
                <w:sz w:val="20"/>
                <w:szCs w:val="20"/>
                <w:lang w:eastAsia="en-US"/>
              </w:rPr>
              <w:t>Objet des travaux</w:t>
            </w:r>
          </w:p>
        </w:tc>
      </w:tr>
      <w:tr w:rsidR="00042063" w:rsidRPr="00042063" w14:paraId="3491A6E8" w14:textId="77777777" w:rsidTr="000738BE">
        <w:trPr>
          <w:trHeight w:hRule="exact" w:val="1596"/>
        </w:trPr>
        <w:tc>
          <w:tcPr>
            <w:tcW w:w="10788" w:type="dxa"/>
            <w:gridSpan w:val="13"/>
            <w:tcBorders>
              <w:left w:val="single" w:sz="8" w:space="0" w:color="000000"/>
              <w:bottom w:val="single" w:sz="8" w:space="0" w:color="000000"/>
              <w:right w:val="single" w:sz="8" w:space="0" w:color="auto"/>
            </w:tcBorders>
            <w:vAlign w:val="center"/>
          </w:tcPr>
          <w:p w14:paraId="1368BFC5" w14:textId="629A0856" w:rsidR="00042063" w:rsidRPr="00042063" w:rsidRDefault="00042063" w:rsidP="00042063">
            <w:pPr>
              <w:tabs>
                <w:tab w:val="left" w:pos="366"/>
                <w:tab w:val="right" w:pos="8504"/>
              </w:tabs>
              <w:spacing w:before="60" w:after="0" w:line="200" w:lineRule="exact"/>
              <w:ind w:left="60"/>
              <w:jc w:val="center"/>
              <w:rPr>
                <w:rFonts w:cs="Arial"/>
                <w:b/>
                <w:sz w:val="20"/>
                <w:szCs w:val="20"/>
                <w:lang w:eastAsia="en-US"/>
              </w:rPr>
            </w:pPr>
            <w:r w:rsidRPr="00042063">
              <w:rPr>
                <w:rFonts w:cs="Arial"/>
                <w:b/>
                <w:lang w:eastAsia="en-US"/>
              </w:rPr>
              <w:t xml:space="preserve">Marquage </w:t>
            </w:r>
            <w:r>
              <w:rPr>
                <w:rFonts w:cs="Arial"/>
                <w:b/>
                <w:lang w:eastAsia="en-US"/>
              </w:rPr>
              <w:t>longitudinal</w:t>
            </w:r>
            <w:r w:rsidRPr="00042063">
              <w:rPr>
                <w:rFonts w:cs="Arial"/>
                <w:b/>
                <w:lang w:eastAsia="en-US"/>
              </w:rPr>
              <w:t xml:space="preserve"> avec une peinture à base d’eau</w:t>
            </w:r>
          </w:p>
        </w:tc>
      </w:tr>
      <w:tr w:rsidR="00042063" w:rsidRPr="00042063" w14:paraId="35732AA8" w14:textId="77777777" w:rsidTr="000738BE">
        <w:trPr>
          <w:trHeight w:hRule="exact" w:val="170"/>
        </w:trPr>
        <w:tc>
          <w:tcPr>
            <w:tcW w:w="10788" w:type="dxa"/>
            <w:gridSpan w:val="13"/>
            <w:tcBorders>
              <w:top w:val="single" w:sz="8" w:space="0" w:color="000000"/>
            </w:tcBorders>
            <w:vAlign w:val="center"/>
          </w:tcPr>
          <w:p w14:paraId="52BCF0EA" w14:textId="77777777" w:rsidR="00042063" w:rsidRPr="00042063" w:rsidRDefault="00042063" w:rsidP="00042063">
            <w:pPr>
              <w:tabs>
                <w:tab w:val="left" w:pos="366"/>
                <w:tab w:val="right" w:pos="8504"/>
              </w:tabs>
              <w:spacing w:before="0" w:after="0" w:line="200" w:lineRule="exact"/>
              <w:ind w:left="60"/>
              <w:rPr>
                <w:rFonts w:cs="Arial"/>
                <w:bCs/>
                <w:sz w:val="16"/>
                <w:szCs w:val="20"/>
                <w:lang w:eastAsia="en-US"/>
              </w:rPr>
            </w:pPr>
          </w:p>
        </w:tc>
      </w:tr>
      <w:tr w:rsidR="00042063" w:rsidRPr="00042063" w14:paraId="70F71D2E" w14:textId="77777777" w:rsidTr="000738BE">
        <w:trPr>
          <w:trHeight w:hRule="exact" w:val="320"/>
        </w:trPr>
        <w:tc>
          <w:tcPr>
            <w:tcW w:w="10788" w:type="dxa"/>
            <w:gridSpan w:val="13"/>
            <w:tcBorders>
              <w:top w:val="single" w:sz="8" w:space="0" w:color="000000"/>
              <w:left w:val="single" w:sz="8" w:space="0" w:color="000000"/>
              <w:right w:val="single" w:sz="8" w:space="0" w:color="auto"/>
            </w:tcBorders>
            <w:shd w:val="clear" w:color="auto" w:fill="D9D9D9"/>
            <w:vAlign w:val="center"/>
          </w:tcPr>
          <w:p w14:paraId="1E384D38" w14:textId="77777777" w:rsidR="00042063" w:rsidRPr="00042063" w:rsidRDefault="00042063" w:rsidP="00042063">
            <w:pPr>
              <w:tabs>
                <w:tab w:val="left" w:pos="366"/>
                <w:tab w:val="right" w:pos="8504"/>
              </w:tabs>
              <w:spacing w:before="0" w:after="0" w:line="200" w:lineRule="exact"/>
              <w:ind w:left="60"/>
              <w:rPr>
                <w:rFonts w:cs="Arial"/>
                <w:b/>
                <w:bCs/>
                <w:sz w:val="20"/>
                <w:szCs w:val="20"/>
                <w:lang w:eastAsia="en-US"/>
              </w:rPr>
            </w:pPr>
            <w:r w:rsidRPr="00042063">
              <w:rPr>
                <w:rFonts w:cs="Arial"/>
                <w:b/>
                <w:bCs/>
                <w:sz w:val="20"/>
                <w:szCs w:val="20"/>
                <w:lang w:eastAsia="en-US"/>
              </w:rPr>
              <w:t>Localisation</w:t>
            </w:r>
          </w:p>
        </w:tc>
      </w:tr>
      <w:tr w:rsidR="00042063" w:rsidRPr="00042063" w14:paraId="6594654A" w14:textId="77777777" w:rsidTr="000738BE">
        <w:trPr>
          <w:trHeight w:hRule="exact" w:val="400"/>
        </w:trPr>
        <w:tc>
          <w:tcPr>
            <w:tcW w:w="1014" w:type="dxa"/>
            <w:tcBorders>
              <w:left w:val="single" w:sz="8" w:space="0" w:color="000000"/>
              <w:bottom w:val="single" w:sz="8" w:space="0" w:color="BFBFBF"/>
              <w:right w:val="single" w:sz="8" w:space="0" w:color="BFBFBF"/>
            </w:tcBorders>
            <w:shd w:val="clear" w:color="auto" w:fill="auto"/>
            <w:vAlign w:val="center"/>
          </w:tcPr>
          <w:p w14:paraId="5327649F" w14:textId="77777777" w:rsidR="00042063" w:rsidRPr="00042063" w:rsidRDefault="00042063" w:rsidP="00042063">
            <w:pPr>
              <w:tabs>
                <w:tab w:val="right" w:pos="8504"/>
              </w:tabs>
              <w:spacing w:before="0" w:after="0" w:line="220" w:lineRule="exact"/>
              <w:ind w:left="20"/>
              <w:rPr>
                <w:rFonts w:cs="Arial"/>
                <w:bCs/>
                <w:sz w:val="20"/>
                <w:szCs w:val="20"/>
                <w:lang w:eastAsia="en-US"/>
              </w:rPr>
            </w:pPr>
            <w:r w:rsidRPr="00042063">
              <w:rPr>
                <w:rFonts w:cs="Arial"/>
                <w:bCs/>
                <w:sz w:val="20"/>
                <w:szCs w:val="20"/>
                <w:lang w:eastAsia="en-US"/>
              </w:rPr>
              <w:t>Route</w:t>
            </w:r>
          </w:p>
        </w:tc>
        <w:tc>
          <w:tcPr>
            <w:tcW w:w="840" w:type="dxa"/>
            <w:gridSpan w:val="2"/>
            <w:tcBorders>
              <w:left w:val="single" w:sz="8" w:space="0" w:color="BFBFBF"/>
              <w:bottom w:val="single" w:sz="8" w:space="0" w:color="BFBFBF"/>
              <w:right w:val="single" w:sz="8" w:space="0" w:color="BFBFBF"/>
            </w:tcBorders>
            <w:vAlign w:val="center"/>
          </w:tcPr>
          <w:p w14:paraId="294C0BCB" w14:textId="77777777" w:rsidR="00042063" w:rsidRPr="00042063" w:rsidRDefault="00042063" w:rsidP="00042063">
            <w:pPr>
              <w:tabs>
                <w:tab w:val="left" w:pos="366"/>
                <w:tab w:val="right" w:pos="8504"/>
              </w:tabs>
              <w:spacing w:before="0" w:after="0" w:line="220" w:lineRule="exact"/>
              <w:ind w:left="20"/>
              <w:rPr>
                <w:rFonts w:cs="Arial"/>
                <w:bCs/>
                <w:sz w:val="20"/>
                <w:szCs w:val="20"/>
                <w:lang w:eastAsia="en-US"/>
              </w:rPr>
            </w:pPr>
            <w:r w:rsidRPr="00042063">
              <w:rPr>
                <w:rFonts w:cs="Arial"/>
                <w:bCs/>
                <w:sz w:val="20"/>
                <w:szCs w:val="20"/>
                <w:lang w:eastAsia="en-US"/>
              </w:rPr>
              <w:t>Tronçon</w:t>
            </w:r>
          </w:p>
        </w:tc>
        <w:tc>
          <w:tcPr>
            <w:tcW w:w="780" w:type="dxa"/>
            <w:gridSpan w:val="2"/>
            <w:tcBorders>
              <w:left w:val="single" w:sz="8" w:space="0" w:color="BFBFBF"/>
              <w:bottom w:val="single" w:sz="8" w:space="0" w:color="BFBFBF"/>
              <w:right w:val="single" w:sz="8" w:space="0" w:color="BFBFBF"/>
            </w:tcBorders>
            <w:vAlign w:val="center"/>
          </w:tcPr>
          <w:p w14:paraId="656D3107" w14:textId="77777777" w:rsidR="00042063" w:rsidRPr="00042063" w:rsidRDefault="00042063" w:rsidP="00042063">
            <w:pPr>
              <w:tabs>
                <w:tab w:val="left" w:pos="366"/>
                <w:tab w:val="right" w:pos="8504"/>
              </w:tabs>
              <w:spacing w:before="0" w:after="0" w:line="220" w:lineRule="exact"/>
              <w:ind w:left="20"/>
              <w:rPr>
                <w:rFonts w:cs="Arial"/>
                <w:bCs/>
                <w:sz w:val="20"/>
                <w:szCs w:val="20"/>
                <w:lang w:eastAsia="en-US"/>
              </w:rPr>
            </w:pPr>
            <w:r w:rsidRPr="00042063">
              <w:rPr>
                <w:rFonts w:cs="Arial"/>
                <w:bCs/>
                <w:sz w:val="20"/>
                <w:szCs w:val="20"/>
                <w:lang w:eastAsia="en-US"/>
              </w:rPr>
              <w:t>Section</w:t>
            </w:r>
          </w:p>
        </w:tc>
        <w:tc>
          <w:tcPr>
            <w:tcW w:w="2640" w:type="dxa"/>
            <w:gridSpan w:val="3"/>
            <w:tcBorders>
              <w:left w:val="single" w:sz="8" w:space="0" w:color="BFBFBF"/>
              <w:bottom w:val="single" w:sz="8" w:space="0" w:color="BFBFBF"/>
              <w:right w:val="single" w:sz="8" w:space="0" w:color="BFBFBF"/>
            </w:tcBorders>
            <w:vAlign w:val="center"/>
          </w:tcPr>
          <w:p w14:paraId="28FEC1EB" w14:textId="77777777" w:rsidR="00042063" w:rsidRPr="00042063" w:rsidRDefault="00042063" w:rsidP="00042063">
            <w:pPr>
              <w:tabs>
                <w:tab w:val="left" w:pos="366"/>
                <w:tab w:val="right" w:pos="8504"/>
              </w:tabs>
              <w:spacing w:before="0" w:after="0" w:line="220" w:lineRule="exact"/>
              <w:ind w:left="20"/>
              <w:rPr>
                <w:rFonts w:cs="Arial"/>
                <w:bCs/>
                <w:sz w:val="20"/>
                <w:szCs w:val="20"/>
                <w:lang w:eastAsia="en-US"/>
              </w:rPr>
            </w:pPr>
            <w:r w:rsidRPr="00042063">
              <w:rPr>
                <w:rFonts w:cs="Arial"/>
                <w:bCs/>
                <w:sz w:val="20"/>
                <w:szCs w:val="20"/>
                <w:lang w:eastAsia="en-US"/>
              </w:rPr>
              <w:t>Municipalité</w:t>
            </w:r>
          </w:p>
        </w:tc>
        <w:tc>
          <w:tcPr>
            <w:tcW w:w="1992" w:type="dxa"/>
            <w:gridSpan w:val="2"/>
            <w:tcBorders>
              <w:left w:val="single" w:sz="8" w:space="0" w:color="BFBFBF"/>
              <w:bottom w:val="single" w:sz="8" w:space="0" w:color="BFBFBF"/>
              <w:right w:val="single" w:sz="8" w:space="0" w:color="BFBFBF"/>
            </w:tcBorders>
            <w:vAlign w:val="center"/>
          </w:tcPr>
          <w:p w14:paraId="50622F2F" w14:textId="77777777" w:rsidR="00042063" w:rsidRPr="00042063" w:rsidRDefault="00042063" w:rsidP="00042063">
            <w:pPr>
              <w:tabs>
                <w:tab w:val="left" w:pos="366"/>
                <w:tab w:val="right" w:pos="8504"/>
              </w:tabs>
              <w:spacing w:before="0" w:after="0" w:line="220" w:lineRule="exact"/>
              <w:ind w:left="20"/>
              <w:rPr>
                <w:rFonts w:cs="Arial"/>
                <w:bCs/>
                <w:sz w:val="20"/>
                <w:szCs w:val="20"/>
                <w:lang w:eastAsia="en-US"/>
              </w:rPr>
            </w:pPr>
            <w:r w:rsidRPr="00042063">
              <w:rPr>
                <w:rFonts w:cs="Arial"/>
                <w:bCs/>
                <w:sz w:val="20"/>
                <w:szCs w:val="20"/>
                <w:lang w:eastAsia="en-US"/>
              </w:rPr>
              <w:t>C.E.P.</w:t>
            </w:r>
          </w:p>
        </w:tc>
        <w:tc>
          <w:tcPr>
            <w:tcW w:w="2448" w:type="dxa"/>
            <w:gridSpan w:val="2"/>
            <w:tcBorders>
              <w:left w:val="single" w:sz="8" w:space="0" w:color="BFBFBF"/>
              <w:bottom w:val="single" w:sz="8" w:space="0" w:color="BFBFBF"/>
              <w:right w:val="single" w:sz="8" w:space="0" w:color="BFBFBF"/>
            </w:tcBorders>
            <w:vAlign w:val="center"/>
          </w:tcPr>
          <w:p w14:paraId="61B8FD9B" w14:textId="77777777" w:rsidR="00042063" w:rsidRPr="00042063" w:rsidRDefault="00042063" w:rsidP="00042063">
            <w:pPr>
              <w:tabs>
                <w:tab w:val="left" w:pos="366"/>
                <w:tab w:val="right" w:pos="8504"/>
              </w:tabs>
              <w:spacing w:before="0" w:after="0" w:line="220" w:lineRule="exact"/>
              <w:ind w:left="20"/>
              <w:rPr>
                <w:rFonts w:cs="Arial"/>
                <w:bCs/>
                <w:sz w:val="20"/>
                <w:szCs w:val="20"/>
                <w:lang w:eastAsia="en-US"/>
              </w:rPr>
            </w:pPr>
            <w:r w:rsidRPr="00042063">
              <w:rPr>
                <w:rFonts w:cs="Arial"/>
                <w:bCs/>
                <w:sz w:val="20"/>
                <w:szCs w:val="20"/>
                <w:lang w:val="en-CA" w:eastAsia="en-US"/>
              </w:rPr>
              <w:t>M.R.C.</w:t>
            </w:r>
          </w:p>
        </w:tc>
        <w:tc>
          <w:tcPr>
            <w:tcW w:w="1074" w:type="dxa"/>
            <w:tcBorders>
              <w:left w:val="single" w:sz="8" w:space="0" w:color="BFBFBF"/>
              <w:bottom w:val="single" w:sz="8" w:space="0" w:color="BFBFBF"/>
              <w:right w:val="single" w:sz="8" w:space="0" w:color="auto"/>
            </w:tcBorders>
            <w:vAlign w:val="center"/>
          </w:tcPr>
          <w:p w14:paraId="10E613DB" w14:textId="77777777" w:rsidR="00042063" w:rsidRPr="00042063" w:rsidRDefault="00042063" w:rsidP="00042063">
            <w:pPr>
              <w:tabs>
                <w:tab w:val="left" w:pos="366"/>
                <w:tab w:val="right" w:pos="8504"/>
              </w:tabs>
              <w:spacing w:before="0" w:after="0" w:line="220" w:lineRule="exact"/>
              <w:ind w:left="20"/>
              <w:rPr>
                <w:rFonts w:cs="Arial"/>
                <w:bCs/>
                <w:sz w:val="20"/>
                <w:szCs w:val="20"/>
                <w:lang w:eastAsia="en-US"/>
              </w:rPr>
            </w:pPr>
            <w:r w:rsidRPr="00042063">
              <w:rPr>
                <w:rFonts w:cs="Arial"/>
                <w:bCs/>
                <w:sz w:val="20"/>
                <w:szCs w:val="20"/>
                <w:lang w:val="en-CA" w:eastAsia="en-US"/>
              </w:rPr>
              <w:t>Longueur</w:t>
            </w:r>
          </w:p>
        </w:tc>
      </w:tr>
      <w:tr w:rsidR="00042063" w:rsidRPr="00042063" w14:paraId="21028448" w14:textId="77777777" w:rsidTr="000738BE">
        <w:trPr>
          <w:trHeight w:hRule="exact" w:val="440"/>
        </w:trPr>
        <w:tc>
          <w:tcPr>
            <w:tcW w:w="1014" w:type="dxa"/>
            <w:tcBorders>
              <w:top w:val="single" w:sz="8" w:space="0" w:color="BFBFBF"/>
              <w:left w:val="single" w:sz="8" w:space="0" w:color="000000"/>
              <w:bottom w:val="single" w:sz="8" w:space="0" w:color="BFBFBF"/>
              <w:right w:val="single" w:sz="8" w:space="0" w:color="BFBFBF"/>
            </w:tcBorders>
            <w:vAlign w:val="center"/>
          </w:tcPr>
          <w:p w14:paraId="08FEB296"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18"/>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2E15CAC8"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15112D88"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4F0C69D6" w14:textId="77777777" w:rsidR="00042063" w:rsidRPr="00042063" w:rsidRDefault="00042063" w:rsidP="00042063">
            <w:pPr>
              <w:tabs>
                <w:tab w:val="left" w:pos="366"/>
                <w:tab w:val="right" w:pos="8504"/>
              </w:tabs>
              <w:spacing w:before="0" w:after="0" w:line="220" w:lineRule="exact"/>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8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2A450FC2" w14:textId="77777777" w:rsidR="00042063" w:rsidRPr="00042063" w:rsidRDefault="00042063" w:rsidP="00042063">
            <w:pPr>
              <w:tabs>
                <w:tab w:val="left" w:pos="366"/>
                <w:tab w:val="right" w:pos="8504"/>
              </w:tabs>
              <w:spacing w:before="0" w:after="0" w:line="220" w:lineRule="exact"/>
              <w:ind w:left="20"/>
              <w:rPr>
                <w:rFonts w:cs="Arial"/>
                <w:bCs/>
                <w:sz w:val="20"/>
                <w:szCs w:val="20"/>
                <w:lang w:eastAsia="en-US"/>
              </w:rPr>
            </w:pPr>
            <w:r w:rsidRPr="00042063">
              <w:rPr>
                <w:rFonts w:cs="Arial"/>
                <w:bCs/>
                <w:sz w:val="20"/>
                <w:szCs w:val="20"/>
                <w:lang w:eastAsia="en-US"/>
              </w:rPr>
              <w:fldChar w:fldCharType="begin">
                <w:ffData>
                  <w:name w:val=""/>
                  <w:enabled/>
                  <w:calcOnExit/>
                  <w:textInput>
                    <w:maxLength w:val="2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367A5739"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textInput>
                    <w:maxLength w:val="6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sz w:val="20"/>
                <w:szCs w:val="20"/>
                <w:lang w:eastAsia="en-US"/>
              </w:rPr>
              <w:t> </w:t>
            </w:r>
            <w:r w:rsidRPr="00042063">
              <w:rPr>
                <w:rFonts w:cs="Arial"/>
                <w:bCs/>
                <w:sz w:val="20"/>
                <w:szCs w:val="20"/>
                <w:lang w:eastAsia="en-US"/>
              </w:rPr>
              <w:t> </w:t>
            </w:r>
            <w:r w:rsidRPr="00042063">
              <w:rPr>
                <w:rFonts w:cs="Arial"/>
                <w:bCs/>
                <w:sz w:val="20"/>
                <w:szCs w:val="20"/>
                <w:lang w:eastAsia="en-US"/>
              </w:rPr>
              <w:t> </w:t>
            </w:r>
            <w:r w:rsidRPr="00042063">
              <w:rPr>
                <w:rFonts w:cs="Arial"/>
                <w:bCs/>
                <w:sz w:val="20"/>
                <w:szCs w:val="20"/>
                <w:lang w:eastAsia="en-US"/>
              </w:rPr>
              <w:t> </w:t>
            </w:r>
            <w:r w:rsidRPr="00042063">
              <w:rPr>
                <w:rFonts w:cs="Arial"/>
                <w:bCs/>
                <w:sz w:val="20"/>
                <w:szCs w:val="20"/>
                <w:lang w:eastAsia="en-US"/>
              </w:rPr>
              <w:t> </w:t>
            </w:r>
            <w:r w:rsidRPr="00042063">
              <w:rPr>
                <w:rFonts w:cs="Arial"/>
                <w:bCs/>
                <w:sz w:val="20"/>
                <w:szCs w:val="20"/>
                <w:lang w:eastAsia="en-US"/>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0E710611"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textInput>
                    <w:maxLength w:val="1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r>
      <w:tr w:rsidR="00042063" w:rsidRPr="00042063" w14:paraId="21C15C74" w14:textId="77777777" w:rsidTr="000738BE">
        <w:trPr>
          <w:trHeight w:hRule="exact" w:val="440"/>
        </w:trPr>
        <w:tc>
          <w:tcPr>
            <w:tcW w:w="1014" w:type="dxa"/>
            <w:tcBorders>
              <w:top w:val="single" w:sz="8" w:space="0" w:color="BFBFBF"/>
              <w:left w:val="single" w:sz="8" w:space="0" w:color="000000"/>
              <w:bottom w:val="single" w:sz="8" w:space="0" w:color="BFBFBF"/>
              <w:right w:val="single" w:sz="8" w:space="0" w:color="BFBFBF"/>
            </w:tcBorders>
            <w:vAlign w:val="center"/>
          </w:tcPr>
          <w:p w14:paraId="78998A48"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18"/>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355ADAFA"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798F752B"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0F8EF659"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8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7A8D7464"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2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1FB72C26"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textInput>
                    <w:maxLength w:val="6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51255F2F"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Long2"/>
                  <w:enabled/>
                  <w:calcOnExit/>
                  <w:textInput>
                    <w:maxLength w:val="1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r>
      <w:tr w:rsidR="00042063" w:rsidRPr="00042063" w14:paraId="2D788149" w14:textId="77777777" w:rsidTr="000738BE">
        <w:trPr>
          <w:trHeight w:hRule="exact" w:val="440"/>
        </w:trPr>
        <w:tc>
          <w:tcPr>
            <w:tcW w:w="1014" w:type="dxa"/>
            <w:tcBorders>
              <w:top w:val="single" w:sz="8" w:space="0" w:color="BFBFBF"/>
              <w:left w:val="single" w:sz="8" w:space="0" w:color="000000"/>
              <w:bottom w:val="single" w:sz="8" w:space="0" w:color="BFBFBF"/>
              <w:right w:val="single" w:sz="8" w:space="0" w:color="BFBFBF"/>
            </w:tcBorders>
            <w:vAlign w:val="center"/>
          </w:tcPr>
          <w:p w14:paraId="12048178"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18"/>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51E79C54"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3D652426"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6C289347"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8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6BA703F3"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2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014F768B"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textInput>
                    <w:maxLength w:val="6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6083704F"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Long2"/>
                  <w:enabled/>
                  <w:calcOnExit/>
                  <w:textInput>
                    <w:maxLength w:val="1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r>
      <w:tr w:rsidR="00042063" w:rsidRPr="00042063" w14:paraId="4402D062" w14:textId="77777777" w:rsidTr="000738BE">
        <w:trPr>
          <w:trHeight w:hRule="exact" w:val="440"/>
        </w:trPr>
        <w:tc>
          <w:tcPr>
            <w:tcW w:w="1014" w:type="dxa"/>
            <w:tcBorders>
              <w:top w:val="single" w:sz="8" w:space="0" w:color="BFBFBF"/>
              <w:left w:val="single" w:sz="8" w:space="0" w:color="000000"/>
              <w:bottom w:val="single" w:sz="8" w:space="0" w:color="BFBFBF"/>
              <w:right w:val="single" w:sz="8" w:space="0" w:color="BFBFBF"/>
            </w:tcBorders>
            <w:vAlign w:val="center"/>
          </w:tcPr>
          <w:p w14:paraId="030492C2"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18"/>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617EC9A8"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580B202D"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3DDE4FA4"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8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14A212A2"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2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28B19257"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textInput>
                    <w:maxLength w:val="6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3F47E401"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Long2"/>
                  <w:enabled/>
                  <w:calcOnExit/>
                  <w:textInput>
                    <w:maxLength w:val="1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r>
      <w:tr w:rsidR="00042063" w:rsidRPr="00042063" w14:paraId="3CB99B33" w14:textId="77777777" w:rsidTr="000738BE">
        <w:trPr>
          <w:trHeight w:hRule="exact" w:val="440"/>
        </w:trPr>
        <w:tc>
          <w:tcPr>
            <w:tcW w:w="1014" w:type="dxa"/>
            <w:tcBorders>
              <w:top w:val="single" w:sz="8" w:space="0" w:color="BFBFBF"/>
              <w:left w:val="single" w:sz="8" w:space="0" w:color="000000"/>
              <w:bottom w:val="single" w:sz="8" w:space="0" w:color="BFBFBF"/>
              <w:right w:val="single" w:sz="8" w:space="0" w:color="BFBFBF"/>
            </w:tcBorders>
            <w:vAlign w:val="center"/>
          </w:tcPr>
          <w:p w14:paraId="3B010729"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18"/>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317C7548"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0EAC0647"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78799154"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8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6AC944EA"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2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4665B985"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textInput>
                    <w:maxLength w:val="6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478B0E8A"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Long2"/>
                  <w:enabled/>
                  <w:calcOnExit/>
                  <w:textInput>
                    <w:maxLength w:val="1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r>
      <w:tr w:rsidR="00042063" w:rsidRPr="00042063" w14:paraId="5186DC0E" w14:textId="77777777" w:rsidTr="000738BE">
        <w:trPr>
          <w:trHeight w:hRule="exact" w:val="440"/>
        </w:trPr>
        <w:tc>
          <w:tcPr>
            <w:tcW w:w="1014" w:type="dxa"/>
            <w:tcBorders>
              <w:top w:val="single" w:sz="8" w:space="0" w:color="BFBFBF"/>
              <w:left w:val="single" w:sz="8" w:space="0" w:color="000000"/>
              <w:bottom w:val="single" w:sz="8" w:space="0" w:color="BFBFBF"/>
              <w:right w:val="single" w:sz="8" w:space="0" w:color="BFBFBF"/>
            </w:tcBorders>
            <w:vAlign w:val="center"/>
          </w:tcPr>
          <w:p w14:paraId="3783CFEA"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18"/>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56CC1C6C"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6F6B41F5"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00CE5556"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8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06AC6524"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2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1EB0BF98"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textInput>
                    <w:maxLength w:val="6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7DB2DAF5"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Long2"/>
                  <w:enabled/>
                  <w:calcOnExit/>
                  <w:textInput>
                    <w:maxLength w:val="1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r>
      <w:tr w:rsidR="00042063" w:rsidRPr="00042063" w14:paraId="38ED73B3" w14:textId="77777777" w:rsidTr="000738BE">
        <w:trPr>
          <w:trHeight w:hRule="exact" w:val="440"/>
        </w:trPr>
        <w:tc>
          <w:tcPr>
            <w:tcW w:w="1014" w:type="dxa"/>
            <w:tcBorders>
              <w:top w:val="single" w:sz="8" w:space="0" w:color="BFBFBF"/>
              <w:left w:val="single" w:sz="8" w:space="0" w:color="000000"/>
              <w:bottom w:val="single" w:sz="8" w:space="0" w:color="BFBFBF"/>
              <w:right w:val="single" w:sz="8" w:space="0" w:color="BFBFBF"/>
            </w:tcBorders>
            <w:vAlign w:val="center"/>
          </w:tcPr>
          <w:p w14:paraId="3DB4EEA9"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18"/>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6134A09C"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3B026AFF"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66CF88CF"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8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42C054AD"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2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677D44C4"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textInput>
                    <w:maxLength w:val="6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4BC3FDD3"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textInput>
                    <w:maxLength w:val="1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r>
      <w:tr w:rsidR="00042063" w:rsidRPr="00042063" w14:paraId="4C93859D" w14:textId="77777777" w:rsidTr="000738BE">
        <w:trPr>
          <w:trHeight w:hRule="exact" w:val="440"/>
        </w:trPr>
        <w:tc>
          <w:tcPr>
            <w:tcW w:w="1014" w:type="dxa"/>
            <w:tcBorders>
              <w:top w:val="single" w:sz="8" w:space="0" w:color="BFBFBF"/>
              <w:left w:val="single" w:sz="8" w:space="0" w:color="000000"/>
              <w:bottom w:val="single" w:sz="8" w:space="0" w:color="BFBFBF"/>
              <w:right w:val="single" w:sz="8" w:space="0" w:color="BFBFBF"/>
            </w:tcBorders>
            <w:vAlign w:val="center"/>
          </w:tcPr>
          <w:p w14:paraId="087C7106"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18"/>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2908A23D"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4B44B455"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25C7073C"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8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5F6D40EB"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2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7D605314"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textInput>
                    <w:maxLength w:val="6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7360330E"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Long2"/>
                  <w:enabled/>
                  <w:calcOnExit/>
                  <w:textInput>
                    <w:maxLength w:val="1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r>
      <w:tr w:rsidR="00042063" w:rsidRPr="00042063" w14:paraId="2E0189E7" w14:textId="77777777" w:rsidTr="000738BE">
        <w:trPr>
          <w:trHeight w:hRule="exact" w:val="440"/>
        </w:trPr>
        <w:tc>
          <w:tcPr>
            <w:tcW w:w="1014" w:type="dxa"/>
            <w:tcBorders>
              <w:top w:val="single" w:sz="8" w:space="0" w:color="BFBFBF"/>
              <w:left w:val="single" w:sz="8" w:space="0" w:color="000000"/>
              <w:bottom w:val="single" w:sz="8" w:space="0" w:color="BFBFBF"/>
              <w:right w:val="single" w:sz="8" w:space="0" w:color="BFBFBF"/>
            </w:tcBorders>
            <w:vAlign w:val="center"/>
          </w:tcPr>
          <w:p w14:paraId="5279B6AB"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18"/>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2261A7C6"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176E0EC1"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7438C1F3"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8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40757E30"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2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7676DB77"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textInput>
                    <w:maxLength w:val="6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48CE50E0"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textInput>
                    <w:maxLength w:val="1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r>
      <w:tr w:rsidR="00042063" w:rsidRPr="00042063" w14:paraId="432E9A64" w14:textId="77777777" w:rsidTr="000738BE">
        <w:trPr>
          <w:trHeight w:hRule="exact" w:val="440"/>
        </w:trPr>
        <w:tc>
          <w:tcPr>
            <w:tcW w:w="1014" w:type="dxa"/>
            <w:tcBorders>
              <w:top w:val="single" w:sz="8" w:space="0" w:color="BFBFBF"/>
              <w:left w:val="single" w:sz="8" w:space="0" w:color="000000"/>
              <w:bottom w:val="single" w:sz="8" w:space="0" w:color="BFBFBF"/>
              <w:right w:val="single" w:sz="8" w:space="0" w:color="BFBFBF"/>
            </w:tcBorders>
            <w:vAlign w:val="center"/>
          </w:tcPr>
          <w:p w14:paraId="0C14254F"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18"/>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7BE7F8A0"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0D3A036C"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05A1EBED"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8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2FE4A496"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2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718ADEE3"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textInput>
                    <w:maxLength w:val="6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7795A6D8"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Long2"/>
                  <w:enabled/>
                  <w:calcOnExit/>
                  <w:textInput>
                    <w:maxLength w:val="1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r>
      <w:tr w:rsidR="00042063" w:rsidRPr="00042063" w14:paraId="7D7A128D" w14:textId="77777777" w:rsidTr="000738BE">
        <w:trPr>
          <w:trHeight w:hRule="exact" w:val="440"/>
        </w:trPr>
        <w:tc>
          <w:tcPr>
            <w:tcW w:w="1014" w:type="dxa"/>
            <w:tcBorders>
              <w:top w:val="single" w:sz="8" w:space="0" w:color="BFBFBF"/>
              <w:left w:val="single" w:sz="8" w:space="0" w:color="000000"/>
              <w:bottom w:val="single" w:sz="8" w:space="0" w:color="BFBFBF"/>
              <w:right w:val="single" w:sz="8" w:space="0" w:color="BFBFBF"/>
            </w:tcBorders>
            <w:vAlign w:val="center"/>
          </w:tcPr>
          <w:p w14:paraId="6DE5B3C9"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18"/>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202F0E79"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484AF386"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7E6D4506"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8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40FE0638"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2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6C4162BD"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textInput>
                    <w:maxLength w:val="6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2375E90B"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textInput>
                    <w:maxLength w:val="1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r>
      <w:tr w:rsidR="00042063" w:rsidRPr="00042063" w14:paraId="604148DA" w14:textId="77777777" w:rsidTr="000738BE">
        <w:trPr>
          <w:trHeight w:hRule="exact" w:val="440"/>
        </w:trPr>
        <w:tc>
          <w:tcPr>
            <w:tcW w:w="1014" w:type="dxa"/>
            <w:tcBorders>
              <w:top w:val="single" w:sz="8" w:space="0" w:color="BFBFBF"/>
              <w:left w:val="single" w:sz="8" w:space="0" w:color="000000"/>
              <w:bottom w:val="single" w:sz="8" w:space="0" w:color="BFBFBF"/>
              <w:right w:val="single" w:sz="8" w:space="0" w:color="BFBFBF"/>
            </w:tcBorders>
            <w:vAlign w:val="center"/>
          </w:tcPr>
          <w:p w14:paraId="4F2696F8"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18"/>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167A89BA"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7602720B"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56DE0927"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8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1F12126F"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2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1359EA11"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textInput>
                    <w:maxLength w:val="6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7B755B6C"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textInput>
                    <w:maxLength w:val="1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r>
      <w:tr w:rsidR="00042063" w:rsidRPr="00042063" w14:paraId="1941A89C" w14:textId="77777777" w:rsidTr="000738BE">
        <w:trPr>
          <w:trHeight w:hRule="exact" w:val="440"/>
        </w:trPr>
        <w:tc>
          <w:tcPr>
            <w:tcW w:w="1014" w:type="dxa"/>
            <w:tcBorders>
              <w:top w:val="single" w:sz="8" w:space="0" w:color="BFBFBF"/>
              <w:left w:val="single" w:sz="8" w:space="0" w:color="000000"/>
              <w:bottom w:val="single" w:sz="8" w:space="0" w:color="BFBFBF"/>
              <w:right w:val="single" w:sz="8" w:space="0" w:color="BFBFBF"/>
            </w:tcBorders>
            <w:vAlign w:val="center"/>
          </w:tcPr>
          <w:p w14:paraId="4394AE88"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18"/>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39F8815B"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0D8753C2"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1BA4E8D5"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8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2085056D"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2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2A2DFC78"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textInput>
                    <w:maxLength w:val="6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413B4137"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Long2"/>
                  <w:enabled/>
                  <w:calcOnExit/>
                  <w:textInput>
                    <w:maxLength w:val="1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r>
      <w:tr w:rsidR="00042063" w:rsidRPr="00042063" w14:paraId="12B78306" w14:textId="77777777" w:rsidTr="000738BE">
        <w:trPr>
          <w:trHeight w:hRule="exact" w:val="440"/>
        </w:trPr>
        <w:tc>
          <w:tcPr>
            <w:tcW w:w="1014" w:type="dxa"/>
            <w:tcBorders>
              <w:top w:val="single" w:sz="8" w:space="0" w:color="BFBFBF"/>
              <w:left w:val="single" w:sz="8" w:space="0" w:color="000000"/>
              <w:bottom w:val="single" w:sz="8" w:space="0" w:color="BFBFBF"/>
              <w:right w:val="single" w:sz="8" w:space="0" w:color="BFBFBF"/>
            </w:tcBorders>
            <w:vAlign w:val="center"/>
          </w:tcPr>
          <w:p w14:paraId="06EE230B"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18"/>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78C32393"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7138C2A6"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29904B13"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8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1F9CD99E"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2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5F554156"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textInput>
                    <w:maxLength w:val="6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64B87042"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Long2"/>
                  <w:enabled/>
                  <w:calcOnExit/>
                  <w:textInput>
                    <w:maxLength w:val="1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r>
      <w:tr w:rsidR="00042063" w:rsidRPr="00042063" w14:paraId="6A02D60E" w14:textId="77777777" w:rsidTr="000738BE">
        <w:trPr>
          <w:trHeight w:hRule="exact" w:val="440"/>
        </w:trPr>
        <w:tc>
          <w:tcPr>
            <w:tcW w:w="1014" w:type="dxa"/>
            <w:tcBorders>
              <w:top w:val="single" w:sz="8" w:space="0" w:color="BFBFBF"/>
              <w:left w:val="single" w:sz="8" w:space="0" w:color="000000"/>
              <w:bottom w:val="single" w:sz="8" w:space="0" w:color="BFBFBF"/>
              <w:right w:val="single" w:sz="8" w:space="0" w:color="BFBFBF"/>
            </w:tcBorders>
            <w:vAlign w:val="center"/>
          </w:tcPr>
          <w:p w14:paraId="252A3800"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18"/>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5FB32207"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762D5210"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43B222C1"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8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23EC122B"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2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3281BD1C"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textInput>
                    <w:maxLength w:val="6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3640AB92"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Long2"/>
                  <w:enabled/>
                  <w:calcOnExit/>
                  <w:textInput>
                    <w:maxLength w:val="1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r>
      <w:tr w:rsidR="00042063" w:rsidRPr="00042063" w14:paraId="2562DB3E" w14:textId="77777777" w:rsidTr="000738BE">
        <w:trPr>
          <w:trHeight w:hRule="exact" w:val="440"/>
        </w:trPr>
        <w:tc>
          <w:tcPr>
            <w:tcW w:w="1014" w:type="dxa"/>
            <w:tcBorders>
              <w:top w:val="single" w:sz="8" w:space="0" w:color="BFBFBF"/>
              <w:left w:val="single" w:sz="8" w:space="0" w:color="000000"/>
              <w:bottom w:val="single" w:sz="8" w:space="0" w:color="BFBFBF"/>
              <w:right w:val="single" w:sz="8" w:space="0" w:color="BFBFBF"/>
            </w:tcBorders>
            <w:vAlign w:val="center"/>
          </w:tcPr>
          <w:p w14:paraId="09DAC502"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18"/>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28C4A31D"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780" w:type="dxa"/>
            <w:gridSpan w:val="2"/>
            <w:tcBorders>
              <w:top w:val="single" w:sz="8" w:space="0" w:color="BFBFBF"/>
              <w:left w:val="single" w:sz="8" w:space="0" w:color="BFBFBF"/>
              <w:bottom w:val="single" w:sz="8" w:space="0" w:color="BFBFBF"/>
              <w:right w:val="single" w:sz="8" w:space="0" w:color="BFBFBF"/>
            </w:tcBorders>
            <w:vAlign w:val="center"/>
          </w:tcPr>
          <w:p w14:paraId="1AB24AA8"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640" w:type="dxa"/>
            <w:gridSpan w:val="3"/>
            <w:tcBorders>
              <w:top w:val="single" w:sz="8" w:space="0" w:color="BFBFBF"/>
              <w:left w:val="single" w:sz="8" w:space="0" w:color="BFBFBF"/>
              <w:bottom w:val="single" w:sz="8" w:space="0" w:color="BFBFBF"/>
              <w:right w:val="single" w:sz="8" w:space="0" w:color="BFBFBF"/>
            </w:tcBorders>
            <w:vAlign w:val="center"/>
          </w:tcPr>
          <w:p w14:paraId="44E6CE92"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8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992" w:type="dxa"/>
            <w:gridSpan w:val="2"/>
            <w:tcBorders>
              <w:top w:val="single" w:sz="8" w:space="0" w:color="BFBFBF"/>
              <w:left w:val="single" w:sz="8" w:space="0" w:color="BFBFBF"/>
              <w:bottom w:val="single" w:sz="8" w:space="0" w:color="BFBFBF"/>
              <w:right w:val="single" w:sz="8" w:space="0" w:color="BFBFBF"/>
            </w:tcBorders>
            <w:vAlign w:val="center"/>
          </w:tcPr>
          <w:p w14:paraId="658F9213"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2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448" w:type="dxa"/>
            <w:gridSpan w:val="2"/>
            <w:tcBorders>
              <w:top w:val="single" w:sz="8" w:space="0" w:color="BFBFBF"/>
              <w:left w:val="single" w:sz="8" w:space="0" w:color="BFBFBF"/>
              <w:bottom w:val="single" w:sz="8" w:space="0" w:color="BFBFBF"/>
              <w:right w:val="single" w:sz="8" w:space="0" w:color="BFBFBF"/>
            </w:tcBorders>
            <w:vAlign w:val="center"/>
          </w:tcPr>
          <w:p w14:paraId="4FE3D757"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textInput>
                    <w:maxLength w:val="6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074" w:type="dxa"/>
            <w:tcBorders>
              <w:top w:val="single" w:sz="8" w:space="0" w:color="BFBFBF"/>
              <w:left w:val="single" w:sz="8" w:space="0" w:color="BFBFBF"/>
              <w:bottom w:val="single" w:sz="8" w:space="0" w:color="BFBFBF"/>
              <w:right w:val="single" w:sz="8" w:space="0" w:color="auto"/>
            </w:tcBorders>
            <w:vAlign w:val="center"/>
          </w:tcPr>
          <w:p w14:paraId="72C908C8"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Long2"/>
                  <w:enabled/>
                  <w:calcOnExit/>
                  <w:textInput>
                    <w:maxLength w:val="1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r>
      <w:tr w:rsidR="00042063" w:rsidRPr="00042063" w14:paraId="1625A385" w14:textId="77777777" w:rsidTr="000738BE">
        <w:trPr>
          <w:trHeight w:hRule="exact" w:val="440"/>
        </w:trPr>
        <w:tc>
          <w:tcPr>
            <w:tcW w:w="1014" w:type="dxa"/>
            <w:tcBorders>
              <w:top w:val="single" w:sz="8" w:space="0" w:color="BFBFBF"/>
              <w:left w:val="single" w:sz="8" w:space="0" w:color="000000"/>
              <w:bottom w:val="single" w:sz="8" w:space="0" w:color="BFBFBF"/>
              <w:right w:val="single" w:sz="8" w:space="0" w:color="BFBFBF"/>
            </w:tcBorders>
            <w:vAlign w:val="center"/>
          </w:tcPr>
          <w:p w14:paraId="5C81934B"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18"/>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840" w:type="dxa"/>
            <w:gridSpan w:val="2"/>
            <w:tcBorders>
              <w:top w:val="single" w:sz="8" w:space="0" w:color="BFBFBF"/>
              <w:left w:val="single" w:sz="8" w:space="0" w:color="BFBFBF"/>
              <w:bottom w:val="single" w:sz="8" w:space="0" w:color="BFBFBF"/>
              <w:right w:val="single" w:sz="8" w:space="0" w:color="BFBFBF"/>
            </w:tcBorders>
            <w:vAlign w:val="center"/>
          </w:tcPr>
          <w:p w14:paraId="71FC7FCE"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780" w:type="dxa"/>
            <w:gridSpan w:val="2"/>
            <w:tcBorders>
              <w:top w:val="single" w:sz="8" w:space="0" w:color="BFBFBF"/>
              <w:left w:val="single" w:sz="8" w:space="0" w:color="BFBFBF"/>
              <w:bottom w:val="single" w:sz="8" w:space="0" w:color="auto"/>
              <w:right w:val="single" w:sz="8" w:space="0" w:color="BFBFBF"/>
            </w:tcBorders>
            <w:vAlign w:val="center"/>
          </w:tcPr>
          <w:p w14:paraId="7EC000B0"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3"/>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640" w:type="dxa"/>
            <w:gridSpan w:val="3"/>
            <w:tcBorders>
              <w:top w:val="single" w:sz="8" w:space="0" w:color="BFBFBF"/>
              <w:left w:val="single" w:sz="8" w:space="0" w:color="BFBFBF"/>
              <w:bottom w:val="single" w:sz="8" w:space="0" w:color="auto"/>
              <w:right w:val="single" w:sz="8" w:space="0" w:color="BFBFBF"/>
            </w:tcBorders>
            <w:vAlign w:val="center"/>
          </w:tcPr>
          <w:p w14:paraId="26E74DB6"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8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992" w:type="dxa"/>
            <w:gridSpan w:val="2"/>
            <w:tcBorders>
              <w:top w:val="single" w:sz="8" w:space="0" w:color="BFBFBF"/>
              <w:left w:val="single" w:sz="8" w:space="0" w:color="BFBFBF"/>
              <w:bottom w:val="single" w:sz="8" w:space="0" w:color="auto"/>
              <w:right w:val="single" w:sz="8" w:space="0" w:color="BFBFBF"/>
            </w:tcBorders>
            <w:vAlign w:val="center"/>
          </w:tcPr>
          <w:p w14:paraId="129CF6A4"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val="0"/>
                  <w:textInput>
                    <w:maxLength w:val="2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2448" w:type="dxa"/>
            <w:gridSpan w:val="2"/>
            <w:tcBorders>
              <w:top w:val="single" w:sz="8" w:space="0" w:color="BFBFBF"/>
              <w:left w:val="single" w:sz="8" w:space="0" w:color="BFBFBF"/>
              <w:bottom w:val="single" w:sz="8" w:space="0" w:color="auto"/>
              <w:right w:val="single" w:sz="8" w:space="0" w:color="BFBFBF"/>
            </w:tcBorders>
            <w:vAlign w:val="center"/>
          </w:tcPr>
          <w:p w14:paraId="2AAEBBE9"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
                  <w:enabled/>
                  <w:calcOnExit/>
                  <w:textInput>
                    <w:maxLength w:val="6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1074" w:type="dxa"/>
            <w:tcBorders>
              <w:top w:val="single" w:sz="8" w:space="0" w:color="BFBFBF"/>
              <w:left w:val="single" w:sz="8" w:space="0" w:color="BFBFBF"/>
              <w:bottom w:val="single" w:sz="8" w:space="0" w:color="auto"/>
              <w:right w:val="single" w:sz="8" w:space="0" w:color="auto"/>
            </w:tcBorders>
            <w:vAlign w:val="center"/>
          </w:tcPr>
          <w:p w14:paraId="0C6B9451" w14:textId="77777777" w:rsidR="00042063" w:rsidRPr="00042063" w:rsidRDefault="00042063" w:rsidP="00042063">
            <w:pPr>
              <w:tabs>
                <w:tab w:val="left" w:pos="366"/>
                <w:tab w:val="right" w:pos="8504"/>
              </w:tabs>
              <w:spacing w:before="0" w:after="0"/>
              <w:ind w:left="20"/>
              <w:rPr>
                <w:rFonts w:cs="Arial"/>
                <w:bCs/>
                <w:sz w:val="20"/>
                <w:szCs w:val="20"/>
                <w:lang w:eastAsia="en-US"/>
              </w:rPr>
            </w:pPr>
            <w:r w:rsidRPr="00042063">
              <w:rPr>
                <w:rFonts w:cs="Arial"/>
                <w:bCs/>
                <w:sz w:val="20"/>
                <w:szCs w:val="20"/>
                <w:lang w:eastAsia="en-US"/>
              </w:rPr>
              <w:fldChar w:fldCharType="begin">
                <w:ffData>
                  <w:name w:val="Long2"/>
                  <w:enabled/>
                  <w:calcOnExit/>
                  <w:textInput>
                    <w:maxLength w:val="1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r>
      <w:tr w:rsidR="00042063" w:rsidRPr="00042063" w14:paraId="1BB248AC" w14:textId="77777777" w:rsidTr="000738BE">
        <w:trPr>
          <w:trHeight w:hRule="exact" w:val="170"/>
        </w:trPr>
        <w:tc>
          <w:tcPr>
            <w:tcW w:w="10788" w:type="dxa"/>
            <w:gridSpan w:val="13"/>
            <w:tcBorders>
              <w:top w:val="single" w:sz="8" w:space="0" w:color="auto"/>
              <w:bottom w:val="single" w:sz="8" w:space="0" w:color="000000"/>
            </w:tcBorders>
            <w:vAlign w:val="center"/>
          </w:tcPr>
          <w:p w14:paraId="3CFEF2B8" w14:textId="77777777" w:rsidR="00042063" w:rsidRPr="00042063" w:rsidRDefault="00042063" w:rsidP="00042063">
            <w:pPr>
              <w:tabs>
                <w:tab w:val="left" w:pos="366"/>
                <w:tab w:val="right" w:pos="8504"/>
              </w:tabs>
              <w:spacing w:before="0" w:after="0" w:line="200" w:lineRule="exact"/>
              <w:ind w:left="60"/>
              <w:rPr>
                <w:rFonts w:cs="Arial"/>
                <w:bCs/>
                <w:sz w:val="16"/>
                <w:szCs w:val="20"/>
                <w:lang w:eastAsia="en-US"/>
              </w:rPr>
            </w:pPr>
          </w:p>
        </w:tc>
      </w:tr>
      <w:tr w:rsidR="00042063" w:rsidRPr="00042063" w14:paraId="48FB75B9" w14:textId="77777777" w:rsidTr="000738BE">
        <w:trPr>
          <w:trHeight w:hRule="exact" w:val="320"/>
        </w:trPr>
        <w:tc>
          <w:tcPr>
            <w:tcW w:w="10788" w:type="dxa"/>
            <w:gridSpan w:val="13"/>
            <w:tcBorders>
              <w:top w:val="single" w:sz="8" w:space="0" w:color="000000"/>
              <w:left w:val="single" w:sz="8" w:space="0" w:color="000000"/>
              <w:right w:val="single" w:sz="8" w:space="0" w:color="auto"/>
            </w:tcBorders>
            <w:shd w:val="clear" w:color="auto" w:fill="D9D9D9"/>
            <w:vAlign w:val="center"/>
          </w:tcPr>
          <w:p w14:paraId="219AC16F" w14:textId="77777777" w:rsidR="00042063" w:rsidRPr="00042063" w:rsidRDefault="00042063" w:rsidP="00042063">
            <w:pPr>
              <w:tabs>
                <w:tab w:val="left" w:pos="366"/>
                <w:tab w:val="right" w:pos="8504"/>
              </w:tabs>
              <w:spacing w:before="0" w:after="0" w:line="200" w:lineRule="exact"/>
              <w:ind w:left="120"/>
              <w:rPr>
                <w:rFonts w:cs="Arial"/>
                <w:b/>
                <w:bCs/>
                <w:sz w:val="20"/>
                <w:szCs w:val="20"/>
                <w:lang w:eastAsia="en-US"/>
              </w:rPr>
            </w:pPr>
            <w:r w:rsidRPr="00042063">
              <w:rPr>
                <w:rFonts w:cs="Arial"/>
                <w:b/>
                <w:bCs/>
                <w:sz w:val="20"/>
                <w:szCs w:val="20"/>
                <w:lang w:eastAsia="en-US"/>
              </w:rPr>
              <w:t>Identification technique</w:t>
            </w:r>
          </w:p>
        </w:tc>
      </w:tr>
      <w:tr w:rsidR="00042063" w:rsidRPr="00042063" w14:paraId="705DD982" w14:textId="77777777" w:rsidTr="000738BE">
        <w:trPr>
          <w:trHeight w:hRule="exact" w:val="320"/>
        </w:trPr>
        <w:tc>
          <w:tcPr>
            <w:tcW w:w="6001" w:type="dxa"/>
            <w:gridSpan w:val="9"/>
            <w:tcBorders>
              <w:left w:val="single" w:sz="8" w:space="0" w:color="000000"/>
              <w:bottom w:val="single" w:sz="8" w:space="0" w:color="BFBFBF"/>
              <w:right w:val="single" w:sz="8" w:space="0" w:color="BFBFBF"/>
            </w:tcBorders>
            <w:vAlign w:val="center"/>
          </w:tcPr>
          <w:p w14:paraId="71E00F19" w14:textId="77777777" w:rsidR="00042063" w:rsidRPr="00042063" w:rsidRDefault="00042063" w:rsidP="00042063">
            <w:pPr>
              <w:tabs>
                <w:tab w:val="left" w:pos="366"/>
                <w:tab w:val="right" w:pos="8504"/>
              </w:tabs>
              <w:spacing w:before="0" w:after="0" w:line="240" w:lineRule="exact"/>
              <w:ind w:left="120"/>
              <w:rPr>
                <w:rFonts w:cs="Arial"/>
                <w:bCs/>
                <w:sz w:val="20"/>
                <w:szCs w:val="20"/>
                <w:lang w:eastAsia="en-US"/>
              </w:rPr>
            </w:pPr>
            <w:r w:rsidRPr="00042063">
              <w:rPr>
                <w:rFonts w:cs="Arial"/>
                <w:bCs/>
                <w:sz w:val="20"/>
                <w:szCs w:val="20"/>
                <w:lang w:eastAsia="en-US"/>
              </w:rPr>
              <w:t>Numéro du plan</w:t>
            </w:r>
          </w:p>
        </w:tc>
        <w:tc>
          <w:tcPr>
            <w:tcW w:w="4787" w:type="dxa"/>
            <w:gridSpan w:val="4"/>
            <w:tcBorders>
              <w:left w:val="single" w:sz="8" w:space="0" w:color="BFBFBF"/>
              <w:bottom w:val="single" w:sz="8" w:space="0" w:color="BFBFBF"/>
              <w:right w:val="single" w:sz="8" w:space="0" w:color="auto"/>
            </w:tcBorders>
            <w:vAlign w:val="center"/>
          </w:tcPr>
          <w:p w14:paraId="3BB02A91" w14:textId="77777777" w:rsidR="00042063" w:rsidRPr="00042063" w:rsidRDefault="00042063" w:rsidP="00042063">
            <w:pPr>
              <w:tabs>
                <w:tab w:val="left" w:pos="366"/>
                <w:tab w:val="right" w:pos="8504"/>
              </w:tabs>
              <w:spacing w:before="0" w:after="0" w:line="240" w:lineRule="exact"/>
              <w:ind w:left="120"/>
              <w:rPr>
                <w:rFonts w:cs="Arial"/>
                <w:bCs/>
                <w:color w:val="FF0000"/>
                <w:sz w:val="20"/>
                <w:szCs w:val="20"/>
                <w:lang w:eastAsia="en-US"/>
              </w:rPr>
            </w:pPr>
            <w:r w:rsidRPr="00042063">
              <w:rPr>
                <w:rFonts w:cs="Arial"/>
                <w:bCs/>
                <w:color w:val="000000"/>
                <w:sz w:val="20"/>
                <w:szCs w:val="20"/>
                <w:lang w:eastAsia="en-US"/>
              </w:rPr>
              <w:t>Numéro de l’unité administrative</w:t>
            </w:r>
          </w:p>
        </w:tc>
      </w:tr>
      <w:tr w:rsidR="00042063" w:rsidRPr="00042063" w14:paraId="5A57D407" w14:textId="77777777" w:rsidTr="000738BE">
        <w:trPr>
          <w:trHeight w:hRule="exact" w:val="444"/>
        </w:trPr>
        <w:tc>
          <w:tcPr>
            <w:tcW w:w="6001" w:type="dxa"/>
            <w:gridSpan w:val="9"/>
            <w:tcBorders>
              <w:top w:val="single" w:sz="8" w:space="0" w:color="BFBFBF"/>
              <w:left w:val="single" w:sz="8" w:space="0" w:color="000000"/>
              <w:bottom w:val="single" w:sz="8" w:space="0" w:color="000000"/>
              <w:right w:val="single" w:sz="8" w:space="0" w:color="BFBFBF"/>
            </w:tcBorders>
            <w:vAlign w:val="center"/>
          </w:tcPr>
          <w:p w14:paraId="5B6E5273" w14:textId="77777777" w:rsidR="00042063" w:rsidRPr="00042063" w:rsidRDefault="00042063" w:rsidP="00042063">
            <w:pPr>
              <w:tabs>
                <w:tab w:val="left" w:pos="366"/>
                <w:tab w:val="right" w:pos="8504"/>
              </w:tabs>
              <w:spacing w:before="60" w:after="0" w:line="200" w:lineRule="exact"/>
              <w:ind w:left="120"/>
              <w:rPr>
                <w:rFonts w:cs="Arial"/>
                <w:bCs/>
                <w:sz w:val="20"/>
                <w:szCs w:val="20"/>
                <w:lang w:eastAsia="en-US"/>
              </w:rPr>
            </w:pPr>
            <w:r w:rsidRPr="00042063">
              <w:rPr>
                <w:rFonts w:cs="Arial"/>
                <w:bCs/>
                <w:sz w:val="20"/>
                <w:szCs w:val="20"/>
                <w:lang w:eastAsia="en-US"/>
              </w:rPr>
              <w:fldChar w:fldCharType="begin">
                <w:ffData>
                  <w:name w:val=""/>
                  <w:enabled/>
                  <w:calcOnExit w:val="0"/>
                  <w:textInput>
                    <w:maxLength w:val="190"/>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c>
          <w:tcPr>
            <w:tcW w:w="4787" w:type="dxa"/>
            <w:gridSpan w:val="4"/>
            <w:tcBorders>
              <w:top w:val="single" w:sz="8" w:space="0" w:color="BFBFBF"/>
              <w:left w:val="single" w:sz="8" w:space="0" w:color="BFBFBF"/>
              <w:bottom w:val="single" w:sz="8" w:space="0" w:color="000000"/>
              <w:right w:val="single" w:sz="8" w:space="0" w:color="auto"/>
            </w:tcBorders>
            <w:vAlign w:val="center"/>
          </w:tcPr>
          <w:p w14:paraId="325DFA4B" w14:textId="77777777" w:rsidR="00042063" w:rsidRPr="00042063" w:rsidRDefault="00042063" w:rsidP="00042063">
            <w:pPr>
              <w:tabs>
                <w:tab w:val="left" w:pos="366"/>
                <w:tab w:val="right" w:pos="8504"/>
              </w:tabs>
              <w:spacing w:before="60" w:after="0" w:line="200" w:lineRule="exact"/>
              <w:ind w:left="120"/>
              <w:rPr>
                <w:rFonts w:cs="Arial"/>
                <w:bCs/>
                <w:sz w:val="20"/>
                <w:szCs w:val="20"/>
                <w:lang w:eastAsia="en-US"/>
              </w:rPr>
            </w:pPr>
            <w:r w:rsidRPr="00042063">
              <w:rPr>
                <w:rFonts w:cs="Arial"/>
                <w:bCs/>
                <w:sz w:val="20"/>
                <w:szCs w:val="20"/>
                <w:lang w:eastAsia="en-US"/>
              </w:rPr>
              <w:fldChar w:fldCharType="begin">
                <w:ffData>
                  <w:name w:val=""/>
                  <w:enabled/>
                  <w:calcOnExit w:val="0"/>
                  <w:textInput>
                    <w:maxLength w:val="88"/>
                  </w:textInput>
                </w:ffData>
              </w:fldChar>
            </w:r>
            <w:r w:rsidRPr="00042063">
              <w:rPr>
                <w:rFonts w:cs="Arial"/>
                <w:bCs/>
                <w:sz w:val="20"/>
                <w:szCs w:val="20"/>
                <w:lang w:eastAsia="en-US"/>
              </w:rPr>
              <w:instrText xml:space="preserve"> FORMTEXT </w:instrText>
            </w:r>
            <w:r w:rsidRPr="00042063">
              <w:rPr>
                <w:rFonts w:cs="Arial"/>
                <w:bCs/>
                <w:sz w:val="20"/>
                <w:szCs w:val="20"/>
                <w:lang w:eastAsia="en-US"/>
              </w:rPr>
            </w:r>
            <w:r w:rsidRPr="00042063">
              <w:rPr>
                <w:rFonts w:cs="Arial"/>
                <w:bCs/>
                <w:sz w:val="20"/>
                <w:szCs w:val="20"/>
                <w:lang w:eastAsia="en-US"/>
              </w:rPr>
              <w:fldChar w:fldCharType="separate"/>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noProof/>
                <w:sz w:val="20"/>
                <w:szCs w:val="20"/>
                <w:lang w:eastAsia="en-US"/>
              </w:rPr>
              <w:t> </w:t>
            </w:r>
            <w:r w:rsidRPr="00042063">
              <w:rPr>
                <w:rFonts w:cs="Arial"/>
                <w:bCs/>
                <w:sz w:val="20"/>
                <w:szCs w:val="20"/>
                <w:lang w:eastAsia="en-US"/>
              </w:rPr>
              <w:fldChar w:fldCharType="end"/>
            </w:r>
          </w:p>
        </w:tc>
      </w:tr>
    </w:tbl>
    <w:bookmarkEnd w:id="208"/>
    <w:p w14:paraId="46AC7DA8" w14:textId="0D9F00A6" w:rsidR="00042063" w:rsidRPr="003F1734" w:rsidRDefault="00C23DD3" w:rsidP="00EA3451">
      <w:pPr>
        <w:pStyle w:val="Pieddepage"/>
        <w:rPr>
          <w:highlight w:val="lightGray"/>
        </w:rPr>
      </w:pPr>
      <w:r w:rsidRPr="00D64723">
        <w:rPr>
          <w:noProof/>
          <w:sz w:val="16"/>
          <w:szCs w:val="20"/>
        </w:rPr>
        <w:drawing>
          <wp:anchor distT="0" distB="0" distL="114300" distR="114300" simplePos="0" relativeHeight="251686912" behindDoc="0" locked="0" layoutInCell="1" allowOverlap="1" wp14:anchorId="27E894AE" wp14:editId="06E3E599">
            <wp:simplePos x="0" y="0"/>
            <wp:positionH relativeFrom="margin">
              <wp:align>center</wp:align>
            </wp:positionH>
            <wp:positionV relativeFrom="paragraph">
              <wp:posOffset>10071100</wp:posOffset>
            </wp:positionV>
            <wp:extent cx="6885940" cy="45783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85940" cy="457835"/>
                    </a:xfrm>
                    <a:prstGeom prst="rect">
                      <a:avLst/>
                    </a:prstGeom>
                    <a:noFill/>
                  </pic:spPr>
                </pic:pic>
              </a:graphicData>
            </a:graphic>
            <wp14:sizeRelH relativeFrom="page">
              <wp14:pctWidth>0</wp14:pctWidth>
            </wp14:sizeRelH>
            <wp14:sizeRelV relativeFrom="page">
              <wp14:pctHeight>0</wp14:pctHeight>
            </wp14:sizeRelV>
          </wp:anchor>
        </w:drawing>
      </w:r>
    </w:p>
    <w:sectPr w:rsidR="00042063" w:rsidRPr="003F1734" w:rsidSect="001A3359">
      <w:headerReference w:type="even" r:id="rId18"/>
      <w:headerReference w:type="first" r:id="rId19"/>
      <w:footerReference w:type="first" r:id="rId20"/>
      <w:pgSz w:w="12240" w:h="20160" w:code="5"/>
      <w:pgMar w:top="1440" w:right="1797" w:bottom="1440" w:left="1797" w:header="709" w:footer="35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35A21" w14:textId="77777777" w:rsidR="00F14301" w:rsidRDefault="00F14301" w:rsidP="00EA3451">
      <w:r>
        <w:separator/>
      </w:r>
    </w:p>
    <w:p w14:paraId="5E1578BB" w14:textId="77777777" w:rsidR="00F14301" w:rsidRDefault="00F14301" w:rsidP="00EA3451"/>
  </w:endnote>
  <w:endnote w:type="continuationSeparator" w:id="0">
    <w:p w14:paraId="4D11BBC3" w14:textId="77777777" w:rsidR="00F14301" w:rsidRDefault="00F14301" w:rsidP="00EA3451">
      <w:r>
        <w:continuationSeparator/>
      </w:r>
    </w:p>
    <w:p w14:paraId="3C5D0307" w14:textId="77777777" w:rsidR="00F14301" w:rsidRDefault="00F14301" w:rsidP="00EA34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Gra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haloult_Cond_Demi_Gras">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64" w:type="dxa"/>
      <w:tblLayout w:type="fixed"/>
      <w:tblLook w:val="01E0" w:firstRow="1" w:lastRow="1" w:firstColumn="1" w:lastColumn="1" w:noHBand="0" w:noVBand="0"/>
    </w:tblPr>
    <w:tblGrid>
      <w:gridCol w:w="2268"/>
      <w:gridCol w:w="2552"/>
      <w:gridCol w:w="4144"/>
    </w:tblGrid>
    <w:tr w:rsidR="00681C5C" w:rsidRPr="00681C5C" w14:paraId="6FCA8D3D" w14:textId="77777777" w:rsidTr="001B7E70">
      <w:trPr>
        <w:hidden/>
      </w:trPr>
      <w:tc>
        <w:tcPr>
          <w:tcW w:w="2268" w:type="dxa"/>
        </w:tcPr>
        <w:p w14:paraId="119744F2" w14:textId="54ED1A58" w:rsidR="00681C5C" w:rsidRPr="00743C5F" w:rsidRDefault="00681C5C" w:rsidP="00C23DD3">
          <w:pPr>
            <w:pStyle w:val="Piedpagemasqu"/>
            <w:jc w:val="left"/>
          </w:pPr>
          <w:r w:rsidRPr="00743C5F">
            <w:t>Version du devis type :</w:t>
          </w:r>
        </w:p>
        <w:p w14:paraId="733CBDE5" w14:textId="4B2F44DB" w:rsidR="00681C5C" w:rsidRPr="00681C5C" w:rsidRDefault="00681C5C" w:rsidP="00C23DD3">
          <w:pPr>
            <w:pStyle w:val="Piedpagemasqu"/>
            <w:jc w:val="left"/>
          </w:pPr>
          <w:r w:rsidRPr="00743C5F">
            <w:t>2023-</w:t>
          </w:r>
          <w:r w:rsidR="00565B68" w:rsidRPr="00743C5F">
            <w:t>11-</w:t>
          </w:r>
          <w:r w:rsidR="00BC2911">
            <w:t>27</w:t>
          </w:r>
        </w:p>
      </w:tc>
      <w:tc>
        <w:tcPr>
          <w:tcW w:w="2552" w:type="dxa"/>
        </w:tcPr>
        <w:p w14:paraId="7C4DED0E" w14:textId="77777777" w:rsidR="00681C5C" w:rsidRPr="00743C5F" w:rsidRDefault="00681C5C" w:rsidP="00C23DD3">
          <w:pPr>
            <w:pStyle w:val="PieddepageDT"/>
          </w:pPr>
          <w:r w:rsidRPr="00743C5F">
            <w:t>Ministère des Transports et de la Mobilité durable</w:t>
          </w:r>
        </w:p>
        <w:p w14:paraId="548C1D75" w14:textId="71F67377" w:rsidR="00681C5C" w:rsidRPr="00681C5C" w:rsidRDefault="00681C5C" w:rsidP="00C23DD3">
          <w:pPr>
            <w:pStyle w:val="PieddepageDT"/>
          </w:pPr>
          <w:r w:rsidRPr="00C23DD3">
            <w:t>15</w:t>
          </w:r>
          <w:r w:rsidRPr="00C23DD3">
            <w:rPr>
              <w:highlight w:val="yellow"/>
            </w:rPr>
            <w:t>X</w:t>
          </w:r>
          <w:r w:rsidRPr="00681C5C">
            <w:t>-</w:t>
          </w:r>
          <w:r w:rsidRPr="00681C5C">
            <w:fldChar w:fldCharType="begin"/>
          </w:r>
          <w:r w:rsidRPr="00681C5C">
            <w:instrText xml:space="preserve"> PAGE </w:instrText>
          </w:r>
          <w:r w:rsidRPr="00681C5C">
            <w:fldChar w:fldCharType="separate"/>
          </w:r>
          <w:r w:rsidRPr="00681C5C">
            <w:rPr>
              <w:noProof/>
            </w:rPr>
            <w:t>55</w:t>
          </w:r>
          <w:r w:rsidRPr="00681C5C">
            <w:fldChar w:fldCharType="end"/>
          </w:r>
        </w:p>
      </w:tc>
      <w:tc>
        <w:tcPr>
          <w:tcW w:w="4144" w:type="dxa"/>
        </w:tcPr>
        <w:p w14:paraId="1E52F696" w14:textId="01BEDE10" w:rsidR="00681C5C" w:rsidRPr="00743C5F" w:rsidRDefault="00000000" w:rsidP="00C23DD3">
          <w:pPr>
            <w:pStyle w:val="Piedpagemasqu"/>
            <w:jc w:val="right"/>
          </w:pPr>
          <w:fldSimple w:instr=" FILENAME   \* MERGEFORMAT ">
            <w:r w:rsidR="001B7E70">
              <w:rPr>
                <w:noProof/>
              </w:rPr>
              <w:t>marquage-longitudinal-eau-devis-type-2023</w:t>
            </w:r>
          </w:fldSimple>
        </w:p>
      </w:tc>
    </w:tr>
  </w:tbl>
  <w:p w14:paraId="1DFE8DC5" w14:textId="77777777" w:rsidR="008A05D7" w:rsidRPr="00743C5F" w:rsidRDefault="008A05D7" w:rsidP="00743C5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F9059" w14:textId="3432CC9D" w:rsidR="008A05D7" w:rsidRPr="00D963D1" w:rsidRDefault="008F78B4" w:rsidP="00EA3451">
    <w:pPr>
      <w:pStyle w:val="Pieddepage"/>
    </w:pPr>
    <w:r>
      <w:rPr>
        <w:noProof/>
      </w:rPr>
      <w:drawing>
        <wp:anchor distT="0" distB="0" distL="114300" distR="114300" simplePos="0" relativeHeight="251658240" behindDoc="0" locked="0" layoutInCell="1" allowOverlap="1" wp14:anchorId="29438E51" wp14:editId="6F281572">
          <wp:simplePos x="0" y="0"/>
          <wp:positionH relativeFrom="margin">
            <wp:posOffset>-751205</wp:posOffset>
          </wp:positionH>
          <wp:positionV relativeFrom="paragraph">
            <wp:posOffset>87630</wp:posOffset>
          </wp:positionV>
          <wp:extent cx="6882765" cy="4572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2765" cy="457200"/>
                  </a:xfrm>
                  <a:prstGeom prst="rect">
                    <a:avLst/>
                  </a:prstGeom>
                  <a:noFill/>
                </pic:spPr>
              </pic:pic>
            </a:graphicData>
          </a:graphic>
          <wp14:sizeRelH relativeFrom="page">
            <wp14:pctWidth>0</wp14:pctWidth>
          </wp14:sizeRelH>
          <wp14:sizeRelV relativeFrom="page">
            <wp14:pctHeight>0</wp14:pctHeight>
          </wp14:sizeRelV>
        </wp:anchor>
      </w:drawing>
    </w:r>
  </w:p>
  <w:p w14:paraId="5EC1B1D9" w14:textId="77777777" w:rsidR="008A05D7" w:rsidRDefault="008A05D7" w:rsidP="00EA345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0" w:type="dxa"/>
      <w:jc w:val="center"/>
      <w:tblLayout w:type="fixed"/>
      <w:tblLook w:val="01E0" w:firstRow="1" w:lastRow="1" w:firstColumn="1" w:lastColumn="1" w:noHBand="0" w:noVBand="0"/>
    </w:tblPr>
    <w:tblGrid>
      <w:gridCol w:w="3509"/>
      <w:gridCol w:w="2552"/>
      <w:gridCol w:w="3649"/>
    </w:tblGrid>
    <w:tr w:rsidR="008A05D7" w:rsidRPr="00427CAC" w14:paraId="04657E49" w14:textId="77777777" w:rsidTr="006C6FD5">
      <w:trPr>
        <w:jc w:val="center"/>
      </w:trPr>
      <w:tc>
        <w:tcPr>
          <w:tcW w:w="3509" w:type="dxa"/>
        </w:tcPr>
        <w:p w14:paraId="643F931C" w14:textId="77777777" w:rsidR="008A05D7" w:rsidRPr="00427CAC" w:rsidRDefault="008A05D7" w:rsidP="00EA3451">
          <w:pPr>
            <w:pStyle w:val="Pieddepage"/>
          </w:pPr>
          <w:r w:rsidRPr="00427CAC">
            <w:t>Version du devis type :</w:t>
          </w:r>
        </w:p>
        <w:p w14:paraId="75FB7E06" w14:textId="47E40CF3" w:rsidR="008A05D7" w:rsidRPr="00EA36A0" w:rsidRDefault="008A05D7" w:rsidP="00EA3451">
          <w:pPr>
            <w:pStyle w:val="Pieddepage"/>
            <w:rPr>
              <w:vanish/>
            </w:rPr>
          </w:pPr>
          <w:r>
            <w:rPr>
              <w:rStyle w:val="Numrodepage"/>
              <w:sz w:val="20"/>
            </w:rPr>
            <w:fldChar w:fldCharType="begin"/>
          </w:r>
          <w:r>
            <w:rPr>
              <w:rStyle w:val="Numrodepage"/>
              <w:sz w:val="20"/>
            </w:rPr>
            <w:instrText xml:space="preserve"> DATE  \@ "yyyy-MM-dd" </w:instrText>
          </w:r>
          <w:r>
            <w:rPr>
              <w:rStyle w:val="Numrodepage"/>
              <w:sz w:val="20"/>
            </w:rPr>
            <w:fldChar w:fldCharType="separate"/>
          </w:r>
          <w:r w:rsidR="001B7E70">
            <w:rPr>
              <w:rStyle w:val="Numrodepage"/>
              <w:noProof/>
              <w:sz w:val="20"/>
            </w:rPr>
            <w:t>2023-11-28</w:t>
          </w:r>
          <w:r>
            <w:rPr>
              <w:rStyle w:val="Numrodepage"/>
              <w:sz w:val="20"/>
            </w:rPr>
            <w:fldChar w:fldCharType="end"/>
          </w:r>
        </w:p>
      </w:tc>
      <w:tc>
        <w:tcPr>
          <w:tcW w:w="2552" w:type="dxa"/>
        </w:tcPr>
        <w:p w14:paraId="4C1E98C0" w14:textId="77777777" w:rsidR="008A05D7" w:rsidRPr="00427CAC" w:rsidRDefault="008A05D7" w:rsidP="00EA3451">
          <w:pPr>
            <w:pStyle w:val="Pieddepage"/>
          </w:pPr>
          <w:r w:rsidRPr="00427CAC">
            <w:t>Ministère des Transports</w:t>
          </w:r>
        </w:p>
        <w:p w14:paraId="4CD6DF3B" w14:textId="77777777" w:rsidR="008A05D7" w:rsidRPr="00427CAC" w:rsidRDefault="008A05D7" w:rsidP="00EA3451">
          <w:pPr>
            <w:pStyle w:val="Pieddepage"/>
          </w:pPr>
          <w:r>
            <w:rPr>
              <w:rStyle w:val="Numrodepage"/>
              <w:sz w:val="20"/>
            </w:rPr>
            <w:t>1</w:t>
          </w:r>
          <w:r w:rsidRPr="00B007D4">
            <w:rPr>
              <w:rStyle w:val="Numrodepage"/>
              <w:sz w:val="20"/>
              <w:highlight w:val="yellow"/>
            </w:rPr>
            <w:t>XX</w:t>
          </w:r>
          <w:r>
            <w:rPr>
              <w:rStyle w:val="Numrodepage"/>
              <w:sz w:val="20"/>
            </w:rPr>
            <w:t>-</w:t>
          </w:r>
          <w:r w:rsidRPr="00B87C32">
            <w:rPr>
              <w:rStyle w:val="Numrodepage"/>
              <w:sz w:val="20"/>
            </w:rPr>
            <w:fldChar w:fldCharType="begin"/>
          </w:r>
          <w:r w:rsidRPr="00B87C32">
            <w:rPr>
              <w:rStyle w:val="Numrodepage"/>
              <w:sz w:val="20"/>
            </w:rPr>
            <w:instrText xml:space="preserve"> PAGE </w:instrText>
          </w:r>
          <w:r w:rsidRPr="00B87C32">
            <w:rPr>
              <w:rStyle w:val="Numrodepage"/>
              <w:sz w:val="20"/>
            </w:rPr>
            <w:fldChar w:fldCharType="separate"/>
          </w:r>
          <w:r>
            <w:rPr>
              <w:rStyle w:val="Numrodepage"/>
              <w:noProof/>
              <w:sz w:val="20"/>
            </w:rPr>
            <w:t>4</w:t>
          </w:r>
          <w:r w:rsidRPr="00B87C32">
            <w:rPr>
              <w:rStyle w:val="Numrodepage"/>
              <w:sz w:val="20"/>
            </w:rPr>
            <w:fldChar w:fldCharType="end"/>
          </w:r>
        </w:p>
      </w:tc>
      <w:tc>
        <w:tcPr>
          <w:tcW w:w="3649" w:type="dxa"/>
        </w:tcPr>
        <w:p w14:paraId="6A3EC055" w14:textId="2EF90EF2" w:rsidR="008A05D7" w:rsidRPr="00427CAC" w:rsidRDefault="00000000" w:rsidP="00EA3451">
          <w:pPr>
            <w:pStyle w:val="Pieddepage"/>
          </w:pPr>
          <w:fldSimple w:instr=" FILENAME ">
            <w:r w:rsidR="00EA49E7">
              <w:rPr>
                <w:noProof/>
              </w:rPr>
              <w:t>devis-marquage-longitudinal-eau-2023 FB1-MB- 10-08-2023-cp</w:t>
            </w:r>
          </w:fldSimple>
        </w:p>
      </w:tc>
    </w:tr>
  </w:tbl>
  <w:p w14:paraId="44AA5E3B" w14:textId="77777777" w:rsidR="008A05D7" w:rsidRPr="00717222" w:rsidRDefault="008A05D7" w:rsidP="00EA3451">
    <w:pPr>
      <w:pStyle w:val="Pieddepage"/>
    </w:pPr>
  </w:p>
  <w:p w14:paraId="56EDE19D" w14:textId="77777777" w:rsidR="008A05D7" w:rsidRDefault="008A05D7" w:rsidP="00EA3451">
    <w:pPr>
      <w:pStyle w:val="Pieddepage"/>
    </w:pPr>
  </w:p>
  <w:p w14:paraId="40C2D3B9" w14:textId="77777777" w:rsidR="00BC27AA" w:rsidRDefault="00BC27AA" w:rsidP="00EA3451"/>
  <w:p w14:paraId="0B8AE1B9" w14:textId="77777777" w:rsidR="00BC27AA" w:rsidRDefault="00BC27AA" w:rsidP="00EA34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BCC04" w14:textId="77777777" w:rsidR="00F14301" w:rsidRDefault="00F14301" w:rsidP="00EA3451">
      <w:r>
        <w:separator/>
      </w:r>
    </w:p>
    <w:p w14:paraId="6FDE9057" w14:textId="77777777" w:rsidR="00F14301" w:rsidRDefault="00F14301" w:rsidP="00EA3451"/>
  </w:footnote>
  <w:footnote w:type="continuationSeparator" w:id="0">
    <w:p w14:paraId="632C383A" w14:textId="77777777" w:rsidR="00F14301" w:rsidRDefault="00F14301" w:rsidP="00EA3451">
      <w:r>
        <w:continuationSeparator/>
      </w:r>
    </w:p>
    <w:p w14:paraId="327602E8" w14:textId="77777777" w:rsidR="00F14301" w:rsidRDefault="00F14301" w:rsidP="00EA34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C8C4B" w14:textId="77777777" w:rsidR="005870FF" w:rsidRPr="005870FF" w:rsidRDefault="005870FF" w:rsidP="00331345">
    <w:pPr>
      <w:pStyle w:val="Entte"/>
    </w:pPr>
    <w:r w:rsidRPr="005870FF">
      <w:t>PROJET N</w:t>
    </w:r>
    <w:r w:rsidRPr="005870FF">
      <w:rPr>
        <w:vertAlign w:val="superscript"/>
      </w:rPr>
      <w:t>o</w:t>
    </w:r>
    <w:r w:rsidRPr="005870FF">
      <w:t> :</w:t>
    </w:r>
    <w:r w:rsidRPr="005870FF">
      <w:tab/>
    </w:r>
    <w:r w:rsidRPr="005870FF">
      <w:tab/>
    </w:r>
    <w:r w:rsidRPr="005870FF">
      <w:tab/>
    </w:r>
    <w:r w:rsidRPr="005870FF">
      <w:tab/>
    </w:r>
    <w:r w:rsidRPr="005870FF">
      <w:tab/>
    </w:r>
    <w:r w:rsidRPr="005870FF">
      <w:tab/>
    </w:r>
    <w:r w:rsidRPr="005870FF">
      <w:tab/>
    </w:r>
    <w:r w:rsidRPr="005870FF">
      <w:tab/>
    </w:r>
    <w:r w:rsidRPr="005870FF">
      <w:tab/>
      <w:t>DOSSIER N</w:t>
    </w:r>
    <w:r w:rsidRPr="005870FF">
      <w:rPr>
        <w:vertAlign w:val="superscript"/>
      </w:rPr>
      <w:t>o</w:t>
    </w:r>
    <w:r w:rsidRPr="005870FF">
      <w:t> :</w:t>
    </w:r>
  </w:p>
  <w:p w14:paraId="4744BCCE" w14:textId="77777777" w:rsidR="005870FF" w:rsidRDefault="005870FF" w:rsidP="00EA345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77BE" w14:textId="77777777" w:rsidR="008A05D7" w:rsidRDefault="008A05D7" w:rsidP="00EA345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E23D8" w14:textId="77777777" w:rsidR="008A05D7" w:rsidRDefault="008A05D7" w:rsidP="00EA345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E21D1"/>
    <w:multiLevelType w:val="multilevel"/>
    <w:tmpl w:val="C6287D06"/>
    <w:styleLink w:val="masqu-puces"/>
    <w:lvl w:ilvl="0">
      <w:start w:val="1"/>
      <w:numFmt w:val="bullet"/>
      <w:lvlText w:val=""/>
      <w:lvlJc w:val="left"/>
      <w:pPr>
        <w:tabs>
          <w:tab w:val="num" w:pos="360"/>
        </w:tabs>
        <w:ind w:left="360" w:hanging="360"/>
      </w:pPr>
      <w:rPr>
        <w:rFonts w:ascii="Symbol" w:hAnsi="Symbol"/>
        <w:color w:val="0000FF"/>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13F61"/>
    <w:multiLevelType w:val="hybridMultilevel"/>
    <w:tmpl w:val="3A043E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66D0AE6"/>
    <w:multiLevelType w:val="hybridMultilevel"/>
    <w:tmpl w:val="A2F63D4C"/>
    <w:lvl w:ilvl="0" w:tplc="E9CE2470">
      <w:start w:val="1"/>
      <w:numFmt w:val="bullet"/>
      <w:lvlText w:val=""/>
      <w:lvlJc w:val="left"/>
      <w:pPr>
        <w:ind w:left="720" w:hanging="360"/>
      </w:pPr>
      <w:rPr>
        <w:rFonts w:ascii="Symbol" w:hAnsi="Symbol"/>
      </w:rPr>
    </w:lvl>
    <w:lvl w:ilvl="1" w:tplc="2C9A8A4A">
      <w:start w:val="1"/>
      <w:numFmt w:val="bullet"/>
      <w:lvlText w:val=""/>
      <w:lvlJc w:val="left"/>
      <w:pPr>
        <w:ind w:left="720" w:hanging="360"/>
      </w:pPr>
      <w:rPr>
        <w:rFonts w:ascii="Symbol" w:hAnsi="Symbol"/>
      </w:rPr>
    </w:lvl>
    <w:lvl w:ilvl="2" w:tplc="B330EBEC">
      <w:start w:val="1"/>
      <w:numFmt w:val="bullet"/>
      <w:lvlText w:val=""/>
      <w:lvlJc w:val="left"/>
      <w:pPr>
        <w:ind w:left="720" w:hanging="360"/>
      </w:pPr>
      <w:rPr>
        <w:rFonts w:ascii="Symbol" w:hAnsi="Symbol"/>
      </w:rPr>
    </w:lvl>
    <w:lvl w:ilvl="3" w:tplc="4776033A">
      <w:start w:val="1"/>
      <w:numFmt w:val="bullet"/>
      <w:lvlText w:val=""/>
      <w:lvlJc w:val="left"/>
      <w:pPr>
        <w:ind w:left="720" w:hanging="360"/>
      </w:pPr>
      <w:rPr>
        <w:rFonts w:ascii="Symbol" w:hAnsi="Symbol"/>
      </w:rPr>
    </w:lvl>
    <w:lvl w:ilvl="4" w:tplc="3864CD40">
      <w:start w:val="1"/>
      <w:numFmt w:val="bullet"/>
      <w:lvlText w:val=""/>
      <w:lvlJc w:val="left"/>
      <w:pPr>
        <w:ind w:left="720" w:hanging="360"/>
      </w:pPr>
      <w:rPr>
        <w:rFonts w:ascii="Symbol" w:hAnsi="Symbol"/>
      </w:rPr>
    </w:lvl>
    <w:lvl w:ilvl="5" w:tplc="9C14579C">
      <w:start w:val="1"/>
      <w:numFmt w:val="bullet"/>
      <w:lvlText w:val=""/>
      <w:lvlJc w:val="left"/>
      <w:pPr>
        <w:ind w:left="720" w:hanging="360"/>
      </w:pPr>
      <w:rPr>
        <w:rFonts w:ascii="Symbol" w:hAnsi="Symbol"/>
      </w:rPr>
    </w:lvl>
    <w:lvl w:ilvl="6" w:tplc="6EA8A068">
      <w:start w:val="1"/>
      <w:numFmt w:val="bullet"/>
      <w:lvlText w:val=""/>
      <w:lvlJc w:val="left"/>
      <w:pPr>
        <w:ind w:left="720" w:hanging="360"/>
      </w:pPr>
      <w:rPr>
        <w:rFonts w:ascii="Symbol" w:hAnsi="Symbol"/>
      </w:rPr>
    </w:lvl>
    <w:lvl w:ilvl="7" w:tplc="3E942CC8">
      <w:start w:val="1"/>
      <w:numFmt w:val="bullet"/>
      <w:lvlText w:val=""/>
      <w:lvlJc w:val="left"/>
      <w:pPr>
        <w:ind w:left="720" w:hanging="360"/>
      </w:pPr>
      <w:rPr>
        <w:rFonts w:ascii="Symbol" w:hAnsi="Symbol"/>
      </w:rPr>
    </w:lvl>
    <w:lvl w:ilvl="8" w:tplc="736A28C2">
      <w:start w:val="1"/>
      <w:numFmt w:val="bullet"/>
      <w:lvlText w:val=""/>
      <w:lvlJc w:val="left"/>
      <w:pPr>
        <w:ind w:left="720" w:hanging="360"/>
      </w:pPr>
      <w:rPr>
        <w:rFonts w:ascii="Symbol" w:hAnsi="Symbol"/>
      </w:rPr>
    </w:lvl>
  </w:abstractNum>
  <w:abstractNum w:abstractNumId="3" w15:restartNumberingAfterBreak="0">
    <w:nsid w:val="1CE822FF"/>
    <w:multiLevelType w:val="hybridMultilevel"/>
    <w:tmpl w:val="995248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D76696E"/>
    <w:multiLevelType w:val="hybridMultilevel"/>
    <w:tmpl w:val="DEBA30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21950C0"/>
    <w:multiLevelType w:val="hybridMultilevel"/>
    <w:tmpl w:val="4274DB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65A772B"/>
    <w:multiLevelType w:val="hybridMultilevel"/>
    <w:tmpl w:val="136A0F2A"/>
    <w:lvl w:ilvl="0" w:tplc="C81084DA">
      <w:start w:val="1"/>
      <w:numFmt w:val="bullet"/>
      <w:pStyle w:val="Textemasqupuc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07D6545"/>
    <w:multiLevelType w:val="hybridMultilevel"/>
    <w:tmpl w:val="41303368"/>
    <w:lvl w:ilvl="0" w:tplc="33D02BCC">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32F47470"/>
    <w:multiLevelType w:val="hybridMultilevel"/>
    <w:tmpl w:val="6DFA8382"/>
    <w:lvl w:ilvl="0" w:tplc="0C0C0001">
      <w:start w:val="1"/>
      <w:numFmt w:val="bullet"/>
      <w:lvlText w:val=""/>
      <w:lvlJc w:val="left"/>
      <w:pPr>
        <w:ind w:left="360" w:hanging="360"/>
      </w:pPr>
      <w:rPr>
        <w:rFonts w:ascii="Symbol" w:hAnsi="Symbol" w:hint="default"/>
      </w:rPr>
    </w:lvl>
    <w:lvl w:ilvl="1" w:tplc="0C0C0001">
      <w:start w:val="1"/>
      <w:numFmt w:val="bullet"/>
      <w:lvlText w:val=""/>
      <w:lvlJc w:val="left"/>
      <w:pPr>
        <w:ind w:left="1080" w:hanging="360"/>
      </w:pPr>
      <w:rPr>
        <w:rFonts w:ascii="Symbol" w:hAnsi="Symbo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3C7641F6"/>
    <w:multiLevelType w:val="hybridMultilevel"/>
    <w:tmpl w:val="79EA9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FAD6281"/>
    <w:multiLevelType w:val="hybridMultilevel"/>
    <w:tmpl w:val="6C2EC0F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509E05E6"/>
    <w:multiLevelType w:val="hybridMultilevel"/>
    <w:tmpl w:val="32A40F6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E14FB9"/>
    <w:multiLevelType w:val="hybridMultilevel"/>
    <w:tmpl w:val="6D68A61C"/>
    <w:lvl w:ilvl="0" w:tplc="FFA4B994">
      <w:start w:val="1"/>
      <w:numFmt w:val="bullet"/>
      <w:lvlText w:val=""/>
      <w:lvlJc w:val="left"/>
      <w:pPr>
        <w:ind w:left="720" w:hanging="360"/>
      </w:pPr>
      <w:rPr>
        <w:rFonts w:ascii="Symbol" w:hAnsi="Symbol"/>
      </w:rPr>
    </w:lvl>
    <w:lvl w:ilvl="1" w:tplc="109EB912">
      <w:start w:val="1"/>
      <w:numFmt w:val="bullet"/>
      <w:lvlText w:val=""/>
      <w:lvlJc w:val="left"/>
      <w:pPr>
        <w:ind w:left="720" w:hanging="360"/>
      </w:pPr>
      <w:rPr>
        <w:rFonts w:ascii="Symbol" w:hAnsi="Symbol"/>
      </w:rPr>
    </w:lvl>
    <w:lvl w:ilvl="2" w:tplc="8B70D4B8">
      <w:start w:val="1"/>
      <w:numFmt w:val="bullet"/>
      <w:lvlText w:val=""/>
      <w:lvlJc w:val="left"/>
      <w:pPr>
        <w:ind w:left="720" w:hanging="360"/>
      </w:pPr>
      <w:rPr>
        <w:rFonts w:ascii="Symbol" w:hAnsi="Symbol"/>
      </w:rPr>
    </w:lvl>
    <w:lvl w:ilvl="3" w:tplc="2E4ECE20">
      <w:start w:val="1"/>
      <w:numFmt w:val="bullet"/>
      <w:lvlText w:val=""/>
      <w:lvlJc w:val="left"/>
      <w:pPr>
        <w:ind w:left="720" w:hanging="360"/>
      </w:pPr>
      <w:rPr>
        <w:rFonts w:ascii="Symbol" w:hAnsi="Symbol"/>
      </w:rPr>
    </w:lvl>
    <w:lvl w:ilvl="4" w:tplc="55A62384">
      <w:start w:val="1"/>
      <w:numFmt w:val="bullet"/>
      <w:lvlText w:val=""/>
      <w:lvlJc w:val="left"/>
      <w:pPr>
        <w:ind w:left="720" w:hanging="360"/>
      </w:pPr>
      <w:rPr>
        <w:rFonts w:ascii="Symbol" w:hAnsi="Symbol"/>
      </w:rPr>
    </w:lvl>
    <w:lvl w:ilvl="5" w:tplc="CA62975E">
      <w:start w:val="1"/>
      <w:numFmt w:val="bullet"/>
      <w:lvlText w:val=""/>
      <w:lvlJc w:val="left"/>
      <w:pPr>
        <w:ind w:left="720" w:hanging="360"/>
      </w:pPr>
      <w:rPr>
        <w:rFonts w:ascii="Symbol" w:hAnsi="Symbol"/>
      </w:rPr>
    </w:lvl>
    <w:lvl w:ilvl="6" w:tplc="68BA1A54">
      <w:start w:val="1"/>
      <w:numFmt w:val="bullet"/>
      <w:lvlText w:val=""/>
      <w:lvlJc w:val="left"/>
      <w:pPr>
        <w:ind w:left="720" w:hanging="360"/>
      </w:pPr>
      <w:rPr>
        <w:rFonts w:ascii="Symbol" w:hAnsi="Symbol"/>
      </w:rPr>
    </w:lvl>
    <w:lvl w:ilvl="7" w:tplc="5FBAC7E0">
      <w:start w:val="1"/>
      <w:numFmt w:val="bullet"/>
      <w:lvlText w:val=""/>
      <w:lvlJc w:val="left"/>
      <w:pPr>
        <w:ind w:left="720" w:hanging="360"/>
      </w:pPr>
      <w:rPr>
        <w:rFonts w:ascii="Symbol" w:hAnsi="Symbol"/>
      </w:rPr>
    </w:lvl>
    <w:lvl w:ilvl="8" w:tplc="74E2898C">
      <w:start w:val="1"/>
      <w:numFmt w:val="bullet"/>
      <w:lvlText w:val=""/>
      <w:lvlJc w:val="left"/>
      <w:pPr>
        <w:ind w:left="720" w:hanging="360"/>
      </w:pPr>
      <w:rPr>
        <w:rFonts w:ascii="Symbol" w:hAnsi="Symbol"/>
      </w:rPr>
    </w:lvl>
  </w:abstractNum>
  <w:abstractNum w:abstractNumId="13" w15:restartNumberingAfterBreak="0">
    <w:nsid w:val="541855B9"/>
    <w:multiLevelType w:val="hybridMultilevel"/>
    <w:tmpl w:val="B112931E"/>
    <w:lvl w:ilvl="0" w:tplc="7F72A580">
      <w:start w:val="1"/>
      <w:numFmt w:val="bullet"/>
      <w:lvlText w:val=""/>
      <w:lvlJc w:val="left"/>
      <w:pPr>
        <w:ind w:left="720" w:hanging="360"/>
      </w:pPr>
      <w:rPr>
        <w:rFonts w:ascii="Symbol" w:hAnsi="Symbol"/>
      </w:rPr>
    </w:lvl>
    <w:lvl w:ilvl="1" w:tplc="B03CA202">
      <w:start w:val="1"/>
      <w:numFmt w:val="bullet"/>
      <w:lvlText w:val=""/>
      <w:lvlJc w:val="left"/>
      <w:pPr>
        <w:ind w:left="720" w:hanging="360"/>
      </w:pPr>
      <w:rPr>
        <w:rFonts w:ascii="Symbol" w:hAnsi="Symbol"/>
      </w:rPr>
    </w:lvl>
    <w:lvl w:ilvl="2" w:tplc="BD0CE95C">
      <w:start w:val="1"/>
      <w:numFmt w:val="bullet"/>
      <w:lvlText w:val=""/>
      <w:lvlJc w:val="left"/>
      <w:pPr>
        <w:ind w:left="720" w:hanging="360"/>
      </w:pPr>
      <w:rPr>
        <w:rFonts w:ascii="Symbol" w:hAnsi="Symbol"/>
      </w:rPr>
    </w:lvl>
    <w:lvl w:ilvl="3" w:tplc="0D04A196">
      <w:start w:val="1"/>
      <w:numFmt w:val="bullet"/>
      <w:lvlText w:val=""/>
      <w:lvlJc w:val="left"/>
      <w:pPr>
        <w:ind w:left="720" w:hanging="360"/>
      </w:pPr>
      <w:rPr>
        <w:rFonts w:ascii="Symbol" w:hAnsi="Symbol"/>
      </w:rPr>
    </w:lvl>
    <w:lvl w:ilvl="4" w:tplc="82F21BE0">
      <w:start w:val="1"/>
      <w:numFmt w:val="bullet"/>
      <w:lvlText w:val=""/>
      <w:lvlJc w:val="left"/>
      <w:pPr>
        <w:ind w:left="720" w:hanging="360"/>
      </w:pPr>
      <w:rPr>
        <w:rFonts w:ascii="Symbol" w:hAnsi="Symbol"/>
      </w:rPr>
    </w:lvl>
    <w:lvl w:ilvl="5" w:tplc="A22E656A">
      <w:start w:val="1"/>
      <w:numFmt w:val="bullet"/>
      <w:lvlText w:val=""/>
      <w:lvlJc w:val="left"/>
      <w:pPr>
        <w:ind w:left="720" w:hanging="360"/>
      </w:pPr>
      <w:rPr>
        <w:rFonts w:ascii="Symbol" w:hAnsi="Symbol"/>
      </w:rPr>
    </w:lvl>
    <w:lvl w:ilvl="6" w:tplc="FC866C24">
      <w:start w:val="1"/>
      <w:numFmt w:val="bullet"/>
      <w:lvlText w:val=""/>
      <w:lvlJc w:val="left"/>
      <w:pPr>
        <w:ind w:left="720" w:hanging="360"/>
      </w:pPr>
      <w:rPr>
        <w:rFonts w:ascii="Symbol" w:hAnsi="Symbol"/>
      </w:rPr>
    </w:lvl>
    <w:lvl w:ilvl="7" w:tplc="15D032AA">
      <w:start w:val="1"/>
      <w:numFmt w:val="bullet"/>
      <w:lvlText w:val=""/>
      <w:lvlJc w:val="left"/>
      <w:pPr>
        <w:ind w:left="720" w:hanging="360"/>
      </w:pPr>
      <w:rPr>
        <w:rFonts w:ascii="Symbol" w:hAnsi="Symbol"/>
      </w:rPr>
    </w:lvl>
    <w:lvl w:ilvl="8" w:tplc="11C072E6">
      <w:start w:val="1"/>
      <w:numFmt w:val="bullet"/>
      <w:lvlText w:val=""/>
      <w:lvlJc w:val="left"/>
      <w:pPr>
        <w:ind w:left="720" w:hanging="360"/>
      </w:pPr>
      <w:rPr>
        <w:rFonts w:ascii="Symbol" w:hAnsi="Symbol"/>
      </w:rPr>
    </w:lvl>
  </w:abstractNum>
  <w:abstractNum w:abstractNumId="14" w15:restartNumberingAfterBreak="0">
    <w:nsid w:val="5A041DFA"/>
    <w:multiLevelType w:val="hybridMultilevel"/>
    <w:tmpl w:val="908E0D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ADD1546"/>
    <w:multiLevelType w:val="hybridMultilevel"/>
    <w:tmpl w:val="B44AF2C4"/>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6" w15:restartNumberingAfterBreak="0">
    <w:nsid w:val="5CD530DF"/>
    <w:multiLevelType w:val="hybridMultilevel"/>
    <w:tmpl w:val="1DE4F9E6"/>
    <w:lvl w:ilvl="0" w:tplc="72500788">
      <w:start w:val="1"/>
      <w:numFmt w:val="bullet"/>
      <w:lvlText w:val=""/>
      <w:lvlJc w:val="left"/>
      <w:pPr>
        <w:ind w:left="720" w:hanging="360"/>
      </w:pPr>
      <w:rPr>
        <w:rFonts w:ascii="Symbol" w:hAnsi="Symbol"/>
      </w:rPr>
    </w:lvl>
    <w:lvl w:ilvl="1" w:tplc="29FAE00E">
      <w:start w:val="1"/>
      <w:numFmt w:val="bullet"/>
      <w:lvlText w:val=""/>
      <w:lvlJc w:val="left"/>
      <w:pPr>
        <w:ind w:left="720" w:hanging="360"/>
      </w:pPr>
      <w:rPr>
        <w:rFonts w:ascii="Symbol" w:hAnsi="Symbol"/>
      </w:rPr>
    </w:lvl>
    <w:lvl w:ilvl="2" w:tplc="1CCAB836">
      <w:start w:val="1"/>
      <w:numFmt w:val="bullet"/>
      <w:lvlText w:val=""/>
      <w:lvlJc w:val="left"/>
      <w:pPr>
        <w:ind w:left="720" w:hanging="360"/>
      </w:pPr>
      <w:rPr>
        <w:rFonts w:ascii="Symbol" w:hAnsi="Symbol"/>
      </w:rPr>
    </w:lvl>
    <w:lvl w:ilvl="3" w:tplc="A23EA3EE">
      <w:start w:val="1"/>
      <w:numFmt w:val="bullet"/>
      <w:lvlText w:val=""/>
      <w:lvlJc w:val="left"/>
      <w:pPr>
        <w:ind w:left="720" w:hanging="360"/>
      </w:pPr>
      <w:rPr>
        <w:rFonts w:ascii="Symbol" w:hAnsi="Symbol"/>
      </w:rPr>
    </w:lvl>
    <w:lvl w:ilvl="4" w:tplc="86C0113A">
      <w:start w:val="1"/>
      <w:numFmt w:val="bullet"/>
      <w:lvlText w:val=""/>
      <w:lvlJc w:val="left"/>
      <w:pPr>
        <w:ind w:left="720" w:hanging="360"/>
      </w:pPr>
      <w:rPr>
        <w:rFonts w:ascii="Symbol" w:hAnsi="Symbol"/>
      </w:rPr>
    </w:lvl>
    <w:lvl w:ilvl="5" w:tplc="5150E2B4">
      <w:start w:val="1"/>
      <w:numFmt w:val="bullet"/>
      <w:lvlText w:val=""/>
      <w:lvlJc w:val="left"/>
      <w:pPr>
        <w:ind w:left="720" w:hanging="360"/>
      </w:pPr>
      <w:rPr>
        <w:rFonts w:ascii="Symbol" w:hAnsi="Symbol"/>
      </w:rPr>
    </w:lvl>
    <w:lvl w:ilvl="6" w:tplc="9E00F50E">
      <w:start w:val="1"/>
      <w:numFmt w:val="bullet"/>
      <w:lvlText w:val=""/>
      <w:lvlJc w:val="left"/>
      <w:pPr>
        <w:ind w:left="720" w:hanging="360"/>
      </w:pPr>
      <w:rPr>
        <w:rFonts w:ascii="Symbol" w:hAnsi="Symbol"/>
      </w:rPr>
    </w:lvl>
    <w:lvl w:ilvl="7" w:tplc="E196ECE2">
      <w:start w:val="1"/>
      <w:numFmt w:val="bullet"/>
      <w:lvlText w:val=""/>
      <w:lvlJc w:val="left"/>
      <w:pPr>
        <w:ind w:left="720" w:hanging="360"/>
      </w:pPr>
      <w:rPr>
        <w:rFonts w:ascii="Symbol" w:hAnsi="Symbol"/>
      </w:rPr>
    </w:lvl>
    <w:lvl w:ilvl="8" w:tplc="39C6C4CA">
      <w:start w:val="1"/>
      <w:numFmt w:val="bullet"/>
      <w:lvlText w:val=""/>
      <w:lvlJc w:val="left"/>
      <w:pPr>
        <w:ind w:left="720" w:hanging="360"/>
      </w:pPr>
      <w:rPr>
        <w:rFonts w:ascii="Symbol" w:hAnsi="Symbol"/>
      </w:rPr>
    </w:lvl>
  </w:abstractNum>
  <w:abstractNum w:abstractNumId="17" w15:restartNumberingAfterBreak="0">
    <w:nsid w:val="5CDD4183"/>
    <w:multiLevelType w:val="hybridMultilevel"/>
    <w:tmpl w:val="15887F58"/>
    <w:lvl w:ilvl="0" w:tplc="0C0C0001">
      <w:start w:val="1"/>
      <w:numFmt w:val="bullet"/>
      <w:lvlText w:val=""/>
      <w:lvlJc w:val="left"/>
      <w:pPr>
        <w:ind w:left="-471" w:hanging="360"/>
      </w:pPr>
      <w:rPr>
        <w:rFonts w:ascii="Symbol" w:hAnsi="Symbol" w:hint="default"/>
      </w:rPr>
    </w:lvl>
    <w:lvl w:ilvl="1" w:tplc="0C0C0003" w:tentative="1">
      <w:start w:val="1"/>
      <w:numFmt w:val="bullet"/>
      <w:lvlText w:val="o"/>
      <w:lvlJc w:val="left"/>
      <w:pPr>
        <w:ind w:left="249" w:hanging="360"/>
      </w:pPr>
      <w:rPr>
        <w:rFonts w:ascii="Courier New" w:hAnsi="Courier New" w:cs="Courier New" w:hint="default"/>
      </w:rPr>
    </w:lvl>
    <w:lvl w:ilvl="2" w:tplc="0C0C0005" w:tentative="1">
      <w:start w:val="1"/>
      <w:numFmt w:val="bullet"/>
      <w:lvlText w:val=""/>
      <w:lvlJc w:val="left"/>
      <w:pPr>
        <w:ind w:left="969" w:hanging="360"/>
      </w:pPr>
      <w:rPr>
        <w:rFonts w:ascii="Wingdings" w:hAnsi="Wingdings" w:hint="default"/>
      </w:rPr>
    </w:lvl>
    <w:lvl w:ilvl="3" w:tplc="0C0C0001" w:tentative="1">
      <w:start w:val="1"/>
      <w:numFmt w:val="bullet"/>
      <w:lvlText w:val=""/>
      <w:lvlJc w:val="left"/>
      <w:pPr>
        <w:ind w:left="1689" w:hanging="360"/>
      </w:pPr>
      <w:rPr>
        <w:rFonts w:ascii="Symbol" w:hAnsi="Symbol" w:hint="default"/>
      </w:rPr>
    </w:lvl>
    <w:lvl w:ilvl="4" w:tplc="0C0C0003" w:tentative="1">
      <w:start w:val="1"/>
      <w:numFmt w:val="bullet"/>
      <w:lvlText w:val="o"/>
      <w:lvlJc w:val="left"/>
      <w:pPr>
        <w:ind w:left="2409" w:hanging="360"/>
      </w:pPr>
      <w:rPr>
        <w:rFonts w:ascii="Courier New" w:hAnsi="Courier New" w:cs="Courier New" w:hint="default"/>
      </w:rPr>
    </w:lvl>
    <w:lvl w:ilvl="5" w:tplc="0C0C0005" w:tentative="1">
      <w:start w:val="1"/>
      <w:numFmt w:val="bullet"/>
      <w:lvlText w:val=""/>
      <w:lvlJc w:val="left"/>
      <w:pPr>
        <w:ind w:left="3129" w:hanging="360"/>
      </w:pPr>
      <w:rPr>
        <w:rFonts w:ascii="Wingdings" w:hAnsi="Wingdings" w:hint="default"/>
      </w:rPr>
    </w:lvl>
    <w:lvl w:ilvl="6" w:tplc="0C0C0001" w:tentative="1">
      <w:start w:val="1"/>
      <w:numFmt w:val="bullet"/>
      <w:lvlText w:val=""/>
      <w:lvlJc w:val="left"/>
      <w:pPr>
        <w:ind w:left="3849" w:hanging="360"/>
      </w:pPr>
      <w:rPr>
        <w:rFonts w:ascii="Symbol" w:hAnsi="Symbol" w:hint="default"/>
      </w:rPr>
    </w:lvl>
    <w:lvl w:ilvl="7" w:tplc="0C0C0003" w:tentative="1">
      <w:start w:val="1"/>
      <w:numFmt w:val="bullet"/>
      <w:lvlText w:val="o"/>
      <w:lvlJc w:val="left"/>
      <w:pPr>
        <w:ind w:left="4569" w:hanging="360"/>
      </w:pPr>
      <w:rPr>
        <w:rFonts w:ascii="Courier New" w:hAnsi="Courier New" w:cs="Courier New" w:hint="default"/>
      </w:rPr>
    </w:lvl>
    <w:lvl w:ilvl="8" w:tplc="0C0C0005" w:tentative="1">
      <w:start w:val="1"/>
      <w:numFmt w:val="bullet"/>
      <w:lvlText w:val=""/>
      <w:lvlJc w:val="left"/>
      <w:pPr>
        <w:ind w:left="5289" w:hanging="360"/>
      </w:pPr>
      <w:rPr>
        <w:rFonts w:ascii="Wingdings" w:hAnsi="Wingdings" w:hint="default"/>
      </w:rPr>
    </w:lvl>
  </w:abstractNum>
  <w:abstractNum w:abstractNumId="18" w15:restartNumberingAfterBreak="0">
    <w:nsid w:val="5E9B1DA5"/>
    <w:multiLevelType w:val="hybridMultilevel"/>
    <w:tmpl w:val="1216580A"/>
    <w:lvl w:ilvl="0" w:tplc="0C0C0001">
      <w:start w:val="1"/>
      <w:numFmt w:val="bullet"/>
      <w:lvlText w:val=""/>
      <w:lvlJc w:val="left"/>
      <w:pPr>
        <w:ind w:left="-351" w:hanging="360"/>
      </w:pPr>
      <w:rPr>
        <w:rFonts w:ascii="Symbol" w:hAnsi="Symbol" w:cs="Symbol" w:hint="default"/>
      </w:rPr>
    </w:lvl>
    <w:lvl w:ilvl="1" w:tplc="0C0C0003" w:tentative="1">
      <w:start w:val="1"/>
      <w:numFmt w:val="bullet"/>
      <w:lvlText w:val="o"/>
      <w:lvlJc w:val="left"/>
      <w:pPr>
        <w:ind w:left="369" w:hanging="360"/>
      </w:pPr>
      <w:rPr>
        <w:rFonts w:ascii="Courier New" w:hAnsi="Courier New" w:cs="Courier New" w:hint="default"/>
      </w:rPr>
    </w:lvl>
    <w:lvl w:ilvl="2" w:tplc="0C0C0005" w:tentative="1">
      <w:start w:val="1"/>
      <w:numFmt w:val="bullet"/>
      <w:lvlText w:val=""/>
      <w:lvlJc w:val="left"/>
      <w:pPr>
        <w:ind w:left="1089" w:hanging="360"/>
      </w:pPr>
      <w:rPr>
        <w:rFonts w:ascii="Wingdings" w:hAnsi="Wingdings" w:cs="Wingdings" w:hint="default"/>
      </w:rPr>
    </w:lvl>
    <w:lvl w:ilvl="3" w:tplc="0C0C0001" w:tentative="1">
      <w:start w:val="1"/>
      <w:numFmt w:val="bullet"/>
      <w:lvlText w:val=""/>
      <w:lvlJc w:val="left"/>
      <w:pPr>
        <w:ind w:left="1809" w:hanging="360"/>
      </w:pPr>
      <w:rPr>
        <w:rFonts w:ascii="Symbol" w:hAnsi="Symbol" w:cs="Symbol" w:hint="default"/>
      </w:rPr>
    </w:lvl>
    <w:lvl w:ilvl="4" w:tplc="0C0C0003" w:tentative="1">
      <w:start w:val="1"/>
      <w:numFmt w:val="bullet"/>
      <w:lvlText w:val="o"/>
      <w:lvlJc w:val="left"/>
      <w:pPr>
        <w:ind w:left="2529" w:hanging="360"/>
      </w:pPr>
      <w:rPr>
        <w:rFonts w:ascii="Courier New" w:hAnsi="Courier New" w:cs="Courier New" w:hint="default"/>
      </w:rPr>
    </w:lvl>
    <w:lvl w:ilvl="5" w:tplc="0C0C0005" w:tentative="1">
      <w:start w:val="1"/>
      <w:numFmt w:val="bullet"/>
      <w:lvlText w:val=""/>
      <w:lvlJc w:val="left"/>
      <w:pPr>
        <w:ind w:left="3249" w:hanging="360"/>
      </w:pPr>
      <w:rPr>
        <w:rFonts w:ascii="Wingdings" w:hAnsi="Wingdings" w:cs="Wingdings" w:hint="default"/>
      </w:rPr>
    </w:lvl>
    <w:lvl w:ilvl="6" w:tplc="0C0C0001" w:tentative="1">
      <w:start w:val="1"/>
      <w:numFmt w:val="bullet"/>
      <w:lvlText w:val=""/>
      <w:lvlJc w:val="left"/>
      <w:pPr>
        <w:ind w:left="3969" w:hanging="360"/>
      </w:pPr>
      <w:rPr>
        <w:rFonts w:ascii="Symbol" w:hAnsi="Symbol" w:cs="Symbol" w:hint="default"/>
      </w:rPr>
    </w:lvl>
    <w:lvl w:ilvl="7" w:tplc="0C0C0003" w:tentative="1">
      <w:start w:val="1"/>
      <w:numFmt w:val="bullet"/>
      <w:lvlText w:val="o"/>
      <w:lvlJc w:val="left"/>
      <w:pPr>
        <w:ind w:left="4689" w:hanging="360"/>
      </w:pPr>
      <w:rPr>
        <w:rFonts w:ascii="Courier New" w:hAnsi="Courier New" w:cs="Courier New" w:hint="default"/>
      </w:rPr>
    </w:lvl>
    <w:lvl w:ilvl="8" w:tplc="0C0C0005" w:tentative="1">
      <w:start w:val="1"/>
      <w:numFmt w:val="bullet"/>
      <w:lvlText w:val=""/>
      <w:lvlJc w:val="left"/>
      <w:pPr>
        <w:ind w:left="5409" w:hanging="360"/>
      </w:pPr>
      <w:rPr>
        <w:rFonts w:ascii="Wingdings" w:hAnsi="Wingdings" w:cs="Wingdings" w:hint="default"/>
      </w:rPr>
    </w:lvl>
  </w:abstractNum>
  <w:abstractNum w:abstractNumId="19" w15:restartNumberingAfterBreak="0">
    <w:nsid w:val="60432AC3"/>
    <w:multiLevelType w:val="hybridMultilevel"/>
    <w:tmpl w:val="54CEECC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67545440"/>
    <w:multiLevelType w:val="hybridMultilevel"/>
    <w:tmpl w:val="CB82F00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6A8C454D"/>
    <w:multiLevelType w:val="hybridMultilevel"/>
    <w:tmpl w:val="DF6491AE"/>
    <w:lvl w:ilvl="0" w:tplc="0C0C0001">
      <w:start w:val="1"/>
      <w:numFmt w:val="bullet"/>
      <w:lvlText w:val=""/>
      <w:lvlJc w:val="left"/>
      <w:pPr>
        <w:ind w:left="783" w:hanging="360"/>
      </w:pPr>
      <w:rPr>
        <w:rFonts w:ascii="Symbol" w:hAnsi="Symbol" w:hint="default"/>
      </w:rPr>
    </w:lvl>
    <w:lvl w:ilvl="1" w:tplc="0C0C0003" w:tentative="1">
      <w:start w:val="1"/>
      <w:numFmt w:val="bullet"/>
      <w:lvlText w:val="o"/>
      <w:lvlJc w:val="left"/>
      <w:pPr>
        <w:ind w:left="1503" w:hanging="360"/>
      </w:pPr>
      <w:rPr>
        <w:rFonts w:ascii="Courier New" w:hAnsi="Courier New" w:cs="Courier New" w:hint="default"/>
      </w:rPr>
    </w:lvl>
    <w:lvl w:ilvl="2" w:tplc="0C0C0005" w:tentative="1">
      <w:start w:val="1"/>
      <w:numFmt w:val="bullet"/>
      <w:lvlText w:val=""/>
      <w:lvlJc w:val="left"/>
      <w:pPr>
        <w:ind w:left="2223" w:hanging="360"/>
      </w:pPr>
      <w:rPr>
        <w:rFonts w:ascii="Wingdings" w:hAnsi="Wingdings" w:hint="default"/>
      </w:rPr>
    </w:lvl>
    <w:lvl w:ilvl="3" w:tplc="0C0C0001" w:tentative="1">
      <w:start w:val="1"/>
      <w:numFmt w:val="bullet"/>
      <w:lvlText w:val=""/>
      <w:lvlJc w:val="left"/>
      <w:pPr>
        <w:ind w:left="2943" w:hanging="360"/>
      </w:pPr>
      <w:rPr>
        <w:rFonts w:ascii="Symbol" w:hAnsi="Symbol" w:hint="default"/>
      </w:rPr>
    </w:lvl>
    <w:lvl w:ilvl="4" w:tplc="0C0C0003" w:tentative="1">
      <w:start w:val="1"/>
      <w:numFmt w:val="bullet"/>
      <w:lvlText w:val="o"/>
      <w:lvlJc w:val="left"/>
      <w:pPr>
        <w:ind w:left="3663" w:hanging="360"/>
      </w:pPr>
      <w:rPr>
        <w:rFonts w:ascii="Courier New" w:hAnsi="Courier New" w:cs="Courier New" w:hint="default"/>
      </w:rPr>
    </w:lvl>
    <w:lvl w:ilvl="5" w:tplc="0C0C0005" w:tentative="1">
      <w:start w:val="1"/>
      <w:numFmt w:val="bullet"/>
      <w:lvlText w:val=""/>
      <w:lvlJc w:val="left"/>
      <w:pPr>
        <w:ind w:left="4383" w:hanging="360"/>
      </w:pPr>
      <w:rPr>
        <w:rFonts w:ascii="Wingdings" w:hAnsi="Wingdings" w:hint="default"/>
      </w:rPr>
    </w:lvl>
    <w:lvl w:ilvl="6" w:tplc="0C0C0001" w:tentative="1">
      <w:start w:val="1"/>
      <w:numFmt w:val="bullet"/>
      <w:lvlText w:val=""/>
      <w:lvlJc w:val="left"/>
      <w:pPr>
        <w:ind w:left="5103" w:hanging="360"/>
      </w:pPr>
      <w:rPr>
        <w:rFonts w:ascii="Symbol" w:hAnsi="Symbol" w:hint="default"/>
      </w:rPr>
    </w:lvl>
    <w:lvl w:ilvl="7" w:tplc="0C0C0003" w:tentative="1">
      <w:start w:val="1"/>
      <w:numFmt w:val="bullet"/>
      <w:lvlText w:val="o"/>
      <w:lvlJc w:val="left"/>
      <w:pPr>
        <w:ind w:left="5823" w:hanging="360"/>
      </w:pPr>
      <w:rPr>
        <w:rFonts w:ascii="Courier New" w:hAnsi="Courier New" w:cs="Courier New" w:hint="default"/>
      </w:rPr>
    </w:lvl>
    <w:lvl w:ilvl="8" w:tplc="0C0C0005" w:tentative="1">
      <w:start w:val="1"/>
      <w:numFmt w:val="bullet"/>
      <w:lvlText w:val=""/>
      <w:lvlJc w:val="left"/>
      <w:pPr>
        <w:ind w:left="6543" w:hanging="360"/>
      </w:pPr>
      <w:rPr>
        <w:rFonts w:ascii="Wingdings" w:hAnsi="Wingdings" w:hint="default"/>
      </w:rPr>
    </w:lvl>
  </w:abstractNum>
  <w:abstractNum w:abstractNumId="22" w15:restartNumberingAfterBreak="0">
    <w:nsid w:val="6B271039"/>
    <w:multiLevelType w:val="multilevel"/>
    <w:tmpl w:val="0B528B4E"/>
    <w:lvl w:ilvl="0">
      <w:start w:val="1"/>
      <w:numFmt w:val="decimal"/>
      <w:pStyle w:val="Titre1"/>
      <w:lvlText w:val="%1."/>
      <w:lvlJc w:val="left"/>
      <w:pPr>
        <w:ind w:left="360" w:hanging="360"/>
      </w:pPr>
      <w:rPr>
        <w:rFonts w:hint="default"/>
      </w:rPr>
    </w:lvl>
    <w:lvl w:ilvl="1">
      <w:start w:val="1"/>
      <w:numFmt w:val="decimal"/>
      <w:pStyle w:val="Titre2"/>
      <w:lvlText w:val="%1.%2"/>
      <w:lvlJc w:val="left"/>
      <w:pPr>
        <w:ind w:left="1145" w:hanging="720"/>
      </w:pPr>
    </w:lvl>
    <w:lvl w:ilvl="2">
      <w:start w:val="1"/>
      <w:numFmt w:val="decimal"/>
      <w:pStyle w:val="Titre3"/>
      <w:lvlText w:val="%1.%2.%3"/>
      <w:lvlJc w:val="left"/>
      <w:pPr>
        <w:ind w:left="1080" w:hanging="1080"/>
      </w:pPr>
      <w:rPr>
        <w:rFonts w:hint="default"/>
        <w:b/>
        <w:bCs/>
        <w:i w:val="0"/>
      </w:rPr>
    </w:lvl>
    <w:lvl w:ilvl="3">
      <w:start w:val="1"/>
      <w:numFmt w:val="decimal"/>
      <w:pStyle w:val="Titre4"/>
      <w:lvlText w:val="%1.%2.%3.%4"/>
      <w:lvlJc w:val="left"/>
      <w:pPr>
        <w:ind w:left="1724" w:hanging="1440"/>
      </w:pPr>
      <w:rPr>
        <w:rFonts w:hint="default"/>
        <w:b/>
        <w:bCs w:val="0"/>
        <w:i w:val="0"/>
      </w:rPr>
    </w:lvl>
    <w:lvl w:ilvl="4">
      <w:start w:val="1"/>
      <w:numFmt w:val="decimal"/>
      <w:pStyle w:val="Titre5"/>
      <w:lvlText w:val="%1.%2.%3.%4.%5"/>
      <w:lvlJc w:val="left"/>
      <w:pPr>
        <w:ind w:left="0" w:firstLine="0"/>
      </w:pPr>
      <w:rPr>
        <w:rFonts w:hint="default"/>
      </w:rPr>
    </w:lvl>
    <w:lvl w:ilvl="5">
      <w:start w:val="1"/>
      <w:numFmt w:val="decimal"/>
      <w:pStyle w:val="Titre6"/>
      <w:lvlText w:val="%1.%2.%3.%4.%5.%6"/>
      <w:lvlJc w:val="left"/>
      <w:pPr>
        <w:ind w:left="0" w:firstLine="0"/>
      </w:pPr>
      <w:rPr>
        <w:rFonts w:hint="default"/>
      </w:rPr>
    </w:lvl>
    <w:lvl w:ilvl="6">
      <w:start w:val="1"/>
      <w:numFmt w:val="decimal"/>
      <w:pStyle w:val="Titre7"/>
      <w:lvlText w:val="%1.%2.%3.%4.%5.%6.%7"/>
      <w:lvlJc w:val="left"/>
      <w:pPr>
        <w:ind w:left="0" w:firstLine="0"/>
      </w:pPr>
      <w:rPr>
        <w:rFonts w:hint="default"/>
      </w:rPr>
    </w:lvl>
    <w:lvl w:ilvl="7">
      <w:start w:val="1"/>
      <w:numFmt w:val="decimal"/>
      <w:pStyle w:val="Titre8"/>
      <w:lvlText w:val="%1.%2.%3.%4.%5.%6.%7.%8"/>
      <w:lvlJc w:val="left"/>
      <w:pPr>
        <w:ind w:left="0" w:firstLine="0"/>
      </w:pPr>
      <w:rPr>
        <w:rFonts w:hint="default"/>
      </w:rPr>
    </w:lvl>
    <w:lvl w:ilvl="8">
      <w:start w:val="1"/>
      <w:numFmt w:val="decimal"/>
      <w:pStyle w:val="Titre9"/>
      <w:lvlText w:val="%1.%2.%3.%4.%5.%6.%7.%8.%9"/>
      <w:lvlJc w:val="left"/>
      <w:pPr>
        <w:ind w:left="0" w:firstLine="0"/>
      </w:pPr>
      <w:rPr>
        <w:rFonts w:hint="default"/>
      </w:rPr>
    </w:lvl>
  </w:abstractNum>
  <w:abstractNum w:abstractNumId="23" w15:restartNumberingAfterBreak="0">
    <w:nsid w:val="6BF976B7"/>
    <w:multiLevelType w:val="hybridMultilevel"/>
    <w:tmpl w:val="FCF25E96"/>
    <w:lvl w:ilvl="0" w:tplc="073861AC">
      <w:start w:val="1"/>
      <w:numFmt w:val="bullet"/>
      <w:pStyle w:val="Puce"/>
      <w:lvlText w:val=""/>
      <w:lvlJc w:val="left"/>
      <w:pPr>
        <w:ind w:left="502"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D7E43B8"/>
    <w:multiLevelType w:val="hybridMultilevel"/>
    <w:tmpl w:val="397CC8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5AA59DC"/>
    <w:multiLevelType w:val="hybridMultilevel"/>
    <w:tmpl w:val="34B4590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721725E"/>
    <w:multiLevelType w:val="hybridMultilevel"/>
    <w:tmpl w:val="F79254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781951145">
    <w:abstractNumId w:val="22"/>
  </w:num>
  <w:num w:numId="2" w16cid:durableId="1095710818">
    <w:abstractNumId w:val="23"/>
  </w:num>
  <w:num w:numId="3" w16cid:durableId="790169117">
    <w:abstractNumId w:val="5"/>
  </w:num>
  <w:num w:numId="4" w16cid:durableId="919798281">
    <w:abstractNumId w:val="4"/>
  </w:num>
  <w:num w:numId="5" w16cid:durableId="1866863898">
    <w:abstractNumId w:val="0"/>
  </w:num>
  <w:num w:numId="6" w16cid:durableId="1640725909">
    <w:abstractNumId w:val="21"/>
  </w:num>
  <w:num w:numId="7" w16cid:durableId="1887255925">
    <w:abstractNumId w:val="25"/>
  </w:num>
  <w:num w:numId="8" w16cid:durableId="152766411">
    <w:abstractNumId w:val="9"/>
  </w:num>
  <w:num w:numId="9" w16cid:durableId="1659386408">
    <w:abstractNumId w:val="14"/>
  </w:num>
  <w:num w:numId="10" w16cid:durableId="504125366">
    <w:abstractNumId w:val="17"/>
  </w:num>
  <w:num w:numId="11" w16cid:durableId="935986662">
    <w:abstractNumId w:val="11"/>
  </w:num>
  <w:num w:numId="12" w16cid:durableId="2097743571">
    <w:abstractNumId w:val="24"/>
  </w:num>
  <w:num w:numId="13" w16cid:durableId="100077758">
    <w:abstractNumId w:val="26"/>
  </w:num>
  <w:num w:numId="14" w16cid:durableId="433407489">
    <w:abstractNumId w:val="3"/>
  </w:num>
  <w:num w:numId="15" w16cid:durableId="2010214445">
    <w:abstractNumId w:val="1"/>
  </w:num>
  <w:num w:numId="16" w16cid:durableId="1992588979">
    <w:abstractNumId w:val="18"/>
  </w:num>
  <w:num w:numId="17" w16cid:durableId="1801921164">
    <w:abstractNumId w:val="7"/>
  </w:num>
  <w:num w:numId="18" w16cid:durableId="2034842268">
    <w:abstractNumId w:val="8"/>
  </w:num>
  <w:num w:numId="19" w16cid:durableId="915825362">
    <w:abstractNumId w:val="15"/>
  </w:num>
  <w:num w:numId="20" w16cid:durableId="1936790480">
    <w:abstractNumId w:val="10"/>
  </w:num>
  <w:num w:numId="21" w16cid:durableId="814106288">
    <w:abstractNumId w:val="12"/>
  </w:num>
  <w:num w:numId="22" w16cid:durableId="424421166">
    <w:abstractNumId w:val="16"/>
  </w:num>
  <w:num w:numId="23" w16cid:durableId="1116485604">
    <w:abstractNumId w:val="13"/>
  </w:num>
  <w:num w:numId="24" w16cid:durableId="2046247359">
    <w:abstractNumId w:val="2"/>
  </w:num>
  <w:num w:numId="25" w16cid:durableId="892809127">
    <w:abstractNumId w:val="20"/>
  </w:num>
  <w:num w:numId="26" w16cid:durableId="215051717">
    <w:abstractNumId w:val="19"/>
  </w:num>
  <w:num w:numId="27" w16cid:durableId="512187135">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768"/>
    <w:rsid w:val="00001355"/>
    <w:rsid w:val="00002D7B"/>
    <w:rsid w:val="00002E77"/>
    <w:rsid w:val="00002F7C"/>
    <w:rsid w:val="0000347A"/>
    <w:rsid w:val="00003CD9"/>
    <w:rsid w:val="00003E28"/>
    <w:rsid w:val="00004D4D"/>
    <w:rsid w:val="00005271"/>
    <w:rsid w:val="0000604D"/>
    <w:rsid w:val="00006387"/>
    <w:rsid w:val="00006B80"/>
    <w:rsid w:val="00007347"/>
    <w:rsid w:val="00007740"/>
    <w:rsid w:val="00007C1C"/>
    <w:rsid w:val="00007E17"/>
    <w:rsid w:val="00010170"/>
    <w:rsid w:val="000106C6"/>
    <w:rsid w:val="000109AD"/>
    <w:rsid w:val="000122E2"/>
    <w:rsid w:val="00012573"/>
    <w:rsid w:val="00013257"/>
    <w:rsid w:val="0001358C"/>
    <w:rsid w:val="0001368E"/>
    <w:rsid w:val="00013AED"/>
    <w:rsid w:val="00013B16"/>
    <w:rsid w:val="0001450B"/>
    <w:rsid w:val="0001465A"/>
    <w:rsid w:val="00014733"/>
    <w:rsid w:val="000149FF"/>
    <w:rsid w:val="00015CB9"/>
    <w:rsid w:val="00015F73"/>
    <w:rsid w:val="00016688"/>
    <w:rsid w:val="000166A0"/>
    <w:rsid w:val="00016C4F"/>
    <w:rsid w:val="000177B9"/>
    <w:rsid w:val="00017AED"/>
    <w:rsid w:val="00017D47"/>
    <w:rsid w:val="00020ED2"/>
    <w:rsid w:val="0002180B"/>
    <w:rsid w:val="00021909"/>
    <w:rsid w:val="00021F21"/>
    <w:rsid w:val="00022478"/>
    <w:rsid w:val="0002331B"/>
    <w:rsid w:val="00023904"/>
    <w:rsid w:val="00023ABD"/>
    <w:rsid w:val="00024699"/>
    <w:rsid w:val="000246E2"/>
    <w:rsid w:val="00024DEA"/>
    <w:rsid w:val="00025534"/>
    <w:rsid w:val="00025E24"/>
    <w:rsid w:val="00025E47"/>
    <w:rsid w:val="00026089"/>
    <w:rsid w:val="000263CB"/>
    <w:rsid w:val="000269BA"/>
    <w:rsid w:val="00026CD8"/>
    <w:rsid w:val="00026FDB"/>
    <w:rsid w:val="000270C9"/>
    <w:rsid w:val="000278E0"/>
    <w:rsid w:val="00027CB1"/>
    <w:rsid w:val="00027EB1"/>
    <w:rsid w:val="00027FCD"/>
    <w:rsid w:val="000302B8"/>
    <w:rsid w:val="000334AC"/>
    <w:rsid w:val="00033689"/>
    <w:rsid w:val="000337C9"/>
    <w:rsid w:val="00033820"/>
    <w:rsid w:val="00033DBB"/>
    <w:rsid w:val="00034409"/>
    <w:rsid w:val="00034DF9"/>
    <w:rsid w:val="0003545B"/>
    <w:rsid w:val="00035977"/>
    <w:rsid w:val="00035ABE"/>
    <w:rsid w:val="00035EDA"/>
    <w:rsid w:val="0003647F"/>
    <w:rsid w:val="00036808"/>
    <w:rsid w:val="00036E6C"/>
    <w:rsid w:val="00036F55"/>
    <w:rsid w:val="000373FD"/>
    <w:rsid w:val="000377DD"/>
    <w:rsid w:val="0003793D"/>
    <w:rsid w:val="000379B8"/>
    <w:rsid w:val="000400C1"/>
    <w:rsid w:val="0004138B"/>
    <w:rsid w:val="0004174C"/>
    <w:rsid w:val="00042063"/>
    <w:rsid w:val="00042256"/>
    <w:rsid w:val="00042B16"/>
    <w:rsid w:val="00042B64"/>
    <w:rsid w:val="00043209"/>
    <w:rsid w:val="00043953"/>
    <w:rsid w:val="00043E5A"/>
    <w:rsid w:val="00044AF9"/>
    <w:rsid w:val="00044BEE"/>
    <w:rsid w:val="00045765"/>
    <w:rsid w:val="00045CBD"/>
    <w:rsid w:val="0004664F"/>
    <w:rsid w:val="00046F51"/>
    <w:rsid w:val="00051199"/>
    <w:rsid w:val="0005140C"/>
    <w:rsid w:val="00052027"/>
    <w:rsid w:val="000520B3"/>
    <w:rsid w:val="00052119"/>
    <w:rsid w:val="000530E3"/>
    <w:rsid w:val="0005407F"/>
    <w:rsid w:val="000543DF"/>
    <w:rsid w:val="00054420"/>
    <w:rsid w:val="0005444A"/>
    <w:rsid w:val="0005452A"/>
    <w:rsid w:val="00054595"/>
    <w:rsid w:val="000545A0"/>
    <w:rsid w:val="00054680"/>
    <w:rsid w:val="000547D7"/>
    <w:rsid w:val="000551EC"/>
    <w:rsid w:val="000556F0"/>
    <w:rsid w:val="00055BDF"/>
    <w:rsid w:val="0005609A"/>
    <w:rsid w:val="00056F81"/>
    <w:rsid w:val="00057E57"/>
    <w:rsid w:val="000601EF"/>
    <w:rsid w:val="000612D2"/>
    <w:rsid w:val="00061CAF"/>
    <w:rsid w:val="00063098"/>
    <w:rsid w:val="0006309C"/>
    <w:rsid w:val="000636A3"/>
    <w:rsid w:val="000641A2"/>
    <w:rsid w:val="00064ABF"/>
    <w:rsid w:val="00064D63"/>
    <w:rsid w:val="00064D89"/>
    <w:rsid w:val="000655BB"/>
    <w:rsid w:val="00065C8C"/>
    <w:rsid w:val="000679B4"/>
    <w:rsid w:val="00067A72"/>
    <w:rsid w:val="00067D5F"/>
    <w:rsid w:val="00070361"/>
    <w:rsid w:val="000708DE"/>
    <w:rsid w:val="00071C56"/>
    <w:rsid w:val="00071CBC"/>
    <w:rsid w:val="00071DC0"/>
    <w:rsid w:val="00072575"/>
    <w:rsid w:val="0007315C"/>
    <w:rsid w:val="000732A9"/>
    <w:rsid w:val="000735C9"/>
    <w:rsid w:val="0007387B"/>
    <w:rsid w:val="00074FE6"/>
    <w:rsid w:val="00075778"/>
    <w:rsid w:val="000765D8"/>
    <w:rsid w:val="0007671C"/>
    <w:rsid w:val="000767BA"/>
    <w:rsid w:val="00076BFC"/>
    <w:rsid w:val="000773B2"/>
    <w:rsid w:val="000776A3"/>
    <w:rsid w:val="000779BC"/>
    <w:rsid w:val="00080D40"/>
    <w:rsid w:val="00081CB4"/>
    <w:rsid w:val="00082A9A"/>
    <w:rsid w:val="00082F61"/>
    <w:rsid w:val="00083AA9"/>
    <w:rsid w:val="0008467F"/>
    <w:rsid w:val="00084C5D"/>
    <w:rsid w:val="00085B7B"/>
    <w:rsid w:val="0008644F"/>
    <w:rsid w:val="000869A0"/>
    <w:rsid w:val="0008712B"/>
    <w:rsid w:val="0008768C"/>
    <w:rsid w:val="00087B7F"/>
    <w:rsid w:val="00087DBC"/>
    <w:rsid w:val="00087DDF"/>
    <w:rsid w:val="00087E3C"/>
    <w:rsid w:val="00087EBE"/>
    <w:rsid w:val="000902A8"/>
    <w:rsid w:val="00090A9A"/>
    <w:rsid w:val="00090AC0"/>
    <w:rsid w:val="00090D22"/>
    <w:rsid w:val="00091010"/>
    <w:rsid w:val="00091C1E"/>
    <w:rsid w:val="00091F7C"/>
    <w:rsid w:val="000923C3"/>
    <w:rsid w:val="00092E1F"/>
    <w:rsid w:val="0009326B"/>
    <w:rsid w:val="000948A9"/>
    <w:rsid w:val="00094B98"/>
    <w:rsid w:val="00095819"/>
    <w:rsid w:val="00095A9F"/>
    <w:rsid w:val="00095AF1"/>
    <w:rsid w:val="00095BC0"/>
    <w:rsid w:val="00095CA2"/>
    <w:rsid w:val="0009613E"/>
    <w:rsid w:val="000961B1"/>
    <w:rsid w:val="00096449"/>
    <w:rsid w:val="00097585"/>
    <w:rsid w:val="000A015A"/>
    <w:rsid w:val="000A05CD"/>
    <w:rsid w:val="000A14EB"/>
    <w:rsid w:val="000A18D3"/>
    <w:rsid w:val="000A3265"/>
    <w:rsid w:val="000A351A"/>
    <w:rsid w:val="000A3734"/>
    <w:rsid w:val="000A46FE"/>
    <w:rsid w:val="000A4D73"/>
    <w:rsid w:val="000A5053"/>
    <w:rsid w:val="000A555F"/>
    <w:rsid w:val="000A5E5C"/>
    <w:rsid w:val="000A69A0"/>
    <w:rsid w:val="000A6A01"/>
    <w:rsid w:val="000A6C26"/>
    <w:rsid w:val="000A6F02"/>
    <w:rsid w:val="000A6F6A"/>
    <w:rsid w:val="000A7548"/>
    <w:rsid w:val="000A78A9"/>
    <w:rsid w:val="000A7D7F"/>
    <w:rsid w:val="000B0160"/>
    <w:rsid w:val="000B05D5"/>
    <w:rsid w:val="000B0890"/>
    <w:rsid w:val="000B0B71"/>
    <w:rsid w:val="000B1635"/>
    <w:rsid w:val="000B195A"/>
    <w:rsid w:val="000B27B2"/>
    <w:rsid w:val="000B2AE8"/>
    <w:rsid w:val="000B388A"/>
    <w:rsid w:val="000B44EB"/>
    <w:rsid w:val="000B46F3"/>
    <w:rsid w:val="000B481F"/>
    <w:rsid w:val="000B4CDF"/>
    <w:rsid w:val="000B5494"/>
    <w:rsid w:val="000B6614"/>
    <w:rsid w:val="000B6BB5"/>
    <w:rsid w:val="000B6E94"/>
    <w:rsid w:val="000B7248"/>
    <w:rsid w:val="000B7613"/>
    <w:rsid w:val="000B7C3C"/>
    <w:rsid w:val="000C034F"/>
    <w:rsid w:val="000C0F79"/>
    <w:rsid w:val="000C10F0"/>
    <w:rsid w:val="000C148F"/>
    <w:rsid w:val="000C154E"/>
    <w:rsid w:val="000C1727"/>
    <w:rsid w:val="000C17DA"/>
    <w:rsid w:val="000C19E3"/>
    <w:rsid w:val="000C1AC9"/>
    <w:rsid w:val="000C1AEC"/>
    <w:rsid w:val="000C1F27"/>
    <w:rsid w:val="000C330C"/>
    <w:rsid w:val="000C34B1"/>
    <w:rsid w:val="000C35D1"/>
    <w:rsid w:val="000C4D71"/>
    <w:rsid w:val="000C55F8"/>
    <w:rsid w:val="000C5772"/>
    <w:rsid w:val="000C650A"/>
    <w:rsid w:val="000C66A4"/>
    <w:rsid w:val="000C6BF5"/>
    <w:rsid w:val="000C6D23"/>
    <w:rsid w:val="000C6FE5"/>
    <w:rsid w:val="000C7C0D"/>
    <w:rsid w:val="000D0C0A"/>
    <w:rsid w:val="000D0DC5"/>
    <w:rsid w:val="000D1F1A"/>
    <w:rsid w:val="000D2B15"/>
    <w:rsid w:val="000D36B4"/>
    <w:rsid w:val="000D413D"/>
    <w:rsid w:val="000D5735"/>
    <w:rsid w:val="000D5936"/>
    <w:rsid w:val="000D5F00"/>
    <w:rsid w:val="000D6408"/>
    <w:rsid w:val="000D66D6"/>
    <w:rsid w:val="000D7451"/>
    <w:rsid w:val="000D76D6"/>
    <w:rsid w:val="000D7751"/>
    <w:rsid w:val="000E002F"/>
    <w:rsid w:val="000E068F"/>
    <w:rsid w:val="000E0D3A"/>
    <w:rsid w:val="000E13B7"/>
    <w:rsid w:val="000E1530"/>
    <w:rsid w:val="000E1B76"/>
    <w:rsid w:val="000E1DA0"/>
    <w:rsid w:val="000E2882"/>
    <w:rsid w:val="000E2899"/>
    <w:rsid w:val="000E2956"/>
    <w:rsid w:val="000E29AE"/>
    <w:rsid w:val="000E2FDA"/>
    <w:rsid w:val="000E3912"/>
    <w:rsid w:val="000E3D56"/>
    <w:rsid w:val="000E4003"/>
    <w:rsid w:val="000E475C"/>
    <w:rsid w:val="000E48F5"/>
    <w:rsid w:val="000E5073"/>
    <w:rsid w:val="000E54F3"/>
    <w:rsid w:val="000E621D"/>
    <w:rsid w:val="000E62E3"/>
    <w:rsid w:val="000E649C"/>
    <w:rsid w:val="000E6761"/>
    <w:rsid w:val="000E6AC7"/>
    <w:rsid w:val="000E6EF4"/>
    <w:rsid w:val="000E756C"/>
    <w:rsid w:val="000E7E2C"/>
    <w:rsid w:val="000F07CF"/>
    <w:rsid w:val="000F168D"/>
    <w:rsid w:val="000F1A29"/>
    <w:rsid w:val="000F1BA1"/>
    <w:rsid w:val="000F1DC5"/>
    <w:rsid w:val="000F1ED2"/>
    <w:rsid w:val="000F28AF"/>
    <w:rsid w:val="000F3286"/>
    <w:rsid w:val="000F348C"/>
    <w:rsid w:val="000F3B16"/>
    <w:rsid w:val="000F468F"/>
    <w:rsid w:val="000F480A"/>
    <w:rsid w:val="000F5145"/>
    <w:rsid w:val="000F52EE"/>
    <w:rsid w:val="000F5762"/>
    <w:rsid w:val="000F5811"/>
    <w:rsid w:val="000F59D2"/>
    <w:rsid w:val="000F5C47"/>
    <w:rsid w:val="000F5F68"/>
    <w:rsid w:val="000F61C4"/>
    <w:rsid w:val="000F64EB"/>
    <w:rsid w:val="000F6A99"/>
    <w:rsid w:val="000F6F78"/>
    <w:rsid w:val="000F74B0"/>
    <w:rsid w:val="000F7B35"/>
    <w:rsid w:val="000F7C75"/>
    <w:rsid w:val="001001A9"/>
    <w:rsid w:val="001006DC"/>
    <w:rsid w:val="00101026"/>
    <w:rsid w:val="0010123A"/>
    <w:rsid w:val="00101A0E"/>
    <w:rsid w:val="00102B8F"/>
    <w:rsid w:val="001048D2"/>
    <w:rsid w:val="00104DF5"/>
    <w:rsid w:val="00105178"/>
    <w:rsid w:val="001059D7"/>
    <w:rsid w:val="0010603F"/>
    <w:rsid w:val="00106771"/>
    <w:rsid w:val="00106822"/>
    <w:rsid w:val="00106F8F"/>
    <w:rsid w:val="001075FF"/>
    <w:rsid w:val="00107638"/>
    <w:rsid w:val="001100A3"/>
    <w:rsid w:val="001100D9"/>
    <w:rsid w:val="00111166"/>
    <w:rsid w:val="00111BBF"/>
    <w:rsid w:val="00111C84"/>
    <w:rsid w:val="00112554"/>
    <w:rsid w:val="001125B7"/>
    <w:rsid w:val="00112711"/>
    <w:rsid w:val="0011296A"/>
    <w:rsid w:val="00113572"/>
    <w:rsid w:val="00113B8B"/>
    <w:rsid w:val="0011444D"/>
    <w:rsid w:val="00114543"/>
    <w:rsid w:val="001166BD"/>
    <w:rsid w:val="0011698C"/>
    <w:rsid w:val="0011759E"/>
    <w:rsid w:val="00117A2B"/>
    <w:rsid w:val="001214CD"/>
    <w:rsid w:val="00121E2F"/>
    <w:rsid w:val="00122352"/>
    <w:rsid w:val="00122B2A"/>
    <w:rsid w:val="00123227"/>
    <w:rsid w:val="0012339B"/>
    <w:rsid w:val="001238AA"/>
    <w:rsid w:val="00124071"/>
    <w:rsid w:val="00124103"/>
    <w:rsid w:val="00124351"/>
    <w:rsid w:val="00124AE4"/>
    <w:rsid w:val="00124C80"/>
    <w:rsid w:val="0012507B"/>
    <w:rsid w:val="001253C1"/>
    <w:rsid w:val="0012542E"/>
    <w:rsid w:val="00125829"/>
    <w:rsid w:val="00125D1E"/>
    <w:rsid w:val="0012663F"/>
    <w:rsid w:val="0012667B"/>
    <w:rsid w:val="00126BA5"/>
    <w:rsid w:val="00126C67"/>
    <w:rsid w:val="00126E17"/>
    <w:rsid w:val="00127214"/>
    <w:rsid w:val="001304A2"/>
    <w:rsid w:val="00130B19"/>
    <w:rsid w:val="00130B6C"/>
    <w:rsid w:val="00130F81"/>
    <w:rsid w:val="00131016"/>
    <w:rsid w:val="0013149C"/>
    <w:rsid w:val="0013155F"/>
    <w:rsid w:val="00132D36"/>
    <w:rsid w:val="00133FAD"/>
    <w:rsid w:val="00134E53"/>
    <w:rsid w:val="001351B9"/>
    <w:rsid w:val="001358C1"/>
    <w:rsid w:val="00135F87"/>
    <w:rsid w:val="00136E4F"/>
    <w:rsid w:val="00137DB7"/>
    <w:rsid w:val="001403F0"/>
    <w:rsid w:val="00140A40"/>
    <w:rsid w:val="00140E9C"/>
    <w:rsid w:val="0014107B"/>
    <w:rsid w:val="001414F1"/>
    <w:rsid w:val="00141EC4"/>
    <w:rsid w:val="001424A0"/>
    <w:rsid w:val="001425C3"/>
    <w:rsid w:val="00142A65"/>
    <w:rsid w:val="001433AC"/>
    <w:rsid w:val="0014543D"/>
    <w:rsid w:val="00145759"/>
    <w:rsid w:val="00145803"/>
    <w:rsid w:val="00145AA8"/>
    <w:rsid w:val="00146284"/>
    <w:rsid w:val="00146353"/>
    <w:rsid w:val="00147633"/>
    <w:rsid w:val="001501F4"/>
    <w:rsid w:val="00150B26"/>
    <w:rsid w:val="00151B6D"/>
    <w:rsid w:val="00151F93"/>
    <w:rsid w:val="001524AA"/>
    <w:rsid w:val="001525EA"/>
    <w:rsid w:val="0015484D"/>
    <w:rsid w:val="0015485A"/>
    <w:rsid w:val="00155046"/>
    <w:rsid w:val="00155093"/>
    <w:rsid w:val="001551D8"/>
    <w:rsid w:val="001552A1"/>
    <w:rsid w:val="001552A2"/>
    <w:rsid w:val="00155660"/>
    <w:rsid w:val="001559EC"/>
    <w:rsid w:val="00156076"/>
    <w:rsid w:val="001562A0"/>
    <w:rsid w:val="00156586"/>
    <w:rsid w:val="001565DC"/>
    <w:rsid w:val="00156843"/>
    <w:rsid w:val="00156F81"/>
    <w:rsid w:val="00157F22"/>
    <w:rsid w:val="00160950"/>
    <w:rsid w:val="00160D06"/>
    <w:rsid w:val="00160E5A"/>
    <w:rsid w:val="001611D6"/>
    <w:rsid w:val="00161258"/>
    <w:rsid w:val="00161464"/>
    <w:rsid w:val="00161853"/>
    <w:rsid w:val="00161BDE"/>
    <w:rsid w:val="00161D08"/>
    <w:rsid w:val="00162385"/>
    <w:rsid w:val="00162543"/>
    <w:rsid w:val="00162CE6"/>
    <w:rsid w:val="001635B5"/>
    <w:rsid w:val="001638F2"/>
    <w:rsid w:val="00163F73"/>
    <w:rsid w:val="001642D9"/>
    <w:rsid w:val="00164741"/>
    <w:rsid w:val="00164C3D"/>
    <w:rsid w:val="00164E7B"/>
    <w:rsid w:val="00164FF6"/>
    <w:rsid w:val="0016501C"/>
    <w:rsid w:val="001651E7"/>
    <w:rsid w:val="0016593A"/>
    <w:rsid w:val="0016606B"/>
    <w:rsid w:val="00166CF2"/>
    <w:rsid w:val="00166CFC"/>
    <w:rsid w:val="0016740F"/>
    <w:rsid w:val="00170780"/>
    <w:rsid w:val="00170D60"/>
    <w:rsid w:val="001716B5"/>
    <w:rsid w:val="0017196D"/>
    <w:rsid w:val="00171A39"/>
    <w:rsid w:val="00171B15"/>
    <w:rsid w:val="00171D88"/>
    <w:rsid w:val="00172028"/>
    <w:rsid w:val="001722AB"/>
    <w:rsid w:val="001723C5"/>
    <w:rsid w:val="001725A5"/>
    <w:rsid w:val="001726FA"/>
    <w:rsid w:val="00172A61"/>
    <w:rsid w:val="00173473"/>
    <w:rsid w:val="00173E73"/>
    <w:rsid w:val="00174218"/>
    <w:rsid w:val="001742C5"/>
    <w:rsid w:val="0017472E"/>
    <w:rsid w:val="00174B63"/>
    <w:rsid w:val="00174FB8"/>
    <w:rsid w:val="001751C7"/>
    <w:rsid w:val="00175888"/>
    <w:rsid w:val="001764CC"/>
    <w:rsid w:val="001767DF"/>
    <w:rsid w:val="00176BF4"/>
    <w:rsid w:val="00176D8E"/>
    <w:rsid w:val="001776F3"/>
    <w:rsid w:val="00180BCF"/>
    <w:rsid w:val="00180F0A"/>
    <w:rsid w:val="00180F1F"/>
    <w:rsid w:val="001810B6"/>
    <w:rsid w:val="00181422"/>
    <w:rsid w:val="00182763"/>
    <w:rsid w:val="00182861"/>
    <w:rsid w:val="00182B07"/>
    <w:rsid w:val="00182C9B"/>
    <w:rsid w:val="00183045"/>
    <w:rsid w:val="001835BB"/>
    <w:rsid w:val="00183928"/>
    <w:rsid w:val="00183A60"/>
    <w:rsid w:val="00184560"/>
    <w:rsid w:val="00185AA8"/>
    <w:rsid w:val="00185B4B"/>
    <w:rsid w:val="001869FE"/>
    <w:rsid w:val="00186B44"/>
    <w:rsid w:val="001878F8"/>
    <w:rsid w:val="001879F7"/>
    <w:rsid w:val="001900ED"/>
    <w:rsid w:val="001903B4"/>
    <w:rsid w:val="00190485"/>
    <w:rsid w:val="00190CF8"/>
    <w:rsid w:val="001911E9"/>
    <w:rsid w:val="00191A14"/>
    <w:rsid w:val="00191DA0"/>
    <w:rsid w:val="00191E23"/>
    <w:rsid w:val="00192399"/>
    <w:rsid w:val="00192891"/>
    <w:rsid w:val="001932EA"/>
    <w:rsid w:val="0019346E"/>
    <w:rsid w:val="00195ECD"/>
    <w:rsid w:val="00196921"/>
    <w:rsid w:val="00196A61"/>
    <w:rsid w:val="001A0059"/>
    <w:rsid w:val="001A0245"/>
    <w:rsid w:val="001A0746"/>
    <w:rsid w:val="001A0B8F"/>
    <w:rsid w:val="001A0FFC"/>
    <w:rsid w:val="001A105C"/>
    <w:rsid w:val="001A1668"/>
    <w:rsid w:val="001A19E1"/>
    <w:rsid w:val="001A1B61"/>
    <w:rsid w:val="001A1E7E"/>
    <w:rsid w:val="001A245A"/>
    <w:rsid w:val="001A31A3"/>
    <w:rsid w:val="001A3359"/>
    <w:rsid w:val="001A4089"/>
    <w:rsid w:val="001A4322"/>
    <w:rsid w:val="001A5780"/>
    <w:rsid w:val="001A597B"/>
    <w:rsid w:val="001A5DCB"/>
    <w:rsid w:val="001A5E8F"/>
    <w:rsid w:val="001A61B3"/>
    <w:rsid w:val="001A627F"/>
    <w:rsid w:val="001A62AF"/>
    <w:rsid w:val="001A653B"/>
    <w:rsid w:val="001A7130"/>
    <w:rsid w:val="001B016F"/>
    <w:rsid w:val="001B01C3"/>
    <w:rsid w:val="001B0506"/>
    <w:rsid w:val="001B0B8B"/>
    <w:rsid w:val="001B0C13"/>
    <w:rsid w:val="001B16C7"/>
    <w:rsid w:val="001B16E2"/>
    <w:rsid w:val="001B216F"/>
    <w:rsid w:val="001B3299"/>
    <w:rsid w:val="001B34E7"/>
    <w:rsid w:val="001B43EC"/>
    <w:rsid w:val="001B4426"/>
    <w:rsid w:val="001B47C8"/>
    <w:rsid w:val="001B4DBA"/>
    <w:rsid w:val="001B5AA5"/>
    <w:rsid w:val="001B5E99"/>
    <w:rsid w:val="001B61B3"/>
    <w:rsid w:val="001B7935"/>
    <w:rsid w:val="001B7A9D"/>
    <w:rsid w:val="001B7E70"/>
    <w:rsid w:val="001C0DC1"/>
    <w:rsid w:val="001C0EB7"/>
    <w:rsid w:val="001C1E00"/>
    <w:rsid w:val="001C34CA"/>
    <w:rsid w:val="001C367D"/>
    <w:rsid w:val="001C3C3D"/>
    <w:rsid w:val="001C49D5"/>
    <w:rsid w:val="001C5F6E"/>
    <w:rsid w:val="001C65C2"/>
    <w:rsid w:val="001C6D3D"/>
    <w:rsid w:val="001D0441"/>
    <w:rsid w:val="001D07EB"/>
    <w:rsid w:val="001D1845"/>
    <w:rsid w:val="001D1C46"/>
    <w:rsid w:val="001D2012"/>
    <w:rsid w:val="001D2F06"/>
    <w:rsid w:val="001D363D"/>
    <w:rsid w:val="001D3832"/>
    <w:rsid w:val="001D38E7"/>
    <w:rsid w:val="001D46CE"/>
    <w:rsid w:val="001D4BB6"/>
    <w:rsid w:val="001D4E06"/>
    <w:rsid w:val="001D5928"/>
    <w:rsid w:val="001D5EA4"/>
    <w:rsid w:val="001D6061"/>
    <w:rsid w:val="001D6225"/>
    <w:rsid w:val="001D653B"/>
    <w:rsid w:val="001D6567"/>
    <w:rsid w:val="001D67F0"/>
    <w:rsid w:val="001D7EE7"/>
    <w:rsid w:val="001D7F74"/>
    <w:rsid w:val="001E047E"/>
    <w:rsid w:val="001E0536"/>
    <w:rsid w:val="001E0CBD"/>
    <w:rsid w:val="001E0CE3"/>
    <w:rsid w:val="001E0EBB"/>
    <w:rsid w:val="001E0FB4"/>
    <w:rsid w:val="001E15CE"/>
    <w:rsid w:val="001E19B1"/>
    <w:rsid w:val="001E39DD"/>
    <w:rsid w:val="001E41A1"/>
    <w:rsid w:val="001E447F"/>
    <w:rsid w:val="001E5492"/>
    <w:rsid w:val="001E5545"/>
    <w:rsid w:val="001E5646"/>
    <w:rsid w:val="001E56EB"/>
    <w:rsid w:val="001E66C2"/>
    <w:rsid w:val="001E6E48"/>
    <w:rsid w:val="001E781F"/>
    <w:rsid w:val="001E7A37"/>
    <w:rsid w:val="001E7D7A"/>
    <w:rsid w:val="001E7F1A"/>
    <w:rsid w:val="001F0204"/>
    <w:rsid w:val="001F0461"/>
    <w:rsid w:val="001F0481"/>
    <w:rsid w:val="001F0721"/>
    <w:rsid w:val="001F0A34"/>
    <w:rsid w:val="001F15C2"/>
    <w:rsid w:val="001F17E2"/>
    <w:rsid w:val="001F1A94"/>
    <w:rsid w:val="001F1C0B"/>
    <w:rsid w:val="001F285D"/>
    <w:rsid w:val="001F480D"/>
    <w:rsid w:val="001F4867"/>
    <w:rsid w:val="001F679F"/>
    <w:rsid w:val="001F6875"/>
    <w:rsid w:val="001F6E6B"/>
    <w:rsid w:val="001F74FB"/>
    <w:rsid w:val="0020006C"/>
    <w:rsid w:val="00200CC6"/>
    <w:rsid w:val="0020104E"/>
    <w:rsid w:val="002010D8"/>
    <w:rsid w:val="0020162C"/>
    <w:rsid w:val="00201826"/>
    <w:rsid w:val="00201E9F"/>
    <w:rsid w:val="0020215C"/>
    <w:rsid w:val="0020312C"/>
    <w:rsid w:val="002035DC"/>
    <w:rsid w:val="00203A42"/>
    <w:rsid w:val="00204826"/>
    <w:rsid w:val="00204B86"/>
    <w:rsid w:val="002052D9"/>
    <w:rsid w:val="00205440"/>
    <w:rsid w:val="00205702"/>
    <w:rsid w:val="00205C35"/>
    <w:rsid w:val="00205D01"/>
    <w:rsid w:val="00205D84"/>
    <w:rsid w:val="00206407"/>
    <w:rsid w:val="00206A2C"/>
    <w:rsid w:val="00206D16"/>
    <w:rsid w:val="0020741B"/>
    <w:rsid w:val="00207D62"/>
    <w:rsid w:val="002100A1"/>
    <w:rsid w:val="002102DC"/>
    <w:rsid w:val="002104CE"/>
    <w:rsid w:val="00210CE5"/>
    <w:rsid w:val="00210D78"/>
    <w:rsid w:val="00210E09"/>
    <w:rsid w:val="00210E4F"/>
    <w:rsid w:val="0021267B"/>
    <w:rsid w:val="00213118"/>
    <w:rsid w:val="002131CE"/>
    <w:rsid w:val="002131CF"/>
    <w:rsid w:val="00213336"/>
    <w:rsid w:val="0021335C"/>
    <w:rsid w:val="002135FB"/>
    <w:rsid w:val="00213824"/>
    <w:rsid w:val="002140AF"/>
    <w:rsid w:val="00214CC2"/>
    <w:rsid w:val="00215000"/>
    <w:rsid w:val="00215B3D"/>
    <w:rsid w:val="00216081"/>
    <w:rsid w:val="00216120"/>
    <w:rsid w:val="002161E7"/>
    <w:rsid w:val="00216213"/>
    <w:rsid w:val="002168DF"/>
    <w:rsid w:val="002175F6"/>
    <w:rsid w:val="00217620"/>
    <w:rsid w:val="00217C75"/>
    <w:rsid w:val="002205DD"/>
    <w:rsid w:val="0022078C"/>
    <w:rsid w:val="00220D14"/>
    <w:rsid w:val="00220D61"/>
    <w:rsid w:val="00221AF6"/>
    <w:rsid w:val="002229DD"/>
    <w:rsid w:val="00223007"/>
    <w:rsid w:val="00223247"/>
    <w:rsid w:val="002244D3"/>
    <w:rsid w:val="00224723"/>
    <w:rsid w:val="00224D1A"/>
    <w:rsid w:val="0022548C"/>
    <w:rsid w:val="00225663"/>
    <w:rsid w:val="00225A43"/>
    <w:rsid w:val="00226200"/>
    <w:rsid w:val="00226278"/>
    <w:rsid w:val="002266C8"/>
    <w:rsid w:val="00226E9D"/>
    <w:rsid w:val="00227A2C"/>
    <w:rsid w:val="002304F2"/>
    <w:rsid w:val="00230903"/>
    <w:rsid w:val="00230AFA"/>
    <w:rsid w:val="0023101F"/>
    <w:rsid w:val="002318A2"/>
    <w:rsid w:val="0023286E"/>
    <w:rsid w:val="00233F2D"/>
    <w:rsid w:val="00233FDA"/>
    <w:rsid w:val="002345A9"/>
    <w:rsid w:val="002348F5"/>
    <w:rsid w:val="00235429"/>
    <w:rsid w:val="002356DA"/>
    <w:rsid w:val="002364C6"/>
    <w:rsid w:val="00236EE6"/>
    <w:rsid w:val="00240220"/>
    <w:rsid w:val="00240966"/>
    <w:rsid w:val="00241014"/>
    <w:rsid w:val="002411DB"/>
    <w:rsid w:val="002414CB"/>
    <w:rsid w:val="00241768"/>
    <w:rsid w:val="00241A68"/>
    <w:rsid w:val="00242803"/>
    <w:rsid w:val="002428B2"/>
    <w:rsid w:val="0024367D"/>
    <w:rsid w:val="00244632"/>
    <w:rsid w:val="00244966"/>
    <w:rsid w:val="00244992"/>
    <w:rsid w:val="00244D85"/>
    <w:rsid w:val="00244E05"/>
    <w:rsid w:val="00245C7D"/>
    <w:rsid w:val="00245D9D"/>
    <w:rsid w:val="00245DA5"/>
    <w:rsid w:val="002463FE"/>
    <w:rsid w:val="002464E0"/>
    <w:rsid w:val="00247197"/>
    <w:rsid w:val="002502AF"/>
    <w:rsid w:val="0025030A"/>
    <w:rsid w:val="00250538"/>
    <w:rsid w:val="002506D0"/>
    <w:rsid w:val="002508F9"/>
    <w:rsid w:val="00250D7C"/>
    <w:rsid w:val="00251940"/>
    <w:rsid w:val="00252C6E"/>
    <w:rsid w:val="00253635"/>
    <w:rsid w:val="002537AB"/>
    <w:rsid w:val="00253B4D"/>
    <w:rsid w:val="002545D7"/>
    <w:rsid w:val="00254744"/>
    <w:rsid w:val="002547EC"/>
    <w:rsid w:val="002562A2"/>
    <w:rsid w:val="00256C2B"/>
    <w:rsid w:val="00256D51"/>
    <w:rsid w:val="00256F9E"/>
    <w:rsid w:val="0025717E"/>
    <w:rsid w:val="00257C33"/>
    <w:rsid w:val="002605C1"/>
    <w:rsid w:val="00260DDE"/>
    <w:rsid w:val="00262C8B"/>
    <w:rsid w:val="0026343D"/>
    <w:rsid w:val="0026352F"/>
    <w:rsid w:val="00263AF6"/>
    <w:rsid w:val="00263DF5"/>
    <w:rsid w:val="00264774"/>
    <w:rsid w:val="00264F0B"/>
    <w:rsid w:val="0026513C"/>
    <w:rsid w:val="00266843"/>
    <w:rsid w:val="00266CD0"/>
    <w:rsid w:val="00266E31"/>
    <w:rsid w:val="00267F01"/>
    <w:rsid w:val="00270B69"/>
    <w:rsid w:val="002712E5"/>
    <w:rsid w:val="00271ED0"/>
    <w:rsid w:val="00272784"/>
    <w:rsid w:val="00272862"/>
    <w:rsid w:val="00272A66"/>
    <w:rsid w:val="00272E21"/>
    <w:rsid w:val="00272FD0"/>
    <w:rsid w:val="0027326F"/>
    <w:rsid w:val="0027327D"/>
    <w:rsid w:val="002732A4"/>
    <w:rsid w:val="002738DC"/>
    <w:rsid w:val="002738F4"/>
    <w:rsid w:val="00273F4A"/>
    <w:rsid w:val="002753BA"/>
    <w:rsid w:val="002754E1"/>
    <w:rsid w:val="00276417"/>
    <w:rsid w:val="0027668C"/>
    <w:rsid w:val="00276CB8"/>
    <w:rsid w:val="00276E45"/>
    <w:rsid w:val="002771D1"/>
    <w:rsid w:val="00277720"/>
    <w:rsid w:val="00277ACC"/>
    <w:rsid w:val="00280860"/>
    <w:rsid w:val="00281093"/>
    <w:rsid w:val="00281630"/>
    <w:rsid w:val="002819DD"/>
    <w:rsid w:val="00281D43"/>
    <w:rsid w:val="00282870"/>
    <w:rsid w:val="0028296C"/>
    <w:rsid w:val="00283601"/>
    <w:rsid w:val="00283BBC"/>
    <w:rsid w:val="00283E08"/>
    <w:rsid w:val="00283FA8"/>
    <w:rsid w:val="00283FAE"/>
    <w:rsid w:val="00284163"/>
    <w:rsid w:val="002847DE"/>
    <w:rsid w:val="002856A6"/>
    <w:rsid w:val="00285D35"/>
    <w:rsid w:val="00286489"/>
    <w:rsid w:val="0028649F"/>
    <w:rsid w:val="0028651C"/>
    <w:rsid w:val="00286F4D"/>
    <w:rsid w:val="00287D8B"/>
    <w:rsid w:val="00287DB7"/>
    <w:rsid w:val="00290526"/>
    <w:rsid w:val="002909C8"/>
    <w:rsid w:val="00291529"/>
    <w:rsid w:val="00292015"/>
    <w:rsid w:val="0029243A"/>
    <w:rsid w:val="002930DE"/>
    <w:rsid w:val="00293104"/>
    <w:rsid w:val="0029405F"/>
    <w:rsid w:val="00294742"/>
    <w:rsid w:val="00294A87"/>
    <w:rsid w:val="002951EC"/>
    <w:rsid w:val="00295F81"/>
    <w:rsid w:val="00296427"/>
    <w:rsid w:val="0029664B"/>
    <w:rsid w:val="00296770"/>
    <w:rsid w:val="00296DF8"/>
    <w:rsid w:val="00296EFA"/>
    <w:rsid w:val="0029717C"/>
    <w:rsid w:val="00297777"/>
    <w:rsid w:val="00297E5E"/>
    <w:rsid w:val="002A045C"/>
    <w:rsid w:val="002A0C16"/>
    <w:rsid w:val="002A0CB5"/>
    <w:rsid w:val="002A0D72"/>
    <w:rsid w:val="002A109F"/>
    <w:rsid w:val="002A12A5"/>
    <w:rsid w:val="002A1898"/>
    <w:rsid w:val="002A1A1A"/>
    <w:rsid w:val="002A2331"/>
    <w:rsid w:val="002A3524"/>
    <w:rsid w:val="002A3AA8"/>
    <w:rsid w:val="002A4268"/>
    <w:rsid w:val="002A5483"/>
    <w:rsid w:val="002A5CEE"/>
    <w:rsid w:val="002A5EF0"/>
    <w:rsid w:val="002A6CEA"/>
    <w:rsid w:val="002A717B"/>
    <w:rsid w:val="002B02B8"/>
    <w:rsid w:val="002B0601"/>
    <w:rsid w:val="002B0CB7"/>
    <w:rsid w:val="002B1250"/>
    <w:rsid w:val="002B1665"/>
    <w:rsid w:val="002B1680"/>
    <w:rsid w:val="002B1B4D"/>
    <w:rsid w:val="002B1BAE"/>
    <w:rsid w:val="002B1DF6"/>
    <w:rsid w:val="002B1F2B"/>
    <w:rsid w:val="002B20F2"/>
    <w:rsid w:val="002B2145"/>
    <w:rsid w:val="002B2314"/>
    <w:rsid w:val="002B245D"/>
    <w:rsid w:val="002B3048"/>
    <w:rsid w:val="002B31AF"/>
    <w:rsid w:val="002B3823"/>
    <w:rsid w:val="002B3BBD"/>
    <w:rsid w:val="002B3D4C"/>
    <w:rsid w:val="002B3E1E"/>
    <w:rsid w:val="002B4249"/>
    <w:rsid w:val="002B425A"/>
    <w:rsid w:val="002B4958"/>
    <w:rsid w:val="002B4A1C"/>
    <w:rsid w:val="002B50AE"/>
    <w:rsid w:val="002B5A5E"/>
    <w:rsid w:val="002B5E36"/>
    <w:rsid w:val="002B6C41"/>
    <w:rsid w:val="002B6D04"/>
    <w:rsid w:val="002B763C"/>
    <w:rsid w:val="002B7702"/>
    <w:rsid w:val="002B799A"/>
    <w:rsid w:val="002B7BDC"/>
    <w:rsid w:val="002B7CCA"/>
    <w:rsid w:val="002C1D25"/>
    <w:rsid w:val="002C2B92"/>
    <w:rsid w:val="002C34B6"/>
    <w:rsid w:val="002C3B10"/>
    <w:rsid w:val="002C3D30"/>
    <w:rsid w:val="002C427D"/>
    <w:rsid w:val="002C4768"/>
    <w:rsid w:val="002C4935"/>
    <w:rsid w:val="002C51A5"/>
    <w:rsid w:val="002C5B67"/>
    <w:rsid w:val="002C6433"/>
    <w:rsid w:val="002C64CD"/>
    <w:rsid w:val="002C6F1C"/>
    <w:rsid w:val="002D19D7"/>
    <w:rsid w:val="002D3152"/>
    <w:rsid w:val="002D3287"/>
    <w:rsid w:val="002D3FF8"/>
    <w:rsid w:val="002D50A2"/>
    <w:rsid w:val="002D52FE"/>
    <w:rsid w:val="002D5933"/>
    <w:rsid w:val="002D5C3B"/>
    <w:rsid w:val="002D6793"/>
    <w:rsid w:val="002D6821"/>
    <w:rsid w:val="002D7527"/>
    <w:rsid w:val="002E0017"/>
    <w:rsid w:val="002E031B"/>
    <w:rsid w:val="002E0AF1"/>
    <w:rsid w:val="002E0EFD"/>
    <w:rsid w:val="002E11F0"/>
    <w:rsid w:val="002E197D"/>
    <w:rsid w:val="002E2362"/>
    <w:rsid w:val="002E24D6"/>
    <w:rsid w:val="002E2631"/>
    <w:rsid w:val="002E267E"/>
    <w:rsid w:val="002E2B29"/>
    <w:rsid w:val="002E2B6A"/>
    <w:rsid w:val="002E315D"/>
    <w:rsid w:val="002E3556"/>
    <w:rsid w:val="002E3751"/>
    <w:rsid w:val="002E392F"/>
    <w:rsid w:val="002E504D"/>
    <w:rsid w:val="002E56B8"/>
    <w:rsid w:val="002E56B9"/>
    <w:rsid w:val="002E581F"/>
    <w:rsid w:val="002E6030"/>
    <w:rsid w:val="002E6AC7"/>
    <w:rsid w:val="002E6F09"/>
    <w:rsid w:val="002E79EA"/>
    <w:rsid w:val="002F0481"/>
    <w:rsid w:val="002F0673"/>
    <w:rsid w:val="002F0789"/>
    <w:rsid w:val="002F1BC4"/>
    <w:rsid w:val="002F1EFD"/>
    <w:rsid w:val="002F25F9"/>
    <w:rsid w:val="002F2B12"/>
    <w:rsid w:val="002F2D88"/>
    <w:rsid w:val="002F2F13"/>
    <w:rsid w:val="002F4167"/>
    <w:rsid w:val="002F4366"/>
    <w:rsid w:val="002F4380"/>
    <w:rsid w:val="002F47FC"/>
    <w:rsid w:val="002F52B1"/>
    <w:rsid w:val="002F5C66"/>
    <w:rsid w:val="002F5FAF"/>
    <w:rsid w:val="002F6011"/>
    <w:rsid w:val="002F65B9"/>
    <w:rsid w:val="002F6A52"/>
    <w:rsid w:val="002F76FA"/>
    <w:rsid w:val="003004BC"/>
    <w:rsid w:val="00302E64"/>
    <w:rsid w:val="00302F74"/>
    <w:rsid w:val="00303868"/>
    <w:rsid w:val="00303F6D"/>
    <w:rsid w:val="0030447B"/>
    <w:rsid w:val="00304E77"/>
    <w:rsid w:val="0030570F"/>
    <w:rsid w:val="00305CC2"/>
    <w:rsid w:val="00305DD9"/>
    <w:rsid w:val="003067E1"/>
    <w:rsid w:val="00306B3E"/>
    <w:rsid w:val="00306F4F"/>
    <w:rsid w:val="00307091"/>
    <w:rsid w:val="00310FAE"/>
    <w:rsid w:val="00311431"/>
    <w:rsid w:val="00311826"/>
    <w:rsid w:val="0031225F"/>
    <w:rsid w:val="00312ADF"/>
    <w:rsid w:val="00312C9E"/>
    <w:rsid w:val="00313DAF"/>
    <w:rsid w:val="003144DA"/>
    <w:rsid w:val="003148AC"/>
    <w:rsid w:val="0031555B"/>
    <w:rsid w:val="00315623"/>
    <w:rsid w:val="00315995"/>
    <w:rsid w:val="00316329"/>
    <w:rsid w:val="003164D9"/>
    <w:rsid w:val="003176CD"/>
    <w:rsid w:val="00317BD2"/>
    <w:rsid w:val="00320E9D"/>
    <w:rsid w:val="003210DD"/>
    <w:rsid w:val="00321609"/>
    <w:rsid w:val="003216A8"/>
    <w:rsid w:val="00321CB0"/>
    <w:rsid w:val="003221C2"/>
    <w:rsid w:val="00322C62"/>
    <w:rsid w:val="003237C3"/>
    <w:rsid w:val="00323AC2"/>
    <w:rsid w:val="00324A3C"/>
    <w:rsid w:val="00324A89"/>
    <w:rsid w:val="00324CD8"/>
    <w:rsid w:val="00325568"/>
    <w:rsid w:val="00325908"/>
    <w:rsid w:val="00325E05"/>
    <w:rsid w:val="0032603B"/>
    <w:rsid w:val="0032784C"/>
    <w:rsid w:val="003302C1"/>
    <w:rsid w:val="003304DC"/>
    <w:rsid w:val="003307F9"/>
    <w:rsid w:val="00331345"/>
    <w:rsid w:val="00331783"/>
    <w:rsid w:val="00331AD4"/>
    <w:rsid w:val="00331D1E"/>
    <w:rsid w:val="00331D81"/>
    <w:rsid w:val="00332825"/>
    <w:rsid w:val="003343EF"/>
    <w:rsid w:val="0033569F"/>
    <w:rsid w:val="00335722"/>
    <w:rsid w:val="00335F3F"/>
    <w:rsid w:val="00336881"/>
    <w:rsid w:val="003402EB"/>
    <w:rsid w:val="00340333"/>
    <w:rsid w:val="00340372"/>
    <w:rsid w:val="00340F46"/>
    <w:rsid w:val="003414E5"/>
    <w:rsid w:val="00341771"/>
    <w:rsid w:val="00343201"/>
    <w:rsid w:val="00344E84"/>
    <w:rsid w:val="00345626"/>
    <w:rsid w:val="0034591E"/>
    <w:rsid w:val="00345E18"/>
    <w:rsid w:val="00346C34"/>
    <w:rsid w:val="003471ED"/>
    <w:rsid w:val="003506DF"/>
    <w:rsid w:val="00350A02"/>
    <w:rsid w:val="00350AFC"/>
    <w:rsid w:val="00350FE5"/>
    <w:rsid w:val="003518D0"/>
    <w:rsid w:val="00351920"/>
    <w:rsid w:val="003522E8"/>
    <w:rsid w:val="00353816"/>
    <w:rsid w:val="0035444D"/>
    <w:rsid w:val="00354AD8"/>
    <w:rsid w:val="00354AF3"/>
    <w:rsid w:val="00354DFF"/>
    <w:rsid w:val="0035509B"/>
    <w:rsid w:val="003550EB"/>
    <w:rsid w:val="00355F05"/>
    <w:rsid w:val="00357820"/>
    <w:rsid w:val="00357C73"/>
    <w:rsid w:val="00357C97"/>
    <w:rsid w:val="00360248"/>
    <w:rsid w:val="00360301"/>
    <w:rsid w:val="00360506"/>
    <w:rsid w:val="003606E4"/>
    <w:rsid w:val="003607B8"/>
    <w:rsid w:val="00360D5F"/>
    <w:rsid w:val="00361894"/>
    <w:rsid w:val="00361D73"/>
    <w:rsid w:val="00362768"/>
    <w:rsid w:val="00363007"/>
    <w:rsid w:val="003634C7"/>
    <w:rsid w:val="003634F8"/>
    <w:rsid w:val="003639F5"/>
    <w:rsid w:val="0036406F"/>
    <w:rsid w:val="00364120"/>
    <w:rsid w:val="003643DB"/>
    <w:rsid w:val="00365103"/>
    <w:rsid w:val="0036575B"/>
    <w:rsid w:val="00367223"/>
    <w:rsid w:val="003679B1"/>
    <w:rsid w:val="00367B0F"/>
    <w:rsid w:val="003702EA"/>
    <w:rsid w:val="0037037B"/>
    <w:rsid w:val="003706F3"/>
    <w:rsid w:val="0037088A"/>
    <w:rsid w:val="00371919"/>
    <w:rsid w:val="00371A30"/>
    <w:rsid w:val="00371FB0"/>
    <w:rsid w:val="0037238B"/>
    <w:rsid w:val="00372539"/>
    <w:rsid w:val="003729F6"/>
    <w:rsid w:val="003731A3"/>
    <w:rsid w:val="00373299"/>
    <w:rsid w:val="00373EFD"/>
    <w:rsid w:val="003768BE"/>
    <w:rsid w:val="00376EB6"/>
    <w:rsid w:val="00377613"/>
    <w:rsid w:val="00377D0D"/>
    <w:rsid w:val="00377F80"/>
    <w:rsid w:val="00380013"/>
    <w:rsid w:val="0038051D"/>
    <w:rsid w:val="00380DBC"/>
    <w:rsid w:val="0038164B"/>
    <w:rsid w:val="00381C75"/>
    <w:rsid w:val="00381CEA"/>
    <w:rsid w:val="00382DCE"/>
    <w:rsid w:val="0038346F"/>
    <w:rsid w:val="0038426F"/>
    <w:rsid w:val="00384449"/>
    <w:rsid w:val="00384A38"/>
    <w:rsid w:val="00385437"/>
    <w:rsid w:val="003859C6"/>
    <w:rsid w:val="003860F3"/>
    <w:rsid w:val="00386904"/>
    <w:rsid w:val="00390A6A"/>
    <w:rsid w:val="0039143D"/>
    <w:rsid w:val="0039253F"/>
    <w:rsid w:val="0039270B"/>
    <w:rsid w:val="003936C0"/>
    <w:rsid w:val="00393BD9"/>
    <w:rsid w:val="00393D86"/>
    <w:rsid w:val="00394AB8"/>
    <w:rsid w:val="00395170"/>
    <w:rsid w:val="003955B0"/>
    <w:rsid w:val="00395722"/>
    <w:rsid w:val="003958C9"/>
    <w:rsid w:val="003959DA"/>
    <w:rsid w:val="00396071"/>
    <w:rsid w:val="00396465"/>
    <w:rsid w:val="0039679B"/>
    <w:rsid w:val="00396EA9"/>
    <w:rsid w:val="0039746C"/>
    <w:rsid w:val="003974D6"/>
    <w:rsid w:val="003976C6"/>
    <w:rsid w:val="003A0377"/>
    <w:rsid w:val="003A085B"/>
    <w:rsid w:val="003A08EC"/>
    <w:rsid w:val="003A19BB"/>
    <w:rsid w:val="003A1D1C"/>
    <w:rsid w:val="003A1E07"/>
    <w:rsid w:val="003A28F6"/>
    <w:rsid w:val="003A297E"/>
    <w:rsid w:val="003A2EA6"/>
    <w:rsid w:val="003A34BD"/>
    <w:rsid w:val="003A44D7"/>
    <w:rsid w:val="003A4ABD"/>
    <w:rsid w:val="003A57BC"/>
    <w:rsid w:val="003A5F92"/>
    <w:rsid w:val="003A6167"/>
    <w:rsid w:val="003A6C02"/>
    <w:rsid w:val="003A753A"/>
    <w:rsid w:val="003A7B3F"/>
    <w:rsid w:val="003B0384"/>
    <w:rsid w:val="003B269F"/>
    <w:rsid w:val="003B26D5"/>
    <w:rsid w:val="003B3195"/>
    <w:rsid w:val="003B3799"/>
    <w:rsid w:val="003B3B6E"/>
    <w:rsid w:val="003B3E9C"/>
    <w:rsid w:val="003B463C"/>
    <w:rsid w:val="003B4A25"/>
    <w:rsid w:val="003B53CE"/>
    <w:rsid w:val="003B5A37"/>
    <w:rsid w:val="003B5EA9"/>
    <w:rsid w:val="003B692C"/>
    <w:rsid w:val="003B6DD4"/>
    <w:rsid w:val="003B6FDF"/>
    <w:rsid w:val="003B7DB9"/>
    <w:rsid w:val="003C0585"/>
    <w:rsid w:val="003C0A24"/>
    <w:rsid w:val="003C10F9"/>
    <w:rsid w:val="003C165D"/>
    <w:rsid w:val="003C20E3"/>
    <w:rsid w:val="003C2B5F"/>
    <w:rsid w:val="003C450B"/>
    <w:rsid w:val="003C5208"/>
    <w:rsid w:val="003C6B94"/>
    <w:rsid w:val="003C772F"/>
    <w:rsid w:val="003C7BAE"/>
    <w:rsid w:val="003D0528"/>
    <w:rsid w:val="003D095C"/>
    <w:rsid w:val="003D0A0C"/>
    <w:rsid w:val="003D1C6D"/>
    <w:rsid w:val="003D2193"/>
    <w:rsid w:val="003D2381"/>
    <w:rsid w:val="003D2B22"/>
    <w:rsid w:val="003D2BC5"/>
    <w:rsid w:val="003D3767"/>
    <w:rsid w:val="003D381F"/>
    <w:rsid w:val="003D3C65"/>
    <w:rsid w:val="003D3FC2"/>
    <w:rsid w:val="003D46C6"/>
    <w:rsid w:val="003D4DB8"/>
    <w:rsid w:val="003D530F"/>
    <w:rsid w:val="003D5ABC"/>
    <w:rsid w:val="003D5E61"/>
    <w:rsid w:val="003D6122"/>
    <w:rsid w:val="003D6A09"/>
    <w:rsid w:val="003D6A32"/>
    <w:rsid w:val="003D70BC"/>
    <w:rsid w:val="003D70FC"/>
    <w:rsid w:val="003E0D87"/>
    <w:rsid w:val="003E330B"/>
    <w:rsid w:val="003E394B"/>
    <w:rsid w:val="003E39D5"/>
    <w:rsid w:val="003E3BF6"/>
    <w:rsid w:val="003E4276"/>
    <w:rsid w:val="003E470A"/>
    <w:rsid w:val="003E4F3B"/>
    <w:rsid w:val="003E53AC"/>
    <w:rsid w:val="003E6B5D"/>
    <w:rsid w:val="003E6EF5"/>
    <w:rsid w:val="003E6F28"/>
    <w:rsid w:val="003E7018"/>
    <w:rsid w:val="003E7286"/>
    <w:rsid w:val="003F0055"/>
    <w:rsid w:val="003F0686"/>
    <w:rsid w:val="003F0A4C"/>
    <w:rsid w:val="003F0B3A"/>
    <w:rsid w:val="003F1734"/>
    <w:rsid w:val="003F1D35"/>
    <w:rsid w:val="003F2330"/>
    <w:rsid w:val="003F26DE"/>
    <w:rsid w:val="003F349E"/>
    <w:rsid w:val="003F353D"/>
    <w:rsid w:val="003F3E9D"/>
    <w:rsid w:val="003F5984"/>
    <w:rsid w:val="003F5B9B"/>
    <w:rsid w:val="003F698E"/>
    <w:rsid w:val="003F69F0"/>
    <w:rsid w:val="003F6F32"/>
    <w:rsid w:val="003F743C"/>
    <w:rsid w:val="003F7A7D"/>
    <w:rsid w:val="00401631"/>
    <w:rsid w:val="00401F20"/>
    <w:rsid w:val="004021B8"/>
    <w:rsid w:val="004027A4"/>
    <w:rsid w:val="00402806"/>
    <w:rsid w:val="004028AC"/>
    <w:rsid w:val="004033E8"/>
    <w:rsid w:val="00403CFF"/>
    <w:rsid w:val="0040410B"/>
    <w:rsid w:val="004050EC"/>
    <w:rsid w:val="00405738"/>
    <w:rsid w:val="00405F96"/>
    <w:rsid w:val="00406F45"/>
    <w:rsid w:val="0040791D"/>
    <w:rsid w:val="00407B74"/>
    <w:rsid w:val="00407C72"/>
    <w:rsid w:val="00410A6E"/>
    <w:rsid w:val="00410BDC"/>
    <w:rsid w:val="0041120E"/>
    <w:rsid w:val="004113E7"/>
    <w:rsid w:val="00411530"/>
    <w:rsid w:val="004116E3"/>
    <w:rsid w:val="00411932"/>
    <w:rsid w:val="00412CD2"/>
    <w:rsid w:val="00412D5D"/>
    <w:rsid w:val="00412D96"/>
    <w:rsid w:val="00414433"/>
    <w:rsid w:val="00414855"/>
    <w:rsid w:val="00414B3B"/>
    <w:rsid w:val="00414DD4"/>
    <w:rsid w:val="00414DF2"/>
    <w:rsid w:val="004163E6"/>
    <w:rsid w:val="004167F8"/>
    <w:rsid w:val="00416CEC"/>
    <w:rsid w:val="00417132"/>
    <w:rsid w:val="00417D1C"/>
    <w:rsid w:val="00420BDB"/>
    <w:rsid w:val="00421070"/>
    <w:rsid w:val="00422137"/>
    <w:rsid w:val="00423002"/>
    <w:rsid w:val="0042317B"/>
    <w:rsid w:val="00423D44"/>
    <w:rsid w:val="00423F73"/>
    <w:rsid w:val="00424693"/>
    <w:rsid w:val="004246F3"/>
    <w:rsid w:val="00424AB7"/>
    <w:rsid w:val="00424BB2"/>
    <w:rsid w:val="00424DF6"/>
    <w:rsid w:val="0042533B"/>
    <w:rsid w:val="0042543C"/>
    <w:rsid w:val="00426715"/>
    <w:rsid w:val="00427076"/>
    <w:rsid w:val="004274A3"/>
    <w:rsid w:val="00427E5B"/>
    <w:rsid w:val="00427EEC"/>
    <w:rsid w:val="004301EE"/>
    <w:rsid w:val="00430F6C"/>
    <w:rsid w:val="00431282"/>
    <w:rsid w:val="00431ABC"/>
    <w:rsid w:val="00432485"/>
    <w:rsid w:val="004335A3"/>
    <w:rsid w:val="0043362C"/>
    <w:rsid w:val="0043363A"/>
    <w:rsid w:val="00433DB9"/>
    <w:rsid w:val="00434363"/>
    <w:rsid w:val="004345A4"/>
    <w:rsid w:val="00434684"/>
    <w:rsid w:val="00434D7D"/>
    <w:rsid w:val="0043556D"/>
    <w:rsid w:val="004358BF"/>
    <w:rsid w:val="00435CAD"/>
    <w:rsid w:val="00437961"/>
    <w:rsid w:val="00437D2A"/>
    <w:rsid w:val="00437E8A"/>
    <w:rsid w:val="00437EAB"/>
    <w:rsid w:val="0044047C"/>
    <w:rsid w:val="00440B6A"/>
    <w:rsid w:val="00440DB0"/>
    <w:rsid w:val="00441047"/>
    <w:rsid w:val="00441935"/>
    <w:rsid w:val="004419AB"/>
    <w:rsid w:val="00441E5E"/>
    <w:rsid w:val="004427D1"/>
    <w:rsid w:val="0044346F"/>
    <w:rsid w:val="004434DB"/>
    <w:rsid w:val="004444C4"/>
    <w:rsid w:val="00444DFA"/>
    <w:rsid w:val="00445931"/>
    <w:rsid w:val="00445CDF"/>
    <w:rsid w:val="00446BF5"/>
    <w:rsid w:val="004473A8"/>
    <w:rsid w:val="00447A27"/>
    <w:rsid w:val="00447C5B"/>
    <w:rsid w:val="00450A4F"/>
    <w:rsid w:val="004511B9"/>
    <w:rsid w:val="0045146B"/>
    <w:rsid w:val="004519C9"/>
    <w:rsid w:val="0045266E"/>
    <w:rsid w:val="004534F2"/>
    <w:rsid w:val="004539AE"/>
    <w:rsid w:val="004541B5"/>
    <w:rsid w:val="00454597"/>
    <w:rsid w:val="004547BA"/>
    <w:rsid w:val="004548D6"/>
    <w:rsid w:val="00454B89"/>
    <w:rsid w:val="00456107"/>
    <w:rsid w:val="004574DC"/>
    <w:rsid w:val="004578D0"/>
    <w:rsid w:val="00457AE3"/>
    <w:rsid w:val="00457B49"/>
    <w:rsid w:val="00457F34"/>
    <w:rsid w:val="00460659"/>
    <w:rsid w:val="004606C8"/>
    <w:rsid w:val="00460B77"/>
    <w:rsid w:val="00461CFD"/>
    <w:rsid w:val="00462362"/>
    <w:rsid w:val="00463241"/>
    <w:rsid w:val="00463E4A"/>
    <w:rsid w:val="00464227"/>
    <w:rsid w:val="00464AD5"/>
    <w:rsid w:val="00464B67"/>
    <w:rsid w:val="00464BD8"/>
    <w:rsid w:val="00465222"/>
    <w:rsid w:val="00465B72"/>
    <w:rsid w:val="004672D6"/>
    <w:rsid w:val="004678D9"/>
    <w:rsid w:val="00467A97"/>
    <w:rsid w:val="00467ABD"/>
    <w:rsid w:val="00467EA1"/>
    <w:rsid w:val="00470381"/>
    <w:rsid w:val="00470715"/>
    <w:rsid w:val="00472A3B"/>
    <w:rsid w:val="0047326A"/>
    <w:rsid w:val="0047452F"/>
    <w:rsid w:val="00474642"/>
    <w:rsid w:val="00474D48"/>
    <w:rsid w:val="00475624"/>
    <w:rsid w:val="00475C99"/>
    <w:rsid w:val="00475D96"/>
    <w:rsid w:val="00475F39"/>
    <w:rsid w:val="004761CE"/>
    <w:rsid w:val="0047669E"/>
    <w:rsid w:val="0047746A"/>
    <w:rsid w:val="0048059B"/>
    <w:rsid w:val="004805AD"/>
    <w:rsid w:val="0048154F"/>
    <w:rsid w:val="00481A69"/>
    <w:rsid w:val="00481EDF"/>
    <w:rsid w:val="00482D0D"/>
    <w:rsid w:val="00482EC4"/>
    <w:rsid w:val="004834CB"/>
    <w:rsid w:val="00484AF9"/>
    <w:rsid w:val="00485154"/>
    <w:rsid w:val="004851E4"/>
    <w:rsid w:val="00485979"/>
    <w:rsid w:val="00486249"/>
    <w:rsid w:val="00486632"/>
    <w:rsid w:val="00487222"/>
    <w:rsid w:val="00487331"/>
    <w:rsid w:val="00487448"/>
    <w:rsid w:val="00490657"/>
    <w:rsid w:val="004917FB"/>
    <w:rsid w:val="00491AB6"/>
    <w:rsid w:val="00491D9F"/>
    <w:rsid w:val="00492EE6"/>
    <w:rsid w:val="004932FA"/>
    <w:rsid w:val="00493871"/>
    <w:rsid w:val="0049410C"/>
    <w:rsid w:val="00494353"/>
    <w:rsid w:val="00494772"/>
    <w:rsid w:val="004947DD"/>
    <w:rsid w:val="00494A18"/>
    <w:rsid w:val="00494D95"/>
    <w:rsid w:val="00494F8F"/>
    <w:rsid w:val="0049545C"/>
    <w:rsid w:val="004958CE"/>
    <w:rsid w:val="00496667"/>
    <w:rsid w:val="004966F2"/>
    <w:rsid w:val="004969F1"/>
    <w:rsid w:val="00496D20"/>
    <w:rsid w:val="00497514"/>
    <w:rsid w:val="004978AC"/>
    <w:rsid w:val="00497CD4"/>
    <w:rsid w:val="004A17C1"/>
    <w:rsid w:val="004A17FF"/>
    <w:rsid w:val="004A2784"/>
    <w:rsid w:val="004A2BDD"/>
    <w:rsid w:val="004A2FAC"/>
    <w:rsid w:val="004A3045"/>
    <w:rsid w:val="004A3159"/>
    <w:rsid w:val="004A3582"/>
    <w:rsid w:val="004A391B"/>
    <w:rsid w:val="004A413D"/>
    <w:rsid w:val="004A4802"/>
    <w:rsid w:val="004A4AAB"/>
    <w:rsid w:val="004A4C0A"/>
    <w:rsid w:val="004A4C1F"/>
    <w:rsid w:val="004A5B20"/>
    <w:rsid w:val="004A7277"/>
    <w:rsid w:val="004A7A73"/>
    <w:rsid w:val="004B137D"/>
    <w:rsid w:val="004B1B84"/>
    <w:rsid w:val="004B1F7A"/>
    <w:rsid w:val="004B254E"/>
    <w:rsid w:val="004B27D1"/>
    <w:rsid w:val="004B3106"/>
    <w:rsid w:val="004B345A"/>
    <w:rsid w:val="004B4263"/>
    <w:rsid w:val="004B49C0"/>
    <w:rsid w:val="004B4BC9"/>
    <w:rsid w:val="004B536F"/>
    <w:rsid w:val="004B7318"/>
    <w:rsid w:val="004B78E5"/>
    <w:rsid w:val="004B79FE"/>
    <w:rsid w:val="004B7A72"/>
    <w:rsid w:val="004C0EE9"/>
    <w:rsid w:val="004C10E9"/>
    <w:rsid w:val="004C17D2"/>
    <w:rsid w:val="004C2C01"/>
    <w:rsid w:val="004C2C53"/>
    <w:rsid w:val="004C437A"/>
    <w:rsid w:val="004C4ABE"/>
    <w:rsid w:val="004C4C37"/>
    <w:rsid w:val="004C5112"/>
    <w:rsid w:val="004C517E"/>
    <w:rsid w:val="004C5281"/>
    <w:rsid w:val="004C5977"/>
    <w:rsid w:val="004C64AA"/>
    <w:rsid w:val="004C653E"/>
    <w:rsid w:val="004C68C5"/>
    <w:rsid w:val="004C70F8"/>
    <w:rsid w:val="004C7228"/>
    <w:rsid w:val="004C748C"/>
    <w:rsid w:val="004C7BB8"/>
    <w:rsid w:val="004C7EB4"/>
    <w:rsid w:val="004C7ECA"/>
    <w:rsid w:val="004D00C1"/>
    <w:rsid w:val="004D0A7C"/>
    <w:rsid w:val="004D10F5"/>
    <w:rsid w:val="004D125A"/>
    <w:rsid w:val="004D29F7"/>
    <w:rsid w:val="004D2FA6"/>
    <w:rsid w:val="004D3015"/>
    <w:rsid w:val="004D30D9"/>
    <w:rsid w:val="004D3D75"/>
    <w:rsid w:val="004D3E96"/>
    <w:rsid w:val="004D40AD"/>
    <w:rsid w:val="004D4BA9"/>
    <w:rsid w:val="004D50A0"/>
    <w:rsid w:val="004D56BE"/>
    <w:rsid w:val="004D5A43"/>
    <w:rsid w:val="004D6412"/>
    <w:rsid w:val="004D67C1"/>
    <w:rsid w:val="004D6BDB"/>
    <w:rsid w:val="004D73CB"/>
    <w:rsid w:val="004D78BE"/>
    <w:rsid w:val="004D78FE"/>
    <w:rsid w:val="004E0107"/>
    <w:rsid w:val="004E0963"/>
    <w:rsid w:val="004E0A6F"/>
    <w:rsid w:val="004E1707"/>
    <w:rsid w:val="004E20B7"/>
    <w:rsid w:val="004E29DC"/>
    <w:rsid w:val="004E2F1F"/>
    <w:rsid w:val="004E31E7"/>
    <w:rsid w:val="004E458A"/>
    <w:rsid w:val="004E4AEB"/>
    <w:rsid w:val="004E4EF4"/>
    <w:rsid w:val="004E53D5"/>
    <w:rsid w:val="004E63AE"/>
    <w:rsid w:val="004E646E"/>
    <w:rsid w:val="004E6780"/>
    <w:rsid w:val="004E6F96"/>
    <w:rsid w:val="004E7834"/>
    <w:rsid w:val="004E792B"/>
    <w:rsid w:val="004F03DF"/>
    <w:rsid w:val="004F0F4D"/>
    <w:rsid w:val="004F1B79"/>
    <w:rsid w:val="004F1EAC"/>
    <w:rsid w:val="004F2170"/>
    <w:rsid w:val="004F2752"/>
    <w:rsid w:val="004F2815"/>
    <w:rsid w:val="004F2880"/>
    <w:rsid w:val="004F2C0D"/>
    <w:rsid w:val="004F3990"/>
    <w:rsid w:val="004F4718"/>
    <w:rsid w:val="004F52AB"/>
    <w:rsid w:val="004F550B"/>
    <w:rsid w:val="004F6073"/>
    <w:rsid w:val="004F6303"/>
    <w:rsid w:val="004F654E"/>
    <w:rsid w:val="004F6992"/>
    <w:rsid w:val="004F6A48"/>
    <w:rsid w:val="004F6E36"/>
    <w:rsid w:val="004F73F9"/>
    <w:rsid w:val="004F75C6"/>
    <w:rsid w:val="004F7AF1"/>
    <w:rsid w:val="005008F7"/>
    <w:rsid w:val="00502361"/>
    <w:rsid w:val="00502725"/>
    <w:rsid w:val="00502A71"/>
    <w:rsid w:val="00502BD4"/>
    <w:rsid w:val="00502BDD"/>
    <w:rsid w:val="00502D65"/>
    <w:rsid w:val="00503919"/>
    <w:rsid w:val="00503ACE"/>
    <w:rsid w:val="00503BD6"/>
    <w:rsid w:val="0050420E"/>
    <w:rsid w:val="005052ED"/>
    <w:rsid w:val="00505C8D"/>
    <w:rsid w:val="0050681D"/>
    <w:rsid w:val="005103B6"/>
    <w:rsid w:val="00510951"/>
    <w:rsid w:val="00510FDC"/>
    <w:rsid w:val="00512A4E"/>
    <w:rsid w:val="00512DBC"/>
    <w:rsid w:val="00512EBD"/>
    <w:rsid w:val="00512FFC"/>
    <w:rsid w:val="0051341F"/>
    <w:rsid w:val="0051390C"/>
    <w:rsid w:val="005146A3"/>
    <w:rsid w:val="00514E57"/>
    <w:rsid w:val="0051529D"/>
    <w:rsid w:val="00515531"/>
    <w:rsid w:val="005156E8"/>
    <w:rsid w:val="00515F19"/>
    <w:rsid w:val="00515F22"/>
    <w:rsid w:val="005160D4"/>
    <w:rsid w:val="00516625"/>
    <w:rsid w:val="00516945"/>
    <w:rsid w:val="005177F8"/>
    <w:rsid w:val="00520F87"/>
    <w:rsid w:val="005219F5"/>
    <w:rsid w:val="005219FF"/>
    <w:rsid w:val="00521BCF"/>
    <w:rsid w:val="005221CF"/>
    <w:rsid w:val="00522895"/>
    <w:rsid w:val="00522BC2"/>
    <w:rsid w:val="00522E4D"/>
    <w:rsid w:val="00522EA0"/>
    <w:rsid w:val="00523C99"/>
    <w:rsid w:val="00524B65"/>
    <w:rsid w:val="00524CE2"/>
    <w:rsid w:val="00525F14"/>
    <w:rsid w:val="00526197"/>
    <w:rsid w:val="00526DDA"/>
    <w:rsid w:val="00526E35"/>
    <w:rsid w:val="00527BC5"/>
    <w:rsid w:val="00527D15"/>
    <w:rsid w:val="00530847"/>
    <w:rsid w:val="005308A1"/>
    <w:rsid w:val="00530F21"/>
    <w:rsid w:val="00531345"/>
    <w:rsid w:val="00531A33"/>
    <w:rsid w:val="005330FB"/>
    <w:rsid w:val="005331D6"/>
    <w:rsid w:val="00533774"/>
    <w:rsid w:val="00533777"/>
    <w:rsid w:val="00533BCD"/>
    <w:rsid w:val="00535818"/>
    <w:rsid w:val="005359FC"/>
    <w:rsid w:val="00535B35"/>
    <w:rsid w:val="00536A1C"/>
    <w:rsid w:val="005370D3"/>
    <w:rsid w:val="0054146E"/>
    <w:rsid w:val="00541BD1"/>
    <w:rsid w:val="00541F45"/>
    <w:rsid w:val="005424CB"/>
    <w:rsid w:val="00542BB7"/>
    <w:rsid w:val="00542F83"/>
    <w:rsid w:val="00544343"/>
    <w:rsid w:val="0054450C"/>
    <w:rsid w:val="00544D29"/>
    <w:rsid w:val="00544F74"/>
    <w:rsid w:val="0054524F"/>
    <w:rsid w:val="005452DC"/>
    <w:rsid w:val="005457CB"/>
    <w:rsid w:val="0054597B"/>
    <w:rsid w:val="00545DD5"/>
    <w:rsid w:val="00546592"/>
    <w:rsid w:val="00546D60"/>
    <w:rsid w:val="005506AF"/>
    <w:rsid w:val="005507C6"/>
    <w:rsid w:val="005508AA"/>
    <w:rsid w:val="005519D2"/>
    <w:rsid w:val="005521E3"/>
    <w:rsid w:val="00553431"/>
    <w:rsid w:val="00553AD0"/>
    <w:rsid w:val="00554066"/>
    <w:rsid w:val="0055482B"/>
    <w:rsid w:val="005552E8"/>
    <w:rsid w:val="00555BD0"/>
    <w:rsid w:val="00555D55"/>
    <w:rsid w:val="005560DD"/>
    <w:rsid w:val="0055693B"/>
    <w:rsid w:val="00556C22"/>
    <w:rsid w:val="00556EC7"/>
    <w:rsid w:val="00557418"/>
    <w:rsid w:val="005579FE"/>
    <w:rsid w:val="005609EC"/>
    <w:rsid w:val="00560D3C"/>
    <w:rsid w:val="00560D8E"/>
    <w:rsid w:val="00560F1B"/>
    <w:rsid w:val="005613E9"/>
    <w:rsid w:val="0056157B"/>
    <w:rsid w:val="00561D2F"/>
    <w:rsid w:val="00562005"/>
    <w:rsid w:val="0056212D"/>
    <w:rsid w:val="005621B4"/>
    <w:rsid w:val="005631FC"/>
    <w:rsid w:val="0056393A"/>
    <w:rsid w:val="00563AFF"/>
    <w:rsid w:val="00564287"/>
    <w:rsid w:val="00564A28"/>
    <w:rsid w:val="00564B81"/>
    <w:rsid w:val="0056588F"/>
    <w:rsid w:val="00565B68"/>
    <w:rsid w:val="00567186"/>
    <w:rsid w:val="00567327"/>
    <w:rsid w:val="00567413"/>
    <w:rsid w:val="0056778F"/>
    <w:rsid w:val="0056780C"/>
    <w:rsid w:val="00567A45"/>
    <w:rsid w:val="005700DF"/>
    <w:rsid w:val="005701BC"/>
    <w:rsid w:val="005706FB"/>
    <w:rsid w:val="00570F77"/>
    <w:rsid w:val="00571C91"/>
    <w:rsid w:val="0057220E"/>
    <w:rsid w:val="0057291D"/>
    <w:rsid w:val="0057326D"/>
    <w:rsid w:val="005736E5"/>
    <w:rsid w:val="00574343"/>
    <w:rsid w:val="0057559A"/>
    <w:rsid w:val="005759CD"/>
    <w:rsid w:val="00575F2D"/>
    <w:rsid w:val="005765A8"/>
    <w:rsid w:val="00576B7F"/>
    <w:rsid w:val="00577244"/>
    <w:rsid w:val="00577261"/>
    <w:rsid w:val="00577838"/>
    <w:rsid w:val="00577A14"/>
    <w:rsid w:val="00577CFE"/>
    <w:rsid w:val="00580296"/>
    <w:rsid w:val="00582CD2"/>
    <w:rsid w:val="0058416F"/>
    <w:rsid w:val="00584CAF"/>
    <w:rsid w:val="00584EED"/>
    <w:rsid w:val="005859DB"/>
    <w:rsid w:val="00585CAB"/>
    <w:rsid w:val="00585CAE"/>
    <w:rsid w:val="00586372"/>
    <w:rsid w:val="005870FF"/>
    <w:rsid w:val="00587FB6"/>
    <w:rsid w:val="00590480"/>
    <w:rsid w:val="005904FA"/>
    <w:rsid w:val="00590966"/>
    <w:rsid w:val="00590B17"/>
    <w:rsid w:val="00591993"/>
    <w:rsid w:val="005926ED"/>
    <w:rsid w:val="00592977"/>
    <w:rsid w:val="00592B2E"/>
    <w:rsid w:val="0059374F"/>
    <w:rsid w:val="00594DB3"/>
    <w:rsid w:val="00594FE5"/>
    <w:rsid w:val="00595688"/>
    <w:rsid w:val="00595FD8"/>
    <w:rsid w:val="00596BD5"/>
    <w:rsid w:val="00597BE4"/>
    <w:rsid w:val="005A055E"/>
    <w:rsid w:val="005A09AB"/>
    <w:rsid w:val="005A0A74"/>
    <w:rsid w:val="005A0D75"/>
    <w:rsid w:val="005A1875"/>
    <w:rsid w:val="005A1E21"/>
    <w:rsid w:val="005A1E38"/>
    <w:rsid w:val="005A27CB"/>
    <w:rsid w:val="005A28F7"/>
    <w:rsid w:val="005A3492"/>
    <w:rsid w:val="005A35E7"/>
    <w:rsid w:val="005A3B1C"/>
    <w:rsid w:val="005A3C02"/>
    <w:rsid w:val="005A3E32"/>
    <w:rsid w:val="005A441A"/>
    <w:rsid w:val="005A4B28"/>
    <w:rsid w:val="005A5169"/>
    <w:rsid w:val="005A5E40"/>
    <w:rsid w:val="005A68D6"/>
    <w:rsid w:val="005A6C92"/>
    <w:rsid w:val="005A7321"/>
    <w:rsid w:val="005A77D5"/>
    <w:rsid w:val="005B09CF"/>
    <w:rsid w:val="005B0C6F"/>
    <w:rsid w:val="005B1111"/>
    <w:rsid w:val="005B14B5"/>
    <w:rsid w:val="005B1AE2"/>
    <w:rsid w:val="005B2396"/>
    <w:rsid w:val="005B3192"/>
    <w:rsid w:val="005B32BB"/>
    <w:rsid w:val="005B3FD3"/>
    <w:rsid w:val="005B45AA"/>
    <w:rsid w:val="005B492A"/>
    <w:rsid w:val="005B52CC"/>
    <w:rsid w:val="005B5C21"/>
    <w:rsid w:val="005B6270"/>
    <w:rsid w:val="005B6739"/>
    <w:rsid w:val="005C01FB"/>
    <w:rsid w:val="005C0363"/>
    <w:rsid w:val="005C2446"/>
    <w:rsid w:val="005C2466"/>
    <w:rsid w:val="005C31CB"/>
    <w:rsid w:val="005C3830"/>
    <w:rsid w:val="005C4004"/>
    <w:rsid w:val="005C4974"/>
    <w:rsid w:val="005C4FBB"/>
    <w:rsid w:val="005C56D7"/>
    <w:rsid w:val="005C634D"/>
    <w:rsid w:val="005C63EA"/>
    <w:rsid w:val="005C6FF7"/>
    <w:rsid w:val="005C7037"/>
    <w:rsid w:val="005C7CB2"/>
    <w:rsid w:val="005C7F24"/>
    <w:rsid w:val="005D01BB"/>
    <w:rsid w:val="005D0C49"/>
    <w:rsid w:val="005D204A"/>
    <w:rsid w:val="005D2099"/>
    <w:rsid w:val="005D3356"/>
    <w:rsid w:val="005D336E"/>
    <w:rsid w:val="005D3BBF"/>
    <w:rsid w:val="005D407D"/>
    <w:rsid w:val="005D4297"/>
    <w:rsid w:val="005D5578"/>
    <w:rsid w:val="005D5A61"/>
    <w:rsid w:val="005D60DB"/>
    <w:rsid w:val="005D6A31"/>
    <w:rsid w:val="005D6CA2"/>
    <w:rsid w:val="005D705E"/>
    <w:rsid w:val="005D7C4A"/>
    <w:rsid w:val="005E0FA6"/>
    <w:rsid w:val="005E1727"/>
    <w:rsid w:val="005E2090"/>
    <w:rsid w:val="005E2A45"/>
    <w:rsid w:val="005E2A52"/>
    <w:rsid w:val="005E3F8A"/>
    <w:rsid w:val="005E4472"/>
    <w:rsid w:val="005E47A3"/>
    <w:rsid w:val="005E4CC0"/>
    <w:rsid w:val="005E55E8"/>
    <w:rsid w:val="005E56D0"/>
    <w:rsid w:val="005E594F"/>
    <w:rsid w:val="005E5B9A"/>
    <w:rsid w:val="005E5D8E"/>
    <w:rsid w:val="005E60A9"/>
    <w:rsid w:val="005E6178"/>
    <w:rsid w:val="005E635B"/>
    <w:rsid w:val="005E6C09"/>
    <w:rsid w:val="005E6EDF"/>
    <w:rsid w:val="005E7573"/>
    <w:rsid w:val="005E762B"/>
    <w:rsid w:val="005E7F57"/>
    <w:rsid w:val="005E7FE7"/>
    <w:rsid w:val="005F03CC"/>
    <w:rsid w:val="005F09E2"/>
    <w:rsid w:val="005F0A79"/>
    <w:rsid w:val="005F155E"/>
    <w:rsid w:val="005F1D01"/>
    <w:rsid w:val="005F1D67"/>
    <w:rsid w:val="005F20BB"/>
    <w:rsid w:val="005F244A"/>
    <w:rsid w:val="005F28AF"/>
    <w:rsid w:val="005F2A44"/>
    <w:rsid w:val="005F2B34"/>
    <w:rsid w:val="005F368B"/>
    <w:rsid w:val="005F3E05"/>
    <w:rsid w:val="005F4547"/>
    <w:rsid w:val="005F4B7E"/>
    <w:rsid w:val="005F53DC"/>
    <w:rsid w:val="005F560B"/>
    <w:rsid w:val="005F5724"/>
    <w:rsid w:val="005F5959"/>
    <w:rsid w:val="005F6384"/>
    <w:rsid w:val="005F6CC1"/>
    <w:rsid w:val="005F75F5"/>
    <w:rsid w:val="005F77CD"/>
    <w:rsid w:val="005F7A4B"/>
    <w:rsid w:val="005F7AE6"/>
    <w:rsid w:val="005F7E1E"/>
    <w:rsid w:val="006000E5"/>
    <w:rsid w:val="00600512"/>
    <w:rsid w:val="00600F7C"/>
    <w:rsid w:val="00601612"/>
    <w:rsid w:val="00601776"/>
    <w:rsid w:val="00601A40"/>
    <w:rsid w:val="00602085"/>
    <w:rsid w:val="0060221F"/>
    <w:rsid w:val="00602601"/>
    <w:rsid w:val="00602701"/>
    <w:rsid w:val="00602B23"/>
    <w:rsid w:val="00602D44"/>
    <w:rsid w:val="0060310C"/>
    <w:rsid w:val="00603288"/>
    <w:rsid w:val="00603966"/>
    <w:rsid w:val="00603DD1"/>
    <w:rsid w:val="006042D0"/>
    <w:rsid w:val="00604717"/>
    <w:rsid w:val="00604EF7"/>
    <w:rsid w:val="00605976"/>
    <w:rsid w:val="00605E3C"/>
    <w:rsid w:val="006063E7"/>
    <w:rsid w:val="0060669E"/>
    <w:rsid w:val="00606881"/>
    <w:rsid w:val="00606C46"/>
    <w:rsid w:val="0060728A"/>
    <w:rsid w:val="00607317"/>
    <w:rsid w:val="00607E9A"/>
    <w:rsid w:val="0061113C"/>
    <w:rsid w:val="006114DE"/>
    <w:rsid w:val="00611B51"/>
    <w:rsid w:val="00612A31"/>
    <w:rsid w:val="00612C79"/>
    <w:rsid w:val="0061362A"/>
    <w:rsid w:val="0061396D"/>
    <w:rsid w:val="00613C77"/>
    <w:rsid w:val="0061402F"/>
    <w:rsid w:val="0061412E"/>
    <w:rsid w:val="0061497C"/>
    <w:rsid w:val="00614A11"/>
    <w:rsid w:val="00614EA0"/>
    <w:rsid w:val="00615680"/>
    <w:rsid w:val="0061577C"/>
    <w:rsid w:val="006163EE"/>
    <w:rsid w:val="00616873"/>
    <w:rsid w:val="00616E2D"/>
    <w:rsid w:val="00616F85"/>
    <w:rsid w:val="0061785B"/>
    <w:rsid w:val="00617979"/>
    <w:rsid w:val="00617A04"/>
    <w:rsid w:val="00617E5F"/>
    <w:rsid w:val="00620A64"/>
    <w:rsid w:val="00620DB5"/>
    <w:rsid w:val="00621A30"/>
    <w:rsid w:val="00621C12"/>
    <w:rsid w:val="0062233E"/>
    <w:rsid w:val="0062242D"/>
    <w:rsid w:val="00622E02"/>
    <w:rsid w:val="00622E8B"/>
    <w:rsid w:val="00622F29"/>
    <w:rsid w:val="0062304B"/>
    <w:rsid w:val="006231A6"/>
    <w:rsid w:val="00623287"/>
    <w:rsid w:val="00623398"/>
    <w:rsid w:val="006240EC"/>
    <w:rsid w:val="0062435B"/>
    <w:rsid w:val="0062444E"/>
    <w:rsid w:val="00624DA3"/>
    <w:rsid w:val="006256D8"/>
    <w:rsid w:val="00625B93"/>
    <w:rsid w:val="00626B36"/>
    <w:rsid w:val="00626BCD"/>
    <w:rsid w:val="006270DB"/>
    <w:rsid w:val="006273DD"/>
    <w:rsid w:val="006273E2"/>
    <w:rsid w:val="00627550"/>
    <w:rsid w:val="0062769B"/>
    <w:rsid w:val="00627B2A"/>
    <w:rsid w:val="00627BDD"/>
    <w:rsid w:val="00627D41"/>
    <w:rsid w:val="00630852"/>
    <w:rsid w:val="006308A2"/>
    <w:rsid w:val="00630E71"/>
    <w:rsid w:val="00630FA6"/>
    <w:rsid w:val="00631044"/>
    <w:rsid w:val="006323C6"/>
    <w:rsid w:val="0063241E"/>
    <w:rsid w:val="00632937"/>
    <w:rsid w:val="006330D0"/>
    <w:rsid w:val="0063312A"/>
    <w:rsid w:val="00634585"/>
    <w:rsid w:val="006349A3"/>
    <w:rsid w:val="00635447"/>
    <w:rsid w:val="00635A82"/>
    <w:rsid w:val="00635F5E"/>
    <w:rsid w:val="00636073"/>
    <w:rsid w:val="00636112"/>
    <w:rsid w:val="00636129"/>
    <w:rsid w:val="0063615F"/>
    <w:rsid w:val="00636182"/>
    <w:rsid w:val="00636799"/>
    <w:rsid w:val="00636B78"/>
    <w:rsid w:val="00636CA9"/>
    <w:rsid w:val="00636E9C"/>
    <w:rsid w:val="00637712"/>
    <w:rsid w:val="006400F6"/>
    <w:rsid w:val="006401FE"/>
    <w:rsid w:val="006402B2"/>
    <w:rsid w:val="0064059F"/>
    <w:rsid w:val="0064062D"/>
    <w:rsid w:val="00640D94"/>
    <w:rsid w:val="00641055"/>
    <w:rsid w:val="0064124A"/>
    <w:rsid w:val="006419BC"/>
    <w:rsid w:val="00641E16"/>
    <w:rsid w:val="006421EB"/>
    <w:rsid w:val="00642464"/>
    <w:rsid w:val="006426E1"/>
    <w:rsid w:val="006435D2"/>
    <w:rsid w:val="006447B2"/>
    <w:rsid w:val="00644EAC"/>
    <w:rsid w:val="00645A67"/>
    <w:rsid w:val="00645EF9"/>
    <w:rsid w:val="00646EF3"/>
    <w:rsid w:val="00647CC7"/>
    <w:rsid w:val="00647F84"/>
    <w:rsid w:val="006505FD"/>
    <w:rsid w:val="0065155E"/>
    <w:rsid w:val="006519D2"/>
    <w:rsid w:val="00651CD8"/>
    <w:rsid w:val="00651DC2"/>
    <w:rsid w:val="006524BC"/>
    <w:rsid w:val="00652E0F"/>
    <w:rsid w:val="00654440"/>
    <w:rsid w:val="00654B4B"/>
    <w:rsid w:val="00654C48"/>
    <w:rsid w:val="00655132"/>
    <w:rsid w:val="00655166"/>
    <w:rsid w:val="00655B84"/>
    <w:rsid w:val="00655FDC"/>
    <w:rsid w:val="00656B6E"/>
    <w:rsid w:val="00656F0F"/>
    <w:rsid w:val="00657EE0"/>
    <w:rsid w:val="00660110"/>
    <w:rsid w:val="006608CD"/>
    <w:rsid w:val="006609EA"/>
    <w:rsid w:val="006609F9"/>
    <w:rsid w:val="00660BDD"/>
    <w:rsid w:val="0066110E"/>
    <w:rsid w:val="00661128"/>
    <w:rsid w:val="0066177E"/>
    <w:rsid w:val="0066179D"/>
    <w:rsid w:val="00661DD1"/>
    <w:rsid w:val="006626EA"/>
    <w:rsid w:val="00663B20"/>
    <w:rsid w:val="00663E1F"/>
    <w:rsid w:val="00664329"/>
    <w:rsid w:val="00664E5C"/>
    <w:rsid w:val="00665F78"/>
    <w:rsid w:val="0066638A"/>
    <w:rsid w:val="006664CC"/>
    <w:rsid w:val="00666869"/>
    <w:rsid w:val="00666B54"/>
    <w:rsid w:val="00666C5F"/>
    <w:rsid w:val="0066773B"/>
    <w:rsid w:val="006678B6"/>
    <w:rsid w:val="00667AEA"/>
    <w:rsid w:val="00671A89"/>
    <w:rsid w:val="00671BC4"/>
    <w:rsid w:val="00671E75"/>
    <w:rsid w:val="00673000"/>
    <w:rsid w:val="00673393"/>
    <w:rsid w:val="0067362B"/>
    <w:rsid w:val="00673ACC"/>
    <w:rsid w:val="00674A5E"/>
    <w:rsid w:val="00675D21"/>
    <w:rsid w:val="00675F8F"/>
    <w:rsid w:val="00676733"/>
    <w:rsid w:val="006771B6"/>
    <w:rsid w:val="006773B8"/>
    <w:rsid w:val="0067740A"/>
    <w:rsid w:val="00677DE7"/>
    <w:rsid w:val="00677F28"/>
    <w:rsid w:val="006805CE"/>
    <w:rsid w:val="00681099"/>
    <w:rsid w:val="00681592"/>
    <w:rsid w:val="006819FA"/>
    <w:rsid w:val="00681C5C"/>
    <w:rsid w:val="00681F19"/>
    <w:rsid w:val="00682222"/>
    <w:rsid w:val="0068240F"/>
    <w:rsid w:val="00683AB3"/>
    <w:rsid w:val="0068432F"/>
    <w:rsid w:val="00684443"/>
    <w:rsid w:val="0068449A"/>
    <w:rsid w:val="00684E04"/>
    <w:rsid w:val="00684EB4"/>
    <w:rsid w:val="006858BE"/>
    <w:rsid w:val="00685E96"/>
    <w:rsid w:val="006860B0"/>
    <w:rsid w:val="006875EE"/>
    <w:rsid w:val="006876BB"/>
    <w:rsid w:val="00690C7A"/>
    <w:rsid w:val="006915C5"/>
    <w:rsid w:val="00691789"/>
    <w:rsid w:val="00691AB2"/>
    <w:rsid w:val="00691CAB"/>
    <w:rsid w:val="006929F1"/>
    <w:rsid w:val="00692E89"/>
    <w:rsid w:val="00693593"/>
    <w:rsid w:val="00693CB5"/>
    <w:rsid w:val="006940A9"/>
    <w:rsid w:val="006943BC"/>
    <w:rsid w:val="00694550"/>
    <w:rsid w:val="00694BDD"/>
    <w:rsid w:val="00694CCD"/>
    <w:rsid w:val="006952D9"/>
    <w:rsid w:val="0069585E"/>
    <w:rsid w:val="006958F1"/>
    <w:rsid w:val="00695B5D"/>
    <w:rsid w:val="00696893"/>
    <w:rsid w:val="00696C4D"/>
    <w:rsid w:val="00697245"/>
    <w:rsid w:val="00697BCC"/>
    <w:rsid w:val="00697C9E"/>
    <w:rsid w:val="006A0000"/>
    <w:rsid w:val="006A083C"/>
    <w:rsid w:val="006A0F25"/>
    <w:rsid w:val="006A0F2B"/>
    <w:rsid w:val="006A1A25"/>
    <w:rsid w:val="006A1BF6"/>
    <w:rsid w:val="006A252D"/>
    <w:rsid w:val="006A27B3"/>
    <w:rsid w:val="006A3495"/>
    <w:rsid w:val="006A3956"/>
    <w:rsid w:val="006A42A4"/>
    <w:rsid w:val="006A48D4"/>
    <w:rsid w:val="006A4E35"/>
    <w:rsid w:val="006A584E"/>
    <w:rsid w:val="006A606A"/>
    <w:rsid w:val="006A6A50"/>
    <w:rsid w:val="006A7B98"/>
    <w:rsid w:val="006B0349"/>
    <w:rsid w:val="006B0CF3"/>
    <w:rsid w:val="006B0FC5"/>
    <w:rsid w:val="006B254E"/>
    <w:rsid w:val="006B37F2"/>
    <w:rsid w:val="006B4DC8"/>
    <w:rsid w:val="006B4DEC"/>
    <w:rsid w:val="006B6323"/>
    <w:rsid w:val="006B67A4"/>
    <w:rsid w:val="006B6DE2"/>
    <w:rsid w:val="006B6DF6"/>
    <w:rsid w:val="006B7146"/>
    <w:rsid w:val="006B7E49"/>
    <w:rsid w:val="006C00AC"/>
    <w:rsid w:val="006C04C9"/>
    <w:rsid w:val="006C062E"/>
    <w:rsid w:val="006C0C51"/>
    <w:rsid w:val="006C1043"/>
    <w:rsid w:val="006C10E1"/>
    <w:rsid w:val="006C119F"/>
    <w:rsid w:val="006C19E3"/>
    <w:rsid w:val="006C1C3E"/>
    <w:rsid w:val="006C1CD1"/>
    <w:rsid w:val="006C265F"/>
    <w:rsid w:val="006C2F5C"/>
    <w:rsid w:val="006C3D98"/>
    <w:rsid w:val="006C4F65"/>
    <w:rsid w:val="006C57D2"/>
    <w:rsid w:val="006C5940"/>
    <w:rsid w:val="006C5D46"/>
    <w:rsid w:val="006C62B7"/>
    <w:rsid w:val="006C62F1"/>
    <w:rsid w:val="006C6EB4"/>
    <w:rsid w:val="006C6FD5"/>
    <w:rsid w:val="006C70A2"/>
    <w:rsid w:val="006C70F9"/>
    <w:rsid w:val="006C74E7"/>
    <w:rsid w:val="006D048C"/>
    <w:rsid w:val="006D0713"/>
    <w:rsid w:val="006D0BF2"/>
    <w:rsid w:val="006D1534"/>
    <w:rsid w:val="006D171D"/>
    <w:rsid w:val="006D1D21"/>
    <w:rsid w:val="006D213D"/>
    <w:rsid w:val="006D2EC4"/>
    <w:rsid w:val="006D3383"/>
    <w:rsid w:val="006D39CC"/>
    <w:rsid w:val="006D471F"/>
    <w:rsid w:val="006D4A41"/>
    <w:rsid w:val="006D564F"/>
    <w:rsid w:val="006D5C38"/>
    <w:rsid w:val="006D5EA1"/>
    <w:rsid w:val="006D6B15"/>
    <w:rsid w:val="006D6EFE"/>
    <w:rsid w:val="006D77A1"/>
    <w:rsid w:val="006D7F9E"/>
    <w:rsid w:val="006E0162"/>
    <w:rsid w:val="006E01ED"/>
    <w:rsid w:val="006E0279"/>
    <w:rsid w:val="006E02A5"/>
    <w:rsid w:val="006E0954"/>
    <w:rsid w:val="006E109D"/>
    <w:rsid w:val="006E2581"/>
    <w:rsid w:val="006E3186"/>
    <w:rsid w:val="006E367B"/>
    <w:rsid w:val="006E3F13"/>
    <w:rsid w:val="006E3FF0"/>
    <w:rsid w:val="006E5111"/>
    <w:rsid w:val="006E5EFE"/>
    <w:rsid w:val="006E6AE0"/>
    <w:rsid w:val="006E6D65"/>
    <w:rsid w:val="006E74FD"/>
    <w:rsid w:val="006F05AE"/>
    <w:rsid w:val="006F06F6"/>
    <w:rsid w:val="006F08DF"/>
    <w:rsid w:val="006F0B8C"/>
    <w:rsid w:val="006F0E0A"/>
    <w:rsid w:val="006F1C49"/>
    <w:rsid w:val="006F1F8A"/>
    <w:rsid w:val="006F23E7"/>
    <w:rsid w:val="006F2553"/>
    <w:rsid w:val="006F2E00"/>
    <w:rsid w:val="006F32D9"/>
    <w:rsid w:val="006F3625"/>
    <w:rsid w:val="006F4CCE"/>
    <w:rsid w:val="006F536A"/>
    <w:rsid w:val="006F5469"/>
    <w:rsid w:val="006F55AB"/>
    <w:rsid w:val="006F5688"/>
    <w:rsid w:val="006F5FDA"/>
    <w:rsid w:val="006F6056"/>
    <w:rsid w:val="006F60C8"/>
    <w:rsid w:val="006F78EB"/>
    <w:rsid w:val="006F790F"/>
    <w:rsid w:val="007008A3"/>
    <w:rsid w:val="007013DE"/>
    <w:rsid w:val="007027B4"/>
    <w:rsid w:val="00702C32"/>
    <w:rsid w:val="00703A5D"/>
    <w:rsid w:val="00704231"/>
    <w:rsid w:val="00704B7E"/>
    <w:rsid w:val="00705635"/>
    <w:rsid w:val="00705846"/>
    <w:rsid w:val="007061A1"/>
    <w:rsid w:val="007063AF"/>
    <w:rsid w:val="00707FEE"/>
    <w:rsid w:val="007102AD"/>
    <w:rsid w:val="00710307"/>
    <w:rsid w:val="0071082A"/>
    <w:rsid w:val="00710C07"/>
    <w:rsid w:val="00710C75"/>
    <w:rsid w:val="0071140B"/>
    <w:rsid w:val="00711C53"/>
    <w:rsid w:val="00712189"/>
    <w:rsid w:val="00713B32"/>
    <w:rsid w:val="00714786"/>
    <w:rsid w:val="00715313"/>
    <w:rsid w:val="00716142"/>
    <w:rsid w:val="00716925"/>
    <w:rsid w:val="00716CA3"/>
    <w:rsid w:val="0072064C"/>
    <w:rsid w:val="007212E0"/>
    <w:rsid w:val="00721C98"/>
    <w:rsid w:val="00721D15"/>
    <w:rsid w:val="00722228"/>
    <w:rsid w:val="007227CB"/>
    <w:rsid w:val="0072290C"/>
    <w:rsid w:val="00723138"/>
    <w:rsid w:val="00725099"/>
    <w:rsid w:val="007265F0"/>
    <w:rsid w:val="007267B0"/>
    <w:rsid w:val="0072728F"/>
    <w:rsid w:val="00731020"/>
    <w:rsid w:val="00731A46"/>
    <w:rsid w:val="00732467"/>
    <w:rsid w:val="00733620"/>
    <w:rsid w:val="00733B7D"/>
    <w:rsid w:val="00733CC0"/>
    <w:rsid w:val="00733CC4"/>
    <w:rsid w:val="00734CAE"/>
    <w:rsid w:val="0073545A"/>
    <w:rsid w:val="00735E72"/>
    <w:rsid w:val="00736981"/>
    <w:rsid w:val="0073764A"/>
    <w:rsid w:val="00737D39"/>
    <w:rsid w:val="00737E1B"/>
    <w:rsid w:val="00740057"/>
    <w:rsid w:val="00740280"/>
    <w:rsid w:val="007408AC"/>
    <w:rsid w:val="0074097A"/>
    <w:rsid w:val="00740C20"/>
    <w:rsid w:val="00740FA2"/>
    <w:rsid w:val="00741180"/>
    <w:rsid w:val="007423FC"/>
    <w:rsid w:val="007424B9"/>
    <w:rsid w:val="00742E1B"/>
    <w:rsid w:val="00743071"/>
    <w:rsid w:val="00743ACC"/>
    <w:rsid w:val="00743C5F"/>
    <w:rsid w:val="00744793"/>
    <w:rsid w:val="00744AF4"/>
    <w:rsid w:val="007452DB"/>
    <w:rsid w:val="007454D8"/>
    <w:rsid w:val="00745550"/>
    <w:rsid w:val="00746305"/>
    <w:rsid w:val="0074635E"/>
    <w:rsid w:val="007464B1"/>
    <w:rsid w:val="0074654B"/>
    <w:rsid w:val="00746821"/>
    <w:rsid w:val="00747057"/>
    <w:rsid w:val="007474AE"/>
    <w:rsid w:val="0075028A"/>
    <w:rsid w:val="00750AA8"/>
    <w:rsid w:val="00750B90"/>
    <w:rsid w:val="00750C01"/>
    <w:rsid w:val="00750DE9"/>
    <w:rsid w:val="00751A2E"/>
    <w:rsid w:val="00751ED6"/>
    <w:rsid w:val="00753DCE"/>
    <w:rsid w:val="00753F6F"/>
    <w:rsid w:val="007544B4"/>
    <w:rsid w:val="00754CC5"/>
    <w:rsid w:val="00755506"/>
    <w:rsid w:val="00755B36"/>
    <w:rsid w:val="00756F5D"/>
    <w:rsid w:val="0075762A"/>
    <w:rsid w:val="00757BD7"/>
    <w:rsid w:val="00757FBB"/>
    <w:rsid w:val="007606EF"/>
    <w:rsid w:val="00761745"/>
    <w:rsid w:val="00761A78"/>
    <w:rsid w:val="00762102"/>
    <w:rsid w:val="00762972"/>
    <w:rsid w:val="00763744"/>
    <w:rsid w:val="0076410E"/>
    <w:rsid w:val="00764171"/>
    <w:rsid w:val="0076507E"/>
    <w:rsid w:val="007654CE"/>
    <w:rsid w:val="0076595B"/>
    <w:rsid w:val="00765983"/>
    <w:rsid w:val="00765D05"/>
    <w:rsid w:val="007671BF"/>
    <w:rsid w:val="00767542"/>
    <w:rsid w:val="00767B9C"/>
    <w:rsid w:val="00767D55"/>
    <w:rsid w:val="00771235"/>
    <w:rsid w:val="00771657"/>
    <w:rsid w:val="00771FA6"/>
    <w:rsid w:val="00771FC4"/>
    <w:rsid w:val="0077232C"/>
    <w:rsid w:val="0077239C"/>
    <w:rsid w:val="007745BB"/>
    <w:rsid w:val="00774A74"/>
    <w:rsid w:val="00774EEE"/>
    <w:rsid w:val="0077501E"/>
    <w:rsid w:val="007750E5"/>
    <w:rsid w:val="00775ED1"/>
    <w:rsid w:val="007764F1"/>
    <w:rsid w:val="007769F3"/>
    <w:rsid w:val="00776B47"/>
    <w:rsid w:val="00776EFB"/>
    <w:rsid w:val="00777913"/>
    <w:rsid w:val="00777A2A"/>
    <w:rsid w:val="00777E28"/>
    <w:rsid w:val="007815CC"/>
    <w:rsid w:val="007817EA"/>
    <w:rsid w:val="0078184D"/>
    <w:rsid w:val="00781E5B"/>
    <w:rsid w:val="00784959"/>
    <w:rsid w:val="00784A70"/>
    <w:rsid w:val="00784F24"/>
    <w:rsid w:val="007852DD"/>
    <w:rsid w:val="007868D2"/>
    <w:rsid w:val="00786BA8"/>
    <w:rsid w:val="00786E1C"/>
    <w:rsid w:val="00787D31"/>
    <w:rsid w:val="00787E71"/>
    <w:rsid w:val="0079033B"/>
    <w:rsid w:val="00790A23"/>
    <w:rsid w:val="00791166"/>
    <w:rsid w:val="00791733"/>
    <w:rsid w:val="00792AA7"/>
    <w:rsid w:val="00793435"/>
    <w:rsid w:val="007936D8"/>
    <w:rsid w:val="00794EFB"/>
    <w:rsid w:val="00795E13"/>
    <w:rsid w:val="00796C46"/>
    <w:rsid w:val="00796E19"/>
    <w:rsid w:val="007972CC"/>
    <w:rsid w:val="00797648"/>
    <w:rsid w:val="00797C1D"/>
    <w:rsid w:val="00797FD1"/>
    <w:rsid w:val="007A0164"/>
    <w:rsid w:val="007A0578"/>
    <w:rsid w:val="007A09A7"/>
    <w:rsid w:val="007A0A5F"/>
    <w:rsid w:val="007A1186"/>
    <w:rsid w:val="007A11AD"/>
    <w:rsid w:val="007A1603"/>
    <w:rsid w:val="007A1D54"/>
    <w:rsid w:val="007A2DB3"/>
    <w:rsid w:val="007A31D9"/>
    <w:rsid w:val="007A3364"/>
    <w:rsid w:val="007A3EB4"/>
    <w:rsid w:val="007A4000"/>
    <w:rsid w:val="007A4153"/>
    <w:rsid w:val="007A45E9"/>
    <w:rsid w:val="007A48B6"/>
    <w:rsid w:val="007A4AA9"/>
    <w:rsid w:val="007A4D20"/>
    <w:rsid w:val="007A4FB1"/>
    <w:rsid w:val="007A5434"/>
    <w:rsid w:val="007A5E01"/>
    <w:rsid w:val="007A7871"/>
    <w:rsid w:val="007A7A28"/>
    <w:rsid w:val="007A7CC0"/>
    <w:rsid w:val="007A7E36"/>
    <w:rsid w:val="007A7F01"/>
    <w:rsid w:val="007B156A"/>
    <w:rsid w:val="007B1817"/>
    <w:rsid w:val="007B19FF"/>
    <w:rsid w:val="007B1BAD"/>
    <w:rsid w:val="007B25A3"/>
    <w:rsid w:val="007B2C0F"/>
    <w:rsid w:val="007B3A2D"/>
    <w:rsid w:val="007B3E03"/>
    <w:rsid w:val="007B3E86"/>
    <w:rsid w:val="007B3F70"/>
    <w:rsid w:val="007B492F"/>
    <w:rsid w:val="007B4BC1"/>
    <w:rsid w:val="007B4E55"/>
    <w:rsid w:val="007B53FA"/>
    <w:rsid w:val="007B59D5"/>
    <w:rsid w:val="007B6047"/>
    <w:rsid w:val="007B6A90"/>
    <w:rsid w:val="007B7027"/>
    <w:rsid w:val="007B753B"/>
    <w:rsid w:val="007B777D"/>
    <w:rsid w:val="007B7A81"/>
    <w:rsid w:val="007B7E16"/>
    <w:rsid w:val="007B7F50"/>
    <w:rsid w:val="007C0A39"/>
    <w:rsid w:val="007C13E4"/>
    <w:rsid w:val="007C1E3A"/>
    <w:rsid w:val="007C1F76"/>
    <w:rsid w:val="007C34FB"/>
    <w:rsid w:val="007C39A0"/>
    <w:rsid w:val="007C4B5F"/>
    <w:rsid w:val="007C4EF9"/>
    <w:rsid w:val="007C5095"/>
    <w:rsid w:val="007C580F"/>
    <w:rsid w:val="007C58BF"/>
    <w:rsid w:val="007C5A73"/>
    <w:rsid w:val="007C61D3"/>
    <w:rsid w:val="007C6736"/>
    <w:rsid w:val="007C6AFC"/>
    <w:rsid w:val="007C6CB6"/>
    <w:rsid w:val="007C6E48"/>
    <w:rsid w:val="007C7095"/>
    <w:rsid w:val="007C71E5"/>
    <w:rsid w:val="007C76EE"/>
    <w:rsid w:val="007C77D1"/>
    <w:rsid w:val="007C7BC7"/>
    <w:rsid w:val="007D0012"/>
    <w:rsid w:val="007D03DD"/>
    <w:rsid w:val="007D0434"/>
    <w:rsid w:val="007D09D1"/>
    <w:rsid w:val="007D26BC"/>
    <w:rsid w:val="007D3F7C"/>
    <w:rsid w:val="007D4428"/>
    <w:rsid w:val="007D586B"/>
    <w:rsid w:val="007D5A21"/>
    <w:rsid w:val="007D6A1D"/>
    <w:rsid w:val="007D7658"/>
    <w:rsid w:val="007E027C"/>
    <w:rsid w:val="007E02B7"/>
    <w:rsid w:val="007E08A1"/>
    <w:rsid w:val="007E0D62"/>
    <w:rsid w:val="007E0E17"/>
    <w:rsid w:val="007E14AA"/>
    <w:rsid w:val="007E28A1"/>
    <w:rsid w:val="007E2B47"/>
    <w:rsid w:val="007E318E"/>
    <w:rsid w:val="007E34A8"/>
    <w:rsid w:val="007E3A8C"/>
    <w:rsid w:val="007E5D66"/>
    <w:rsid w:val="007E6B58"/>
    <w:rsid w:val="007E6CA6"/>
    <w:rsid w:val="007E6ED9"/>
    <w:rsid w:val="007E7E80"/>
    <w:rsid w:val="007F0729"/>
    <w:rsid w:val="007F0FAC"/>
    <w:rsid w:val="007F14A9"/>
    <w:rsid w:val="007F1890"/>
    <w:rsid w:val="007F1DBF"/>
    <w:rsid w:val="007F1DC1"/>
    <w:rsid w:val="007F20D7"/>
    <w:rsid w:val="007F289F"/>
    <w:rsid w:val="007F30F7"/>
    <w:rsid w:val="007F34C6"/>
    <w:rsid w:val="007F35F4"/>
    <w:rsid w:val="007F54E0"/>
    <w:rsid w:val="007F5589"/>
    <w:rsid w:val="007F5ED8"/>
    <w:rsid w:val="007F6445"/>
    <w:rsid w:val="007F65BF"/>
    <w:rsid w:val="007F65EF"/>
    <w:rsid w:val="007F6BBF"/>
    <w:rsid w:val="0080009F"/>
    <w:rsid w:val="00800416"/>
    <w:rsid w:val="008005FF"/>
    <w:rsid w:val="00800F21"/>
    <w:rsid w:val="0080100B"/>
    <w:rsid w:val="00801877"/>
    <w:rsid w:val="00801FD0"/>
    <w:rsid w:val="00802C64"/>
    <w:rsid w:val="00803C63"/>
    <w:rsid w:val="00803EB5"/>
    <w:rsid w:val="00804153"/>
    <w:rsid w:val="00804A8A"/>
    <w:rsid w:val="008053C1"/>
    <w:rsid w:val="00805BED"/>
    <w:rsid w:val="008069A4"/>
    <w:rsid w:val="00807908"/>
    <w:rsid w:val="00807C00"/>
    <w:rsid w:val="00807FF6"/>
    <w:rsid w:val="00810037"/>
    <w:rsid w:val="008107DF"/>
    <w:rsid w:val="0081087E"/>
    <w:rsid w:val="00810C12"/>
    <w:rsid w:val="00810C14"/>
    <w:rsid w:val="0081132E"/>
    <w:rsid w:val="008115A6"/>
    <w:rsid w:val="00811771"/>
    <w:rsid w:val="00811B31"/>
    <w:rsid w:val="00813355"/>
    <w:rsid w:val="00813F5D"/>
    <w:rsid w:val="008143B8"/>
    <w:rsid w:val="00814734"/>
    <w:rsid w:val="0081518F"/>
    <w:rsid w:val="00815ADF"/>
    <w:rsid w:val="00815F98"/>
    <w:rsid w:val="00815FEF"/>
    <w:rsid w:val="008167DB"/>
    <w:rsid w:val="00816D92"/>
    <w:rsid w:val="00817A7A"/>
    <w:rsid w:val="00817B96"/>
    <w:rsid w:val="008203FF"/>
    <w:rsid w:val="00820AF7"/>
    <w:rsid w:val="00821189"/>
    <w:rsid w:val="0082188F"/>
    <w:rsid w:val="008219D4"/>
    <w:rsid w:val="00821D69"/>
    <w:rsid w:val="00826CD7"/>
    <w:rsid w:val="00826D97"/>
    <w:rsid w:val="008270D7"/>
    <w:rsid w:val="00827687"/>
    <w:rsid w:val="00827E1D"/>
    <w:rsid w:val="0083044B"/>
    <w:rsid w:val="00830453"/>
    <w:rsid w:val="0083087E"/>
    <w:rsid w:val="00830972"/>
    <w:rsid w:val="00830B94"/>
    <w:rsid w:val="008318D7"/>
    <w:rsid w:val="00831CEF"/>
    <w:rsid w:val="00831E49"/>
    <w:rsid w:val="00832A23"/>
    <w:rsid w:val="00832B0C"/>
    <w:rsid w:val="00833657"/>
    <w:rsid w:val="008336D8"/>
    <w:rsid w:val="00833FB4"/>
    <w:rsid w:val="00834C23"/>
    <w:rsid w:val="00835267"/>
    <w:rsid w:val="00835456"/>
    <w:rsid w:val="00835BB1"/>
    <w:rsid w:val="00835CA7"/>
    <w:rsid w:val="008361B9"/>
    <w:rsid w:val="00836380"/>
    <w:rsid w:val="008363BA"/>
    <w:rsid w:val="00836708"/>
    <w:rsid w:val="00836876"/>
    <w:rsid w:val="00836F8B"/>
    <w:rsid w:val="00837CE4"/>
    <w:rsid w:val="008401E4"/>
    <w:rsid w:val="008402CE"/>
    <w:rsid w:val="00840ACD"/>
    <w:rsid w:val="00840C95"/>
    <w:rsid w:val="00840D7C"/>
    <w:rsid w:val="0084134C"/>
    <w:rsid w:val="0084175D"/>
    <w:rsid w:val="008420E1"/>
    <w:rsid w:val="00842152"/>
    <w:rsid w:val="00842408"/>
    <w:rsid w:val="0084286D"/>
    <w:rsid w:val="00842F24"/>
    <w:rsid w:val="00843374"/>
    <w:rsid w:val="008441AE"/>
    <w:rsid w:val="0084487D"/>
    <w:rsid w:val="00844BEA"/>
    <w:rsid w:val="00846594"/>
    <w:rsid w:val="008466A7"/>
    <w:rsid w:val="00846956"/>
    <w:rsid w:val="00846AD0"/>
    <w:rsid w:val="00846B55"/>
    <w:rsid w:val="008479A4"/>
    <w:rsid w:val="008479DD"/>
    <w:rsid w:val="00847DB9"/>
    <w:rsid w:val="00850423"/>
    <w:rsid w:val="0085069B"/>
    <w:rsid w:val="00850A9C"/>
    <w:rsid w:val="008510A7"/>
    <w:rsid w:val="00851260"/>
    <w:rsid w:val="0085188D"/>
    <w:rsid w:val="00851CD9"/>
    <w:rsid w:val="00851ED1"/>
    <w:rsid w:val="0085206B"/>
    <w:rsid w:val="008527A8"/>
    <w:rsid w:val="00852960"/>
    <w:rsid w:val="008531DE"/>
    <w:rsid w:val="00853735"/>
    <w:rsid w:val="008543F2"/>
    <w:rsid w:val="0085460D"/>
    <w:rsid w:val="00855375"/>
    <w:rsid w:val="008559F1"/>
    <w:rsid w:val="00855B2C"/>
    <w:rsid w:val="0085620E"/>
    <w:rsid w:val="0085628A"/>
    <w:rsid w:val="00856661"/>
    <w:rsid w:val="0085715A"/>
    <w:rsid w:val="008573C5"/>
    <w:rsid w:val="008575E3"/>
    <w:rsid w:val="00857661"/>
    <w:rsid w:val="00857C01"/>
    <w:rsid w:val="00860D31"/>
    <w:rsid w:val="00860E34"/>
    <w:rsid w:val="00860E3D"/>
    <w:rsid w:val="00861802"/>
    <w:rsid w:val="00861DA1"/>
    <w:rsid w:val="008633F2"/>
    <w:rsid w:val="00863A32"/>
    <w:rsid w:val="00863CC2"/>
    <w:rsid w:val="00864353"/>
    <w:rsid w:val="00864500"/>
    <w:rsid w:val="008649C7"/>
    <w:rsid w:val="00865424"/>
    <w:rsid w:val="0086664A"/>
    <w:rsid w:val="00866C32"/>
    <w:rsid w:val="00867B2A"/>
    <w:rsid w:val="008701DD"/>
    <w:rsid w:val="00870457"/>
    <w:rsid w:val="0087062A"/>
    <w:rsid w:val="00870CE5"/>
    <w:rsid w:val="00871234"/>
    <w:rsid w:val="00871350"/>
    <w:rsid w:val="00871BE4"/>
    <w:rsid w:val="008725FD"/>
    <w:rsid w:val="00872F81"/>
    <w:rsid w:val="00873698"/>
    <w:rsid w:val="008748EE"/>
    <w:rsid w:val="008756A0"/>
    <w:rsid w:val="00876088"/>
    <w:rsid w:val="008764AF"/>
    <w:rsid w:val="0087678C"/>
    <w:rsid w:val="0087701A"/>
    <w:rsid w:val="008770F2"/>
    <w:rsid w:val="00877809"/>
    <w:rsid w:val="00880EDC"/>
    <w:rsid w:val="00881EF1"/>
    <w:rsid w:val="00881FC0"/>
    <w:rsid w:val="00882162"/>
    <w:rsid w:val="008823EF"/>
    <w:rsid w:val="0088284C"/>
    <w:rsid w:val="00882A68"/>
    <w:rsid w:val="00882F49"/>
    <w:rsid w:val="0088333B"/>
    <w:rsid w:val="008837CC"/>
    <w:rsid w:val="008837DC"/>
    <w:rsid w:val="00883DEE"/>
    <w:rsid w:val="00883F9A"/>
    <w:rsid w:val="00884CA8"/>
    <w:rsid w:val="008853E5"/>
    <w:rsid w:val="008867A1"/>
    <w:rsid w:val="00886DA5"/>
    <w:rsid w:val="0088745A"/>
    <w:rsid w:val="00887D82"/>
    <w:rsid w:val="008904B4"/>
    <w:rsid w:val="008907D1"/>
    <w:rsid w:val="00890FE5"/>
    <w:rsid w:val="008910EF"/>
    <w:rsid w:val="008918CD"/>
    <w:rsid w:val="00891C1A"/>
    <w:rsid w:val="00891EE6"/>
    <w:rsid w:val="008921FB"/>
    <w:rsid w:val="00892223"/>
    <w:rsid w:val="008929B3"/>
    <w:rsid w:val="00892A7D"/>
    <w:rsid w:val="008932A5"/>
    <w:rsid w:val="00894062"/>
    <w:rsid w:val="008957C5"/>
    <w:rsid w:val="00895B14"/>
    <w:rsid w:val="0089630C"/>
    <w:rsid w:val="00896BF5"/>
    <w:rsid w:val="00896E4F"/>
    <w:rsid w:val="008978C1"/>
    <w:rsid w:val="00897A63"/>
    <w:rsid w:val="00897BC4"/>
    <w:rsid w:val="00897C8F"/>
    <w:rsid w:val="00897E9C"/>
    <w:rsid w:val="008A04CB"/>
    <w:rsid w:val="008A05D7"/>
    <w:rsid w:val="008A093F"/>
    <w:rsid w:val="008A09C1"/>
    <w:rsid w:val="008A20FB"/>
    <w:rsid w:val="008A22CB"/>
    <w:rsid w:val="008A26BF"/>
    <w:rsid w:val="008A3F1E"/>
    <w:rsid w:val="008A4070"/>
    <w:rsid w:val="008A4788"/>
    <w:rsid w:val="008A4FEA"/>
    <w:rsid w:val="008A6B0D"/>
    <w:rsid w:val="008A76C1"/>
    <w:rsid w:val="008B0194"/>
    <w:rsid w:val="008B0498"/>
    <w:rsid w:val="008B13B5"/>
    <w:rsid w:val="008B1744"/>
    <w:rsid w:val="008B1CF8"/>
    <w:rsid w:val="008B1F29"/>
    <w:rsid w:val="008B21D3"/>
    <w:rsid w:val="008B25C8"/>
    <w:rsid w:val="008B4B1B"/>
    <w:rsid w:val="008B4DE3"/>
    <w:rsid w:val="008B503B"/>
    <w:rsid w:val="008B5285"/>
    <w:rsid w:val="008B59C0"/>
    <w:rsid w:val="008B5DAF"/>
    <w:rsid w:val="008B6ABF"/>
    <w:rsid w:val="008B6B61"/>
    <w:rsid w:val="008B6DE4"/>
    <w:rsid w:val="008B7AC5"/>
    <w:rsid w:val="008B7B3B"/>
    <w:rsid w:val="008B7E99"/>
    <w:rsid w:val="008C00B6"/>
    <w:rsid w:val="008C0394"/>
    <w:rsid w:val="008C0665"/>
    <w:rsid w:val="008C0C3F"/>
    <w:rsid w:val="008C10BD"/>
    <w:rsid w:val="008C2FC0"/>
    <w:rsid w:val="008C31FC"/>
    <w:rsid w:val="008C34ED"/>
    <w:rsid w:val="008C3F1F"/>
    <w:rsid w:val="008C3F54"/>
    <w:rsid w:val="008C3F7D"/>
    <w:rsid w:val="008C3F95"/>
    <w:rsid w:val="008C464B"/>
    <w:rsid w:val="008C4D6C"/>
    <w:rsid w:val="008C57E6"/>
    <w:rsid w:val="008C5A98"/>
    <w:rsid w:val="008C5D73"/>
    <w:rsid w:val="008C5EEE"/>
    <w:rsid w:val="008C61C3"/>
    <w:rsid w:val="008C64A0"/>
    <w:rsid w:val="008C65D0"/>
    <w:rsid w:val="008C6CFC"/>
    <w:rsid w:val="008C7B1D"/>
    <w:rsid w:val="008D0653"/>
    <w:rsid w:val="008D0725"/>
    <w:rsid w:val="008D0FDB"/>
    <w:rsid w:val="008D1D0C"/>
    <w:rsid w:val="008D27CC"/>
    <w:rsid w:val="008D2A6B"/>
    <w:rsid w:val="008D34B8"/>
    <w:rsid w:val="008D3888"/>
    <w:rsid w:val="008D3AD9"/>
    <w:rsid w:val="008D3D76"/>
    <w:rsid w:val="008D42F6"/>
    <w:rsid w:val="008D4528"/>
    <w:rsid w:val="008D49E4"/>
    <w:rsid w:val="008D543B"/>
    <w:rsid w:val="008D58F4"/>
    <w:rsid w:val="008D5BC6"/>
    <w:rsid w:val="008D603E"/>
    <w:rsid w:val="008D6ABA"/>
    <w:rsid w:val="008D7240"/>
    <w:rsid w:val="008D7CBE"/>
    <w:rsid w:val="008E084C"/>
    <w:rsid w:val="008E0DFE"/>
    <w:rsid w:val="008E12C5"/>
    <w:rsid w:val="008E189E"/>
    <w:rsid w:val="008E1AC6"/>
    <w:rsid w:val="008E2A7C"/>
    <w:rsid w:val="008E2CC7"/>
    <w:rsid w:val="008E33F3"/>
    <w:rsid w:val="008E3685"/>
    <w:rsid w:val="008E3BEA"/>
    <w:rsid w:val="008E3D8B"/>
    <w:rsid w:val="008E4002"/>
    <w:rsid w:val="008E4623"/>
    <w:rsid w:val="008E5783"/>
    <w:rsid w:val="008E5D09"/>
    <w:rsid w:val="008E6E75"/>
    <w:rsid w:val="008E6F02"/>
    <w:rsid w:val="008E71CA"/>
    <w:rsid w:val="008E71E0"/>
    <w:rsid w:val="008E7261"/>
    <w:rsid w:val="008E76DD"/>
    <w:rsid w:val="008E7ADB"/>
    <w:rsid w:val="008E7E1C"/>
    <w:rsid w:val="008E7E96"/>
    <w:rsid w:val="008F0465"/>
    <w:rsid w:val="008F0B6A"/>
    <w:rsid w:val="008F1308"/>
    <w:rsid w:val="008F15B0"/>
    <w:rsid w:val="008F19B2"/>
    <w:rsid w:val="008F1A5C"/>
    <w:rsid w:val="008F1D7D"/>
    <w:rsid w:val="008F2270"/>
    <w:rsid w:val="008F24AB"/>
    <w:rsid w:val="008F3437"/>
    <w:rsid w:val="008F3921"/>
    <w:rsid w:val="008F3C8B"/>
    <w:rsid w:val="008F432E"/>
    <w:rsid w:val="008F438B"/>
    <w:rsid w:val="008F482D"/>
    <w:rsid w:val="008F4F7B"/>
    <w:rsid w:val="008F684A"/>
    <w:rsid w:val="008F69D6"/>
    <w:rsid w:val="008F6B85"/>
    <w:rsid w:val="008F6CF3"/>
    <w:rsid w:val="008F77FF"/>
    <w:rsid w:val="008F78B4"/>
    <w:rsid w:val="008F7E8C"/>
    <w:rsid w:val="009000A2"/>
    <w:rsid w:val="009002F6"/>
    <w:rsid w:val="0090033D"/>
    <w:rsid w:val="00900796"/>
    <w:rsid w:val="00900C27"/>
    <w:rsid w:val="00900C45"/>
    <w:rsid w:val="00900F21"/>
    <w:rsid w:val="009016CD"/>
    <w:rsid w:val="00901949"/>
    <w:rsid w:val="00901C37"/>
    <w:rsid w:val="00901DF8"/>
    <w:rsid w:val="00901F91"/>
    <w:rsid w:val="009022DC"/>
    <w:rsid w:val="0090245A"/>
    <w:rsid w:val="009025B1"/>
    <w:rsid w:val="00904911"/>
    <w:rsid w:val="00904DCE"/>
    <w:rsid w:val="009054E2"/>
    <w:rsid w:val="00905D3F"/>
    <w:rsid w:val="009069F0"/>
    <w:rsid w:val="00906D1D"/>
    <w:rsid w:val="009071DB"/>
    <w:rsid w:val="00907726"/>
    <w:rsid w:val="0090786C"/>
    <w:rsid w:val="00907F02"/>
    <w:rsid w:val="009105D8"/>
    <w:rsid w:val="0091062B"/>
    <w:rsid w:val="0091088A"/>
    <w:rsid w:val="00910E14"/>
    <w:rsid w:val="00912068"/>
    <w:rsid w:val="009130F4"/>
    <w:rsid w:val="0091391D"/>
    <w:rsid w:val="00914514"/>
    <w:rsid w:val="009145FE"/>
    <w:rsid w:val="0091474C"/>
    <w:rsid w:val="009147B2"/>
    <w:rsid w:val="00914B0D"/>
    <w:rsid w:val="00914C84"/>
    <w:rsid w:val="00914E2F"/>
    <w:rsid w:val="00915692"/>
    <w:rsid w:val="00915906"/>
    <w:rsid w:val="00916093"/>
    <w:rsid w:val="009169AE"/>
    <w:rsid w:val="00916E23"/>
    <w:rsid w:val="0091712F"/>
    <w:rsid w:val="0091716C"/>
    <w:rsid w:val="009200A9"/>
    <w:rsid w:val="009207FD"/>
    <w:rsid w:val="00921285"/>
    <w:rsid w:val="00921718"/>
    <w:rsid w:val="00921DDE"/>
    <w:rsid w:val="00922066"/>
    <w:rsid w:val="00922285"/>
    <w:rsid w:val="00923355"/>
    <w:rsid w:val="009239B3"/>
    <w:rsid w:val="00924914"/>
    <w:rsid w:val="00925107"/>
    <w:rsid w:val="00925514"/>
    <w:rsid w:val="00925516"/>
    <w:rsid w:val="00925A52"/>
    <w:rsid w:val="00925A8D"/>
    <w:rsid w:val="00925D4B"/>
    <w:rsid w:val="00926127"/>
    <w:rsid w:val="00926EF8"/>
    <w:rsid w:val="00927821"/>
    <w:rsid w:val="009279F3"/>
    <w:rsid w:val="00927E25"/>
    <w:rsid w:val="00927E43"/>
    <w:rsid w:val="00930E3C"/>
    <w:rsid w:val="00930FF2"/>
    <w:rsid w:val="00931126"/>
    <w:rsid w:val="00931954"/>
    <w:rsid w:val="009338F6"/>
    <w:rsid w:val="00933AD4"/>
    <w:rsid w:val="00933CC9"/>
    <w:rsid w:val="00933EC9"/>
    <w:rsid w:val="00935989"/>
    <w:rsid w:val="009361D7"/>
    <w:rsid w:val="00936869"/>
    <w:rsid w:val="009369C9"/>
    <w:rsid w:val="00936DDF"/>
    <w:rsid w:val="00936E34"/>
    <w:rsid w:val="00937160"/>
    <w:rsid w:val="00937E4A"/>
    <w:rsid w:val="00940B60"/>
    <w:rsid w:val="00940D30"/>
    <w:rsid w:val="00940F41"/>
    <w:rsid w:val="00941D13"/>
    <w:rsid w:val="00942158"/>
    <w:rsid w:val="009422CF"/>
    <w:rsid w:val="009429E2"/>
    <w:rsid w:val="00944734"/>
    <w:rsid w:val="0094495C"/>
    <w:rsid w:val="00946B71"/>
    <w:rsid w:val="00946EBC"/>
    <w:rsid w:val="0095031E"/>
    <w:rsid w:val="009505FC"/>
    <w:rsid w:val="00950837"/>
    <w:rsid w:val="00950DB5"/>
    <w:rsid w:val="00951159"/>
    <w:rsid w:val="00951208"/>
    <w:rsid w:val="00951837"/>
    <w:rsid w:val="009520DF"/>
    <w:rsid w:val="00952669"/>
    <w:rsid w:val="00952768"/>
    <w:rsid w:val="00953133"/>
    <w:rsid w:val="00955741"/>
    <w:rsid w:val="009560BA"/>
    <w:rsid w:val="00956231"/>
    <w:rsid w:val="009563B1"/>
    <w:rsid w:val="0095672C"/>
    <w:rsid w:val="0095680E"/>
    <w:rsid w:val="00957192"/>
    <w:rsid w:val="009573E8"/>
    <w:rsid w:val="00957729"/>
    <w:rsid w:val="0096010F"/>
    <w:rsid w:val="009601B7"/>
    <w:rsid w:val="009618E3"/>
    <w:rsid w:val="0096190D"/>
    <w:rsid w:val="00961E15"/>
    <w:rsid w:val="00961FA9"/>
    <w:rsid w:val="0096269C"/>
    <w:rsid w:val="00962800"/>
    <w:rsid w:val="00963D73"/>
    <w:rsid w:val="00965084"/>
    <w:rsid w:val="0096528F"/>
    <w:rsid w:val="009657DF"/>
    <w:rsid w:val="00966E0A"/>
    <w:rsid w:val="009674D1"/>
    <w:rsid w:val="00967EBB"/>
    <w:rsid w:val="00970192"/>
    <w:rsid w:val="00970222"/>
    <w:rsid w:val="009708A6"/>
    <w:rsid w:val="009710C9"/>
    <w:rsid w:val="009711B2"/>
    <w:rsid w:val="009714DE"/>
    <w:rsid w:val="00971884"/>
    <w:rsid w:val="009728D7"/>
    <w:rsid w:val="00972A2C"/>
    <w:rsid w:val="00972A63"/>
    <w:rsid w:val="00972E20"/>
    <w:rsid w:val="00973C5F"/>
    <w:rsid w:val="00974163"/>
    <w:rsid w:val="00974242"/>
    <w:rsid w:val="009743FB"/>
    <w:rsid w:val="00974F43"/>
    <w:rsid w:val="009751CF"/>
    <w:rsid w:val="009754A4"/>
    <w:rsid w:val="00975809"/>
    <w:rsid w:val="00975C6B"/>
    <w:rsid w:val="00976FF4"/>
    <w:rsid w:val="009771F8"/>
    <w:rsid w:val="009777FC"/>
    <w:rsid w:val="00977B27"/>
    <w:rsid w:val="0098005D"/>
    <w:rsid w:val="009824D5"/>
    <w:rsid w:val="00982DA1"/>
    <w:rsid w:val="00983551"/>
    <w:rsid w:val="00983C2F"/>
    <w:rsid w:val="0098404A"/>
    <w:rsid w:val="00984387"/>
    <w:rsid w:val="00984F97"/>
    <w:rsid w:val="0098528C"/>
    <w:rsid w:val="00986289"/>
    <w:rsid w:val="00986730"/>
    <w:rsid w:val="00986919"/>
    <w:rsid w:val="00987149"/>
    <w:rsid w:val="00987E1A"/>
    <w:rsid w:val="00990008"/>
    <w:rsid w:val="009901AD"/>
    <w:rsid w:val="00990560"/>
    <w:rsid w:val="00990E5C"/>
    <w:rsid w:val="00991342"/>
    <w:rsid w:val="00991803"/>
    <w:rsid w:val="00991B4D"/>
    <w:rsid w:val="00991B70"/>
    <w:rsid w:val="00992EC2"/>
    <w:rsid w:val="0099355F"/>
    <w:rsid w:val="009940D1"/>
    <w:rsid w:val="0099488F"/>
    <w:rsid w:val="009953CE"/>
    <w:rsid w:val="00995803"/>
    <w:rsid w:val="00995963"/>
    <w:rsid w:val="0099616B"/>
    <w:rsid w:val="009965E0"/>
    <w:rsid w:val="00996BCD"/>
    <w:rsid w:val="009979C9"/>
    <w:rsid w:val="00997DCE"/>
    <w:rsid w:val="009A1CFE"/>
    <w:rsid w:val="009A2083"/>
    <w:rsid w:val="009A5412"/>
    <w:rsid w:val="009A591B"/>
    <w:rsid w:val="009A6DD1"/>
    <w:rsid w:val="009A758E"/>
    <w:rsid w:val="009A766C"/>
    <w:rsid w:val="009B1375"/>
    <w:rsid w:val="009B1529"/>
    <w:rsid w:val="009B39CC"/>
    <w:rsid w:val="009B4826"/>
    <w:rsid w:val="009B485E"/>
    <w:rsid w:val="009B5694"/>
    <w:rsid w:val="009B5EDE"/>
    <w:rsid w:val="009B60D7"/>
    <w:rsid w:val="009B65C9"/>
    <w:rsid w:val="009B674C"/>
    <w:rsid w:val="009B6855"/>
    <w:rsid w:val="009B6901"/>
    <w:rsid w:val="009B70D9"/>
    <w:rsid w:val="009B7380"/>
    <w:rsid w:val="009B7C37"/>
    <w:rsid w:val="009C0111"/>
    <w:rsid w:val="009C053F"/>
    <w:rsid w:val="009C1250"/>
    <w:rsid w:val="009C19A8"/>
    <w:rsid w:val="009C206B"/>
    <w:rsid w:val="009C2E97"/>
    <w:rsid w:val="009C316F"/>
    <w:rsid w:val="009C33AA"/>
    <w:rsid w:val="009C35EB"/>
    <w:rsid w:val="009C392D"/>
    <w:rsid w:val="009C3EAE"/>
    <w:rsid w:val="009C5069"/>
    <w:rsid w:val="009C5331"/>
    <w:rsid w:val="009C5B32"/>
    <w:rsid w:val="009C6204"/>
    <w:rsid w:val="009C684E"/>
    <w:rsid w:val="009C6C16"/>
    <w:rsid w:val="009C6C76"/>
    <w:rsid w:val="009C75F1"/>
    <w:rsid w:val="009C7C3B"/>
    <w:rsid w:val="009D01E0"/>
    <w:rsid w:val="009D048C"/>
    <w:rsid w:val="009D2C60"/>
    <w:rsid w:val="009D2CA2"/>
    <w:rsid w:val="009D31BC"/>
    <w:rsid w:val="009D3498"/>
    <w:rsid w:val="009D389B"/>
    <w:rsid w:val="009D3951"/>
    <w:rsid w:val="009D3FB6"/>
    <w:rsid w:val="009D3FDA"/>
    <w:rsid w:val="009D4D07"/>
    <w:rsid w:val="009D54BA"/>
    <w:rsid w:val="009D5549"/>
    <w:rsid w:val="009D55D8"/>
    <w:rsid w:val="009D5624"/>
    <w:rsid w:val="009D5D0C"/>
    <w:rsid w:val="009D5D34"/>
    <w:rsid w:val="009D68A2"/>
    <w:rsid w:val="009D774E"/>
    <w:rsid w:val="009E0631"/>
    <w:rsid w:val="009E1FAF"/>
    <w:rsid w:val="009E2212"/>
    <w:rsid w:val="009E2631"/>
    <w:rsid w:val="009E29C9"/>
    <w:rsid w:val="009E303E"/>
    <w:rsid w:val="009E39FC"/>
    <w:rsid w:val="009E3B10"/>
    <w:rsid w:val="009E41E4"/>
    <w:rsid w:val="009E423D"/>
    <w:rsid w:val="009E4A91"/>
    <w:rsid w:val="009E53D4"/>
    <w:rsid w:val="009E564D"/>
    <w:rsid w:val="009E5A3C"/>
    <w:rsid w:val="009E62F9"/>
    <w:rsid w:val="009E6610"/>
    <w:rsid w:val="009E7670"/>
    <w:rsid w:val="009E7D2B"/>
    <w:rsid w:val="009F0125"/>
    <w:rsid w:val="009F070E"/>
    <w:rsid w:val="009F07AF"/>
    <w:rsid w:val="009F0D60"/>
    <w:rsid w:val="009F0DEA"/>
    <w:rsid w:val="009F1049"/>
    <w:rsid w:val="009F1914"/>
    <w:rsid w:val="009F2197"/>
    <w:rsid w:val="009F23F6"/>
    <w:rsid w:val="009F2673"/>
    <w:rsid w:val="009F279D"/>
    <w:rsid w:val="009F2DCF"/>
    <w:rsid w:val="009F3B0A"/>
    <w:rsid w:val="009F3D45"/>
    <w:rsid w:val="009F3E16"/>
    <w:rsid w:val="009F42C5"/>
    <w:rsid w:val="009F474B"/>
    <w:rsid w:val="009F5272"/>
    <w:rsid w:val="009F55E9"/>
    <w:rsid w:val="009F58E3"/>
    <w:rsid w:val="009F5E50"/>
    <w:rsid w:val="009F6A77"/>
    <w:rsid w:val="009F6AEB"/>
    <w:rsid w:val="009F6EA1"/>
    <w:rsid w:val="009F6FE5"/>
    <w:rsid w:val="009F71B9"/>
    <w:rsid w:val="00A00359"/>
    <w:rsid w:val="00A009D5"/>
    <w:rsid w:val="00A01634"/>
    <w:rsid w:val="00A01858"/>
    <w:rsid w:val="00A03410"/>
    <w:rsid w:val="00A03557"/>
    <w:rsid w:val="00A03863"/>
    <w:rsid w:val="00A039A8"/>
    <w:rsid w:val="00A04ADD"/>
    <w:rsid w:val="00A04F73"/>
    <w:rsid w:val="00A04FA3"/>
    <w:rsid w:val="00A051E2"/>
    <w:rsid w:val="00A057CA"/>
    <w:rsid w:val="00A058B5"/>
    <w:rsid w:val="00A05E87"/>
    <w:rsid w:val="00A066D0"/>
    <w:rsid w:val="00A073A1"/>
    <w:rsid w:val="00A07AB7"/>
    <w:rsid w:val="00A10ADC"/>
    <w:rsid w:val="00A122A7"/>
    <w:rsid w:val="00A12AC6"/>
    <w:rsid w:val="00A13B2C"/>
    <w:rsid w:val="00A13CF3"/>
    <w:rsid w:val="00A13D5F"/>
    <w:rsid w:val="00A14109"/>
    <w:rsid w:val="00A14258"/>
    <w:rsid w:val="00A143ED"/>
    <w:rsid w:val="00A149F0"/>
    <w:rsid w:val="00A1560F"/>
    <w:rsid w:val="00A158DF"/>
    <w:rsid w:val="00A15ABC"/>
    <w:rsid w:val="00A16163"/>
    <w:rsid w:val="00A162B0"/>
    <w:rsid w:val="00A16C9F"/>
    <w:rsid w:val="00A1753A"/>
    <w:rsid w:val="00A17A16"/>
    <w:rsid w:val="00A205A0"/>
    <w:rsid w:val="00A205AF"/>
    <w:rsid w:val="00A210B1"/>
    <w:rsid w:val="00A21790"/>
    <w:rsid w:val="00A22D75"/>
    <w:rsid w:val="00A22D8F"/>
    <w:rsid w:val="00A22F6C"/>
    <w:rsid w:val="00A2324F"/>
    <w:rsid w:val="00A2374D"/>
    <w:rsid w:val="00A2412E"/>
    <w:rsid w:val="00A2463F"/>
    <w:rsid w:val="00A2478C"/>
    <w:rsid w:val="00A25ED1"/>
    <w:rsid w:val="00A2618F"/>
    <w:rsid w:val="00A261ED"/>
    <w:rsid w:val="00A2669E"/>
    <w:rsid w:val="00A26BAA"/>
    <w:rsid w:val="00A26EF5"/>
    <w:rsid w:val="00A27B53"/>
    <w:rsid w:val="00A303A2"/>
    <w:rsid w:val="00A30888"/>
    <w:rsid w:val="00A314EB"/>
    <w:rsid w:val="00A3253B"/>
    <w:rsid w:val="00A334FA"/>
    <w:rsid w:val="00A3372E"/>
    <w:rsid w:val="00A33B01"/>
    <w:rsid w:val="00A343D9"/>
    <w:rsid w:val="00A35325"/>
    <w:rsid w:val="00A3538C"/>
    <w:rsid w:val="00A353ED"/>
    <w:rsid w:val="00A35783"/>
    <w:rsid w:val="00A3580D"/>
    <w:rsid w:val="00A3586F"/>
    <w:rsid w:val="00A35BE3"/>
    <w:rsid w:val="00A35E68"/>
    <w:rsid w:val="00A362D2"/>
    <w:rsid w:val="00A3672D"/>
    <w:rsid w:val="00A36853"/>
    <w:rsid w:val="00A36A41"/>
    <w:rsid w:val="00A36DF2"/>
    <w:rsid w:val="00A37E0E"/>
    <w:rsid w:val="00A41051"/>
    <w:rsid w:val="00A41892"/>
    <w:rsid w:val="00A42516"/>
    <w:rsid w:val="00A4276F"/>
    <w:rsid w:val="00A4290D"/>
    <w:rsid w:val="00A43774"/>
    <w:rsid w:val="00A43A42"/>
    <w:rsid w:val="00A446F3"/>
    <w:rsid w:val="00A456DC"/>
    <w:rsid w:val="00A45804"/>
    <w:rsid w:val="00A45A7D"/>
    <w:rsid w:val="00A45E06"/>
    <w:rsid w:val="00A5005D"/>
    <w:rsid w:val="00A50714"/>
    <w:rsid w:val="00A5096E"/>
    <w:rsid w:val="00A50FC8"/>
    <w:rsid w:val="00A51F3D"/>
    <w:rsid w:val="00A522E4"/>
    <w:rsid w:val="00A52F76"/>
    <w:rsid w:val="00A53952"/>
    <w:rsid w:val="00A539B0"/>
    <w:rsid w:val="00A54474"/>
    <w:rsid w:val="00A5499A"/>
    <w:rsid w:val="00A54B4F"/>
    <w:rsid w:val="00A54F14"/>
    <w:rsid w:val="00A55666"/>
    <w:rsid w:val="00A559E9"/>
    <w:rsid w:val="00A55A14"/>
    <w:rsid w:val="00A56728"/>
    <w:rsid w:val="00A57DC2"/>
    <w:rsid w:val="00A57F3A"/>
    <w:rsid w:val="00A60CDD"/>
    <w:rsid w:val="00A61285"/>
    <w:rsid w:val="00A614FB"/>
    <w:rsid w:val="00A61832"/>
    <w:rsid w:val="00A61F10"/>
    <w:rsid w:val="00A623EF"/>
    <w:rsid w:val="00A63951"/>
    <w:rsid w:val="00A63B1C"/>
    <w:rsid w:val="00A63D30"/>
    <w:rsid w:val="00A64AFB"/>
    <w:rsid w:val="00A64C11"/>
    <w:rsid w:val="00A64CD1"/>
    <w:rsid w:val="00A64F0F"/>
    <w:rsid w:val="00A6521D"/>
    <w:rsid w:val="00A65A31"/>
    <w:rsid w:val="00A65E4F"/>
    <w:rsid w:val="00A6632D"/>
    <w:rsid w:val="00A6656B"/>
    <w:rsid w:val="00A668FE"/>
    <w:rsid w:val="00A66953"/>
    <w:rsid w:val="00A67460"/>
    <w:rsid w:val="00A67C90"/>
    <w:rsid w:val="00A67D2B"/>
    <w:rsid w:val="00A67FE7"/>
    <w:rsid w:val="00A70999"/>
    <w:rsid w:val="00A70A83"/>
    <w:rsid w:val="00A70C4B"/>
    <w:rsid w:val="00A70DA1"/>
    <w:rsid w:val="00A715C1"/>
    <w:rsid w:val="00A73F85"/>
    <w:rsid w:val="00A74001"/>
    <w:rsid w:val="00A74087"/>
    <w:rsid w:val="00A740DA"/>
    <w:rsid w:val="00A7426F"/>
    <w:rsid w:val="00A74310"/>
    <w:rsid w:val="00A747DB"/>
    <w:rsid w:val="00A74958"/>
    <w:rsid w:val="00A75234"/>
    <w:rsid w:val="00A7540B"/>
    <w:rsid w:val="00A7566F"/>
    <w:rsid w:val="00A75EF1"/>
    <w:rsid w:val="00A76113"/>
    <w:rsid w:val="00A764B7"/>
    <w:rsid w:val="00A77524"/>
    <w:rsid w:val="00A77D6E"/>
    <w:rsid w:val="00A8011E"/>
    <w:rsid w:val="00A808BC"/>
    <w:rsid w:val="00A80A6F"/>
    <w:rsid w:val="00A80E52"/>
    <w:rsid w:val="00A81179"/>
    <w:rsid w:val="00A818CA"/>
    <w:rsid w:val="00A821C4"/>
    <w:rsid w:val="00A8225F"/>
    <w:rsid w:val="00A82C6C"/>
    <w:rsid w:val="00A82D8E"/>
    <w:rsid w:val="00A8322B"/>
    <w:rsid w:val="00A8374D"/>
    <w:rsid w:val="00A841F8"/>
    <w:rsid w:val="00A84969"/>
    <w:rsid w:val="00A84EBE"/>
    <w:rsid w:val="00A8528E"/>
    <w:rsid w:val="00A86284"/>
    <w:rsid w:val="00A86984"/>
    <w:rsid w:val="00A870CF"/>
    <w:rsid w:val="00A873C4"/>
    <w:rsid w:val="00A87731"/>
    <w:rsid w:val="00A879C3"/>
    <w:rsid w:val="00A9058B"/>
    <w:rsid w:val="00A90CBD"/>
    <w:rsid w:val="00A90F46"/>
    <w:rsid w:val="00A913C2"/>
    <w:rsid w:val="00A915B5"/>
    <w:rsid w:val="00A918BE"/>
    <w:rsid w:val="00A91EBB"/>
    <w:rsid w:val="00A92177"/>
    <w:rsid w:val="00A93CB5"/>
    <w:rsid w:val="00A93D16"/>
    <w:rsid w:val="00A93F8E"/>
    <w:rsid w:val="00A948E3"/>
    <w:rsid w:val="00A9587D"/>
    <w:rsid w:val="00A9681F"/>
    <w:rsid w:val="00A96BE3"/>
    <w:rsid w:val="00A97217"/>
    <w:rsid w:val="00A97464"/>
    <w:rsid w:val="00A97B9C"/>
    <w:rsid w:val="00A97DA2"/>
    <w:rsid w:val="00AA010E"/>
    <w:rsid w:val="00AA043B"/>
    <w:rsid w:val="00AA0974"/>
    <w:rsid w:val="00AA09AE"/>
    <w:rsid w:val="00AA0B3E"/>
    <w:rsid w:val="00AA182E"/>
    <w:rsid w:val="00AA1AB0"/>
    <w:rsid w:val="00AA1B5E"/>
    <w:rsid w:val="00AA30DF"/>
    <w:rsid w:val="00AA3BC1"/>
    <w:rsid w:val="00AA4183"/>
    <w:rsid w:val="00AA4690"/>
    <w:rsid w:val="00AA483A"/>
    <w:rsid w:val="00AA5061"/>
    <w:rsid w:val="00AA555F"/>
    <w:rsid w:val="00AA57A3"/>
    <w:rsid w:val="00AA5D96"/>
    <w:rsid w:val="00AA6DA3"/>
    <w:rsid w:val="00AA711A"/>
    <w:rsid w:val="00AA72B7"/>
    <w:rsid w:val="00AB0A82"/>
    <w:rsid w:val="00AB0E55"/>
    <w:rsid w:val="00AB1744"/>
    <w:rsid w:val="00AB176A"/>
    <w:rsid w:val="00AB1779"/>
    <w:rsid w:val="00AB2094"/>
    <w:rsid w:val="00AB3230"/>
    <w:rsid w:val="00AB343C"/>
    <w:rsid w:val="00AB3615"/>
    <w:rsid w:val="00AB37CE"/>
    <w:rsid w:val="00AB4BAA"/>
    <w:rsid w:val="00AB617A"/>
    <w:rsid w:val="00AC00F2"/>
    <w:rsid w:val="00AC05F9"/>
    <w:rsid w:val="00AC0C2A"/>
    <w:rsid w:val="00AC0D5F"/>
    <w:rsid w:val="00AC123F"/>
    <w:rsid w:val="00AC1C4D"/>
    <w:rsid w:val="00AC2884"/>
    <w:rsid w:val="00AC2E85"/>
    <w:rsid w:val="00AC2FE1"/>
    <w:rsid w:val="00AC39B3"/>
    <w:rsid w:val="00AC3C81"/>
    <w:rsid w:val="00AC3EE1"/>
    <w:rsid w:val="00AC3F1C"/>
    <w:rsid w:val="00AC444D"/>
    <w:rsid w:val="00AC4577"/>
    <w:rsid w:val="00AC4779"/>
    <w:rsid w:val="00AC49A3"/>
    <w:rsid w:val="00AC4FF9"/>
    <w:rsid w:val="00AC6725"/>
    <w:rsid w:val="00AC6864"/>
    <w:rsid w:val="00AC6B4B"/>
    <w:rsid w:val="00AC7CEE"/>
    <w:rsid w:val="00AD0817"/>
    <w:rsid w:val="00AD0BB6"/>
    <w:rsid w:val="00AD1602"/>
    <w:rsid w:val="00AD18B4"/>
    <w:rsid w:val="00AD2274"/>
    <w:rsid w:val="00AD30AB"/>
    <w:rsid w:val="00AD3432"/>
    <w:rsid w:val="00AD3551"/>
    <w:rsid w:val="00AD36FA"/>
    <w:rsid w:val="00AD3891"/>
    <w:rsid w:val="00AD3CEA"/>
    <w:rsid w:val="00AD4249"/>
    <w:rsid w:val="00AD456A"/>
    <w:rsid w:val="00AD4D1D"/>
    <w:rsid w:val="00AD5AC5"/>
    <w:rsid w:val="00AD655A"/>
    <w:rsid w:val="00AD6A4E"/>
    <w:rsid w:val="00AD6D4C"/>
    <w:rsid w:val="00AD72DD"/>
    <w:rsid w:val="00AE0548"/>
    <w:rsid w:val="00AE0932"/>
    <w:rsid w:val="00AE12FB"/>
    <w:rsid w:val="00AE1468"/>
    <w:rsid w:val="00AE15C2"/>
    <w:rsid w:val="00AE170D"/>
    <w:rsid w:val="00AE1FDF"/>
    <w:rsid w:val="00AE236C"/>
    <w:rsid w:val="00AE25A8"/>
    <w:rsid w:val="00AE2902"/>
    <w:rsid w:val="00AE3697"/>
    <w:rsid w:val="00AE3908"/>
    <w:rsid w:val="00AE39A1"/>
    <w:rsid w:val="00AE4192"/>
    <w:rsid w:val="00AE4302"/>
    <w:rsid w:val="00AE5050"/>
    <w:rsid w:val="00AE525D"/>
    <w:rsid w:val="00AE532E"/>
    <w:rsid w:val="00AE5D84"/>
    <w:rsid w:val="00AE6651"/>
    <w:rsid w:val="00AE7BAF"/>
    <w:rsid w:val="00AF01BA"/>
    <w:rsid w:val="00AF0506"/>
    <w:rsid w:val="00AF0FD6"/>
    <w:rsid w:val="00AF15BD"/>
    <w:rsid w:val="00AF1608"/>
    <w:rsid w:val="00AF1F5C"/>
    <w:rsid w:val="00AF2767"/>
    <w:rsid w:val="00AF2BEF"/>
    <w:rsid w:val="00AF2FF0"/>
    <w:rsid w:val="00AF4BE4"/>
    <w:rsid w:val="00AF4CA8"/>
    <w:rsid w:val="00AF4CCA"/>
    <w:rsid w:val="00AF5942"/>
    <w:rsid w:val="00AF5BFB"/>
    <w:rsid w:val="00AF6AE7"/>
    <w:rsid w:val="00AF6D7C"/>
    <w:rsid w:val="00AF749F"/>
    <w:rsid w:val="00AF7AE4"/>
    <w:rsid w:val="00B007D4"/>
    <w:rsid w:val="00B00C26"/>
    <w:rsid w:val="00B01164"/>
    <w:rsid w:val="00B01923"/>
    <w:rsid w:val="00B02CAF"/>
    <w:rsid w:val="00B035F9"/>
    <w:rsid w:val="00B04413"/>
    <w:rsid w:val="00B0514D"/>
    <w:rsid w:val="00B05237"/>
    <w:rsid w:val="00B066FC"/>
    <w:rsid w:val="00B06F93"/>
    <w:rsid w:val="00B0713C"/>
    <w:rsid w:val="00B07BB9"/>
    <w:rsid w:val="00B1039C"/>
    <w:rsid w:val="00B11486"/>
    <w:rsid w:val="00B11D36"/>
    <w:rsid w:val="00B12149"/>
    <w:rsid w:val="00B12C34"/>
    <w:rsid w:val="00B13BCB"/>
    <w:rsid w:val="00B13FCE"/>
    <w:rsid w:val="00B14268"/>
    <w:rsid w:val="00B147A2"/>
    <w:rsid w:val="00B14C35"/>
    <w:rsid w:val="00B15E15"/>
    <w:rsid w:val="00B168A2"/>
    <w:rsid w:val="00B17650"/>
    <w:rsid w:val="00B1785A"/>
    <w:rsid w:val="00B2027C"/>
    <w:rsid w:val="00B2138E"/>
    <w:rsid w:val="00B21866"/>
    <w:rsid w:val="00B21B58"/>
    <w:rsid w:val="00B21EF0"/>
    <w:rsid w:val="00B21FBD"/>
    <w:rsid w:val="00B22B6D"/>
    <w:rsid w:val="00B22D1C"/>
    <w:rsid w:val="00B23408"/>
    <w:rsid w:val="00B234AF"/>
    <w:rsid w:val="00B235BC"/>
    <w:rsid w:val="00B23DDC"/>
    <w:rsid w:val="00B23F5A"/>
    <w:rsid w:val="00B242A6"/>
    <w:rsid w:val="00B258DF"/>
    <w:rsid w:val="00B2619A"/>
    <w:rsid w:val="00B262AC"/>
    <w:rsid w:val="00B2694A"/>
    <w:rsid w:val="00B26E59"/>
    <w:rsid w:val="00B27240"/>
    <w:rsid w:val="00B27809"/>
    <w:rsid w:val="00B27CA7"/>
    <w:rsid w:val="00B27E56"/>
    <w:rsid w:val="00B27FE3"/>
    <w:rsid w:val="00B30DBD"/>
    <w:rsid w:val="00B315C6"/>
    <w:rsid w:val="00B31950"/>
    <w:rsid w:val="00B31D17"/>
    <w:rsid w:val="00B323C4"/>
    <w:rsid w:val="00B328BE"/>
    <w:rsid w:val="00B32B17"/>
    <w:rsid w:val="00B32D1C"/>
    <w:rsid w:val="00B3351B"/>
    <w:rsid w:val="00B33559"/>
    <w:rsid w:val="00B3492F"/>
    <w:rsid w:val="00B34B5C"/>
    <w:rsid w:val="00B35101"/>
    <w:rsid w:val="00B35169"/>
    <w:rsid w:val="00B3597B"/>
    <w:rsid w:val="00B35A89"/>
    <w:rsid w:val="00B367AF"/>
    <w:rsid w:val="00B36C6C"/>
    <w:rsid w:val="00B374BD"/>
    <w:rsid w:val="00B3780A"/>
    <w:rsid w:val="00B40516"/>
    <w:rsid w:val="00B4111A"/>
    <w:rsid w:val="00B41B88"/>
    <w:rsid w:val="00B41C1A"/>
    <w:rsid w:val="00B41DE8"/>
    <w:rsid w:val="00B4259E"/>
    <w:rsid w:val="00B43B54"/>
    <w:rsid w:val="00B43F93"/>
    <w:rsid w:val="00B44E33"/>
    <w:rsid w:val="00B453DE"/>
    <w:rsid w:val="00B45806"/>
    <w:rsid w:val="00B4589F"/>
    <w:rsid w:val="00B458DD"/>
    <w:rsid w:val="00B462EF"/>
    <w:rsid w:val="00B463D5"/>
    <w:rsid w:val="00B46476"/>
    <w:rsid w:val="00B464EF"/>
    <w:rsid w:val="00B467AA"/>
    <w:rsid w:val="00B46901"/>
    <w:rsid w:val="00B476ED"/>
    <w:rsid w:val="00B50C3D"/>
    <w:rsid w:val="00B50D49"/>
    <w:rsid w:val="00B50EC9"/>
    <w:rsid w:val="00B51909"/>
    <w:rsid w:val="00B51A94"/>
    <w:rsid w:val="00B5245D"/>
    <w:rsid w:val="00B53B1C"/>
    <w:rsid w:val="00B53EBC"/>
    <w:rsid w:val="00B5453A"/>
    <w:rsid w:val="00B54712"/>
    <w:rsid w:val="00B5499C"/>
    <w:rsid w:val="00B54B54"/>
    <w:rsid w:val="00B54D97"/>
    <w:rsid w:val="00B55322"/>
    <w:rsid w:val="00B5568D"/>
    <w:rsid w:val="00B55857"/>
    <w:rsid w:val="00B5588C"/>
    <w:rsid w:val="00B560C5"/>
    <w:rsid w:val="00B566C5"/>
    <w:rsid w:val="00B56818"/>
    <w:rsid w:val="00B56A5E"/>
    <w:rsid w:val="00B56B11"/>
    <w:rsid w:val="00B57648"/>
    <w:rsid w:val="00B61B3C"/>
    <w:rsid w:val="00B62330"/>
    <w:rsid w:val="00B62687"/>
    <w:rsid w:val="00B6289E"/>
    <w:rsid w:val="00B64790"/>
    <w:rsid w:val="00B64CAD"/>
    <w:rsid w:val="00B65553"/>
    <w:rsid w:val="00B65EA1"/>
    <w:rsid w:val="00B6676E"/>
    <w:rsid w:val="00B67143"/>
    <w:rsid w:val="00B6722C"/>
    <w:rsid w:val="00B7177D"/>
    <w:rsid w:val="00B723D7"/>
    <w:rsid w:val="00B727C7"/>
    <w:rsid w:val="00B72B51"/>
    <w:rsid w:val="00B72D7E"/>
    <w:rsid w:val="00B72DAF"/>
    <w:rsid w:val="00B73272"/>
    <w:rsid w:val="00B742E3"/>
    <w:rsid w:val="00B7496E"/>
    <w:rsid w:val="00B749C2"/>
    <w:rsid w:val="00B74FE4"/>
    <w:rsid w:val="00B7513D"/>
    <w:rsid w:val="00B756EB"/>
    <w:rsid w:val="00B7593A"/>
    <w:rsid w:val="00B764A7"/>
    <w:rsid w:val="00B7670D"/>
    <w:rsid w:val="00B769AF"/>
    <w:rsid w:val="00B76CC1"/>
    <w:rsid w:val="00B77A71"/>
    <w:rsid w:val="00B80074"/>
    <w:rsid w:val="00B80270"/>
    <w:rsid w:val="00B809FE"/>
    <w:rsid w:val="00B81045"/>
    <w:rsid w:val="00B81222"/>
    <w:rsid w:val="00B82C67"/>
    <w:rsid w:val="00B83929"/>
    <w:rsid w:val="00B851E5"/>
    <w:rsid w:val="00B85386"/>
    <w:rsid w:val="00B8715A"/>
    <w:rsid w:val="00B8741F"/>
    <w:rsid w:val="00B90C28"/>
    <w:rsid w:val="00B90C47"/>
    <w:rsid w:val="00B917F2"/>
    <w:rsid w:val="00B91BF0"/>
    <w:rsid w:val="00B91C8D"/>
    <w:rsid w:val="00B91D0D"/>
    <w:rsid w:val="00B92A29"/>
    <w:rsid w:val="00B932C4"/>
    <w:rsid w:val="00B932E7"/>
    <w:rsid w:val="00B934B3"/>
    <w:rsid w:val="00B93827"/>
    <w:rsid w:val="00B94811"/>
    <w:rsid w:val="00B94E96"/>
    <w:rsid w:val="00B952F4"/>
    <w:rsid w:val="00B96492"/>
    <w:rsid w:val="00B964B1"/>
    <w:rsid w:val="00B96509"/>
    <w:rsid w:val="00B9744D"/>
    <w:rsid w:val="00BA005F"/>
    <w:rsid w:val="00BA102E"/>
    <w:rsid w:val="00BA220E"/>
    <w:rsid w:val="00BA28A7"/>
    <w:rsid w:val="00BA32B1"/>
    <w:rsid w:val="00BA388A"/>
    <w:rsid w:val="00BA3971"/>
    <w:rsid w:val="00BA3F8F"/>
    <w:rsid w:val="00BA4637"/>
    <w:rsid w:val="00BA5961"/>
    <w:rsid w:val="00BA59B4"/>
    <w:rsid w:val="00BA5BF6"/>
    <w:rsid w:val="00BA6355"/>
    <w:rsid w:val="00BA6444"/>
    <w:rsid w:val="00BA6EA1"/>
    <w:rsid w:val="00BA70EE"/>
    <w:rsid w:val="00BA74B0"/>
    <w:rsid w:val="00BA75A2"/>
    <w:rsid w:val="00BB0075"/>
    <w:rsid w:val="00BB0188"/>
    <w:rsid w:val="00BB01BD"/>
    <w:rsid w:val="00BB040C"/>
    <w:rsid w:val="00BB0A73"/>
    <w:rsid w:val="00BB12CC"/>
    <w:rsid w:val="00BB1A9A"/>
    <w:rsid w:val="00BB2334"/>
    <w:rsid w:val="00BB3322"/>
    <w:rsid w:val="00BB3C22"/>
    <w:rsid w:val="00BB3CFA"/>
    <w:rsid w:val="00BB3D71"/>
    <w:rsid w:val="00BB45FD"/>
    <w:rsid w:val="00BB48C0"/>
    <w:rsid w:val="00BB4B39"/>
    <w:rsid w:val="00BB544F"/>
    <w:rsid w:val="00BB585B"/>
    <w:rsid w:val="00BB6771"/>
    <w:rsid w:val="00BB7326"/>
    <w:rsid w:val="00BB78D0"/>
    <w:rsid w:val="00BB7ACE"/>
    <w:rsid w:val="00BB7CFA"/>
    <w:rsid w:val="00BC032E"/>
    <w:rsid w:val="00BC03BB"/>
    <w:rsid w:val="00BC0C61"/>
    <w:rsid w:val="00BC16BF"/>
    <w:rsid w:val="00BC178E"/>
    <w:rsid w:val="00BC1805"/>
    <w:rsid w:val="00BC2073"/>
    <w:rsid w:val="00BC21DB"/>
    <w:rsid w:val="00BC27AA"/>
    <w:rsid w:val="00BC2911"/>
    <w:rsid w:val="00BC2E22"/>
    <w:rsid w:val="00BC3636"/>
    <w:rsid w:val="00BC3B48"/>
    <w:rsid w:val="00BC418C"/>
    <w:rsid w:val="00BC5C02"/>
    <w:rsid w:val="00BC5D8E"/>
    <w:rsid w:val="00BC6276"/>
    <w:rsid w:val="00BC6743"/>
    <w:rsid w:val="00BC675E"/>
    <w:rsid w:val="00BC69BE"/>
    <w:rsid w:val="00BC6FA2"/>
    <w:rsid w:val="00BC71C0"/>
    <w:rsid w:val="00BC71DA"/>
    <w:rsid w:val="00BC7B49"/>
    <w:rsid w:val="00BD0109"/>
    <w:rsid w:val="00BD0901"/>
    <w:rsid w:val="00BD0E18"/>
    <w:rsid w:val="00BD0FBE"/>
    <w:rsid w:val="00BD107D"/>
    <w:rsid w:val="00BD112B"/>
    <w:rsid w:val="00BD1609"/>
    <w:rsid w:val="00BD2775"/>
    <w:rsid w:val="00BD2E38"/>
    <w:rsid w:val="00BD2FCC"/>
    <w:rsid w:val="00BD31F6"/>
    <w:rsid w:val="00BD37B9"/>
    <w:rsid w:val="00BD3C11"/>
    <w:rsid w:val="00BD5FAC"/>
    <w:rsid w:val="00BD678D"/>
    <w:rsid w:val="00BD73AC"/>
    <w:rsid w:val="00BE0B6F"/>
    <w:rsid w:val="00BE1803"/>
    <w:rsid w:val="00BE1820"/>
    <w:rsid w:val="00BE207D"/>
    <w:rsid w:val="00BE2150"/>
    <w:rsid w:val="00BE2375"/>
    <w:rsid w:val="00BE23E0"/>
    <w:rsid w:val="00BE2972"/>
    <w:rsid w:val="00BE2DC2"/>
    <w:rsid w:val="00BE2EBC"/>
    <w:rsid w:val="00BE3507"/>
    <w:rsid w:val="00BE3957"/>
    <w:rsid w:val="00BE4166"/>
    <w:rsid w:val="00BE46F0"/>
    <w:rsid w:val="00BE49C5"/>
    <w:rsid w:val="00BE4C23"/>
    <w:rsid w:val="00BE4CF4"/>
    <w:rsid w:val="00BE5BEF"/>
    <w:rsid w:val="00BE69C9"/>
    <w:rsid w:val="00BE6E79"/>
    <w:rsid w:val="00BE728A"/>
    <w:rsid w:val="00BE7578"/>
    <w:rsid w:val="00BE75D2"/>
    <w:rsid w:val="00BE7719"/>
    <w:rsid w:val="00BF002A"/>
    <w:rsid w:val="00BF0586"/>
    <w:rsid w:val="00BF0726"/>
    <w:rsid w:val="00BF0E17"/>
    <w:rsid w:val="00BF1066"/>
    <w:rsid w:val="00BF1613"/>
    <w:rsid w:val="00BF166B"/>
    <w:rsid w:val="00BF1F69"/>
    <w:rsid w:val="00BF2BC4"/>
    <w:rsid w:val="00BF331D"/>
    <w:rsid w:val="00BF36C3"/>
    <w:rsid w:val="00BF3E9B"/>
    <w:rsid w:val="00BF4358"/>
    <w:rsid w:val="00BF4369"/>
    <w:rsid w:val="00BF4EF0"/>
    <w:rsid w:val="00BF5B9F"/>
    <w:rsid w:val="00BF7071"/>
    <w:rsid w:val="00BF71AB"/>
    <w:rsid w:val="00BF7616"/>
    <w:rsid w:val="00BF777C"/>
    <w:rsid w:val="00C00493"/>
    <w:rsid w:val="00C005EE"/>
    <w:rsid w:val="00C0115C"/>
    <w:rsid w:val="00C0153A"/>
    <w:rsid w:val="00C01583"/>
    <w:rsid w:val="00C01619"/>
    <w:rsid w:val="00C016C4"/>
    <w:rsid w:val="00C01F43"/>
    <w:rsid w:val="00C02F33"/>
    <w:rsid w:val="00C02F9B"/>
    <w:rsid w:val="00C033FC"/>
    <w:rsid w:val="00C03A79"/>
    <w:rsid w:val="00C046A1"/>
    <w:rsid w:val="00C04BD0"/>
    <w:rsid w:val="00C050E9"/>
    <w:rsid w:val="00C05C9D"/>
    <w:rsid w:val="00C06184"/>
    <w:rsid w:val="00C06505"/>
    <w:rsid w:val="00C06575"/>
    <w:rsid w:val="00C06C06"/>
    <w:rsid w:val="00C06D9D"/>
    <w:rsid w:val="00C07C02"/>
    <w:rsid w:val="00C10258"/>
    <w:rsid w:val="00C10277"/>
    <w:rsid w:val="00C106B5"/>
    <w:rsid w:val="00C10D3B"/>
    <w:rsid w:val="00C10EEC"/>
    <w:rsid w:val="00C10EF3"/>
    <w:rsid w:val="00C111FE"/>
    <w:rsid w:val="00C1141D"/>
    <w:rsid w:val="00C116C2"/>
    <w:rsid w:val="00C11AD3"/>
    <w:rsid w:val="00C13371"/>
    <w:rsid w:val="00C145D7"/>
    <w:rsid w:val="00C15290"/>
    <w:rsid w:val="00C16038"/>
    <w:rsid w:val="00C16FF5"/>
    <w:rsid w:val="00C17E1A"/>
    <w:rsid w:val="00C20665"/>
    <w:rsid w:val="00C20B0A"/>
    <w:rsid w:val="00C20F41"/>
    <w:rsid w:val="00C211CC"/>
    <w:rsid w:val="00C21B41"/>
    <w:rsid w:val="00C21E1D"/>
    <w:rsid w:val="00C21FC5"/>
    <w:rsid w:val="00C22412"/>
    <w:rsid w:val="00C22413"/>
    <w:rsid w:val="00C22834"/>
    <w:rsid w:val="00C2288A"/>
    <w:rsid w:val="00C23581"/>
    <w:rsid w:val="00C2358F"/>
    <w:rsid w:val="00C23A19"/>
    <w:rsid w:val="00C23DD3"/>
    <w:rsid w:val="00C2483F"/>
    <w:rsid w:val="00C249DC"/>
    <w:rsid w:val="00C24F43"/>
    <w:rsid w:val="00C25066"/>
    <w:rsid w:val="00C253B3"/>
    <w:rsid w:val="00C25D44"/>
    <w:rsid w:val="00C25F6C"/>
    <w:rsid w:val="00C26104"/>
    <w:rsid w:val="00C2683A"/>
    <w:rsid w:val="00C26CA0"/>
    <w:rsid w:val="00C27D31"/>
    <w:rsid w:val="00C300FF"/>
    <w:rsid w:val="00C303F8"/>
    <w:rsid w:val="00C33032"/>
    <w:rsid w:val="00C33476"/>
    <w:rsid w:val="00C33490"/>
    <w:rsid w:val="00C33739"/>
    <w:rsid w:val="00C33E2D"/>
    <w:rsid w:val="00C341E3"/>
    <w:rsid w:val="00C347A3"/>
    <w:rsid w:val="00C358D0"/>
    <w:rsid w:val="00C36933"/>
    <w:rsid w:val="00C372DD"/>
    <w:rsid w:val="00C377CE"/>
    <w:rsid w:val="00C40BAF"/>
    <w:rsid w:val="00C411C5"/>
    <w:rsid w:val="00C4137F"/>
    <w:rsid w:val="00C42376"/>
    <w:rsid w:val="00C42B15"/>
    <w:rsid w:val="00C42FB5"/>
    <w:rsid w:val="00C43EB3"/>
    <w:rsid w:val="00C444AE"/>
    <w:rsid w:val="00C44A71"/>
    <w:rsid w:val="00C44C87"/>
    <w:rsid w:val="00C4500A"/>
    <w:rsid w:val="00C4512E"/>
    <w:rsid w:val="00C451E7"/>
    <w:rsid w:val="00C455BA"/>
    <w:rsid w:val="00C465BD"/>
    <w:rsid w:val="00C470C9"/>
    <w:rsid w:val="00C47333"/>
    <w:rsid w:val="00C47495"/>
    <w:rsid w:val="00C47B80"/>
    <w:rsid w:val="00C508EF"/>
    <w:rsid w:val="00C512F0"/>
    <w:rsid w:val="00C515B7"/>
    <w:rsid w:val="00C51AD4"/>
    <w:rsid w:val="00C524B9"/>
    <w:rsid w:val="00C53193"/>
    <w:rsid w:val="00C531D2"/>
    <w:rsid w:val="00C541E7"/>
    <w:rsid w:val="00C5474D"/>
    <w:rsid w:val="00C550B4"/>
    <w:rsid w:val="00C5529C"/>
    <w:rsid w:val="00C55514"/>
    <w:rsid w:val="00C55995"/>
    <w:rsid w:val="00C56861"/>
    <w:rsid w:val="00C56AEE"/>
    <w:rsid w:val="00C56E2A"/>
    <w:rsid w:val="00C570B5"/>
    <w:rsid w:val="00C5738B"/>
    <w:rsid w:val="00C57705"/>
    <w:rsid w:val="00C57F70"/>
    <w:rsid w:val="00C6089A"/>
    <w:rsid w:val="00C60C8D"/>
    <w:rsid w:val="00C61055"/>
    <w:rsid w:val="00C61BD7"/>
    <w:rsid w:val="00C62F28"/>
    <w:rsid w:val="00C63022"/>
    <w:rsid w:val="00C63B77"/>
    <w:rsid w:val="00C63C20"/>
    <w:rsid w:val="00C6408D"/>
    <w:rsid w:val="00C642F1"/>
    <w:rsid w:val="00C644C8"/>
    <w:rsid w:val="00C65049"/>
    <w:rsid w:val="00C6524F"/>
    <w:rsid w:val="00C65EE1"/>
    <w:rsid w:val="00C6618C"/>
    <w:rsid w:val="00C663C4"/>
    <w:rsid w:val="00C668BF"/>
    <w:rsid w:val="00C6722C"/>
    <w:rsid w:val="00C6722D"/>
    <w:rsid w:val="00C673B7"/>
    <w:rsid w:val="00C679A3"/>
    <w:rsid w:val="00C70885"/>
    <w:rsid w:val="00C70EAB"/>
    <w:rsid w:val="00C71338"/>
    <w:rsid w:val="00C71811"/>
    <w:rsid w:val="00C72DC8"/>
    <w:rsid w:val="00C733CE"/>
    <w:rsid w:val="00C73787"/>
    <w:rsid w:val="00C73BC9"/>
    <w:rsid w:val="00C73CC9"/>
    <w:rsid w:val="00C7417B"/>
    <w:rsid w:val="00C74CBB"/>
    <w:rsid w:val="00C74D6F"/>
    <w:rsid w:val="00C74FD6"/>
    <w:rsid w:val="00C7508B"/>
    <w:rsid w:val="00C755DA"/>
    <w:rsid w:val="00C7570F"/>
    <w:rsid w:val="00C762A8"/>
    <w:rsid w:val="00C76C62"/>
    <w:rsid w:val="00C76D31"/>
    <w:rsid w:val="00C77589"/>
    <w:rsid w:val="00C775B8"/>
    <w:rsid w:val="00C77BC2"/>
    <w:rsid w:val="00C77C1A"/>
    <w:rsid w:val="00C77C82"/>
    <w:rsid w:val="00C77D96"/>
    <w:rsid w:val="00C80169"/>
    <w:rsid w:val="00C80CF9"/>
    <w:rsid w:val="00C814E7"/>
    <w:rsid w:val="00C817C8"/>
    <w:rsid w:val="00C818B6"/>
    <w:rsid w:val="00C819C5"/>
    <w:rsid w:val="00C819F2"/>
    <w:rsid w:val="00C81C79"/>
    <w:rsid w:val="00C827C7"/>
    <w:rsid w:val="00C83525"/>
    <w:rsid w:val="00C83942"/>
    <w:rsid w:val="00C83CB5"/>
    <w:rsid w:val="00C858EC"/>
    <w:rsid w:val="00C861BB"/>
    <w:rsid w:val="00C86C34"/>
    <w:rsid w:val="00C8789D"/>
    <w:rsid w:val="00C87F2D"/>
    <w:rsid w:val="00C90A79"/>
    <w:rsid w:val="00C91896"/>
    <w:rsid w:val="00C91A03"/>
    <w:rsid w:val="00C91ABE"/>
    <w:rsid w:val="00C92FA5"/>
    <w:rsid w:val="00C93803"/>
    <w:rsid w:val="00C944AF"/>
    <w:rsid w:val="00C946B5"/>
    <w:rsid w:val="00C9584A"/>
    <w:rsid w:val="00C958B8"/>
    <w:rsid w:val="00C95EF1"/>
    <w:rsid w:val="00C962AB"/>
    <w:rsid w:val="00C96534"/>
    <w:rsid w:val="00C96C92"/>
    <w:rsid w:val="00C96D18"/>
    <w:rsid w:val="00C977EF"/>
    <w:rsid w:val="00CA0498"/>
    <w:rsid w:val="00CA0574"/>
    <w:rsid w:val="00CA136B"/>
    <w:rsid w:val="00CA1EFE"/>
    <w:rsid w:val="00CA1F10"/>
    <w:rsid w:val="00CA26CF"/>
    <w:rsid w:val="00CA2752"/>
    <w:rsid w:val="00CA27DE"/>
    <w:rsid w:val="00CA2C4B"/>
    <w:rsid w:val="00CA3103"/>
    <w:rsid w:val="00CA32F2"/>
    <w:rsid w:val="00CA3571"/>
    <w:rsid w:val="00CA3C76"/>
    <w:rsid w:val="00CA3F2A"/>
    <w:rsid w:val="00CA56CF"/>
    <w:rsid w:val="00CA571C"/>
    <w:rsid w:val="00CA5B28"/>
    <w:rsid w:val="00CA6446"/>
    <w:rsid w:val="00CA68FA"/>
    <w:rsid w:val="00CA7164"/>
    <w:rsid w:val="00CA7403"/>
    <w:rsid w:val="00CA77D6"/>
    <w:rsid w:val="00CA7D5A"/>
    <w:rsid w:val="00CA7E59"/>
    <w:rsid w:val="00CA7F17"/>
    <w:rsid w:val="00CB0F4B"/>
    <w:rsid w:val="00CB0FC4"/>
    <w:rsid w:val="00CB12E1"/>
    <w:rsid w:val="00CB1E08"/>
    <w:rsid w:val="00CB210B"/>
    <w:rsid w:val="00CB2375"/>
    <w:rsid w:val="00CB2673"/>
    <w:rsid w:val="00CB2B86"/>
    <w:rsid w:val="00CB2D86"/>
    <w:rsid w:val="00CB2F78"/>
    <w:rsid w:val="00CB3647"/>
    <w:rsid w:val="00CB3649"/>
    <w:rsid w:val="00CB374F"/>
    <w:rsid w:val="00CB4BFD"/>
    <w:rsid w:val="00CB4D60"/>
    <w:rsid w:val="00CB4F7C"/>
    <w:rsid w:val="00CB5C6B"/>
    <w:rsid w:val="00CB5FF3"/>
    <w:rsid w:val="00CB6BF2"/>
    <w:rsid w:val="00CB7251"/>
    <w:rsid w:val="00CC0060"/>
    <w:rsid w:val="00CC01FA"/>
    <w:rsid w:val="00CC03E3"/>
    <w:rsid w:val="00CC12B3"/>
    <w:rsid w:val="00CC12D7"/>
    <w:rsid w:val="00CC27D1"/>
    <w:rsid w:val="00CC2DA5"/>
    <w:rsid w:val="00CC3048"/>
    <w:rsid w:val="00CC3099"/>
    <w:rsid w:val="00CC31CA"/>
    <w:rsid w:val="00CC342F"/>
    <w:rsid w:val="00CC350C"/>
    <w:rsid w:val="00CC3F5F"/>
    <w:rsid w:val="00CC4529"/>
    <w:rsid w:val="00CC4D1A"/>
    <w:rsid w:val="00CC5716"/>
    <w:rsid w:val="00CC635A"/>
    <w:rsid w:val="00CC6CBB"/>
    <w:rsid w:val="00CC77DA"/>
    <w:rsid w:val="00CC7A38"/>
    <w:rsid w:val="00CD0296"/>
    <w:rsid w:val="00CD0972"/>
    <w:rsid w:val="00CD0A00"/>
    <w:rsid w:val="00CD0F7C"/>
    <w:rsid w:val="00CD16E7"/>
    <w:rsid w:val="00CD1EDD"/>
    <w:rsid w:val="00CD3088"/>
    <w:rsid w:val="00CD31E2"/>
    <w:rsid w:val="00CD3346"/>
    <w:rsid w:val="00CD34FE"/>
    <w:rsid w:val="00CD4774"/>
    <w:rsid w:val="00CD5055"/>
    <w:rsid w:val="00CD59B5"/>
    <w:rsid w:val="00CD6683"/>
    <w:rsid w:val="00CD6AA6"/>
    <w:rsid w:val="00CD72AE"/>
    <w:rsid w:val="00CD74C1"/>
    <w:rsid w:val="00CD7566"/>
    <w:rsid w:val="00CD789C"/>
    <w:rsid w:val="00CE11B9"/>
    <w:rsid w:val="00CE1471"/>
    <w:rsid w:val="00CE1763"/>
    <w:rsid w:val="00CE1B08"/>
    <w:rsid w:val="00CE1B0A"/>
    <w:rsid w:val="00CE2552"/>
    <w:rsid w:val="00CE30CF"/>
    <w:rsid w:val="00CE3486"/>
    <w:rsid w:val="00CE5291"/>
    <w:rsid w:val="00CE5B0F"/>
    <w:rsid w:val="00CE680E"/>
    <w:rsid w:val="00CE6D4C"/>
    <w:rsid w:val="00CE7108"/>
    <w:rsid w:val="00CF06FB"/>
    <w:rsid w:val="00CF0904"/>
    <w:rsid w:val="00CF0AE8"/>
    <w:rsid w:val="00CF1DB3"/>
    <w:rsid w:val="00CF1F74"/>
    <w:rsid w:val="00CF29C7"/>
    <w:rsid w:val="00CF2BA4"/>
    <w:rsid w:val="00CF2C54"/>
    <w:rsid w:val="00CF368C"/>
    <w:rsid w:val="00CF42AB"/>
    <w:rsid w:val="00CF46A7"/>
    <w:rsid w:val="00CF5179"/>
    <w:rsid w:val="00CF5477"/>
    <w:rsid w:val="00CF591C"/>
    <w:rsid w:val="00CF5A69"/>
    <w:rsid w:val="00CF62C7"/>
    <w:rsid w:val="00CF6EC2"/>
    <w:rsid w:val="00CF74DD"/>
    <w:rsid w:val="00D009C9"/>
    <w:rsid w:val="00D00A80"/>
    <w:rsid w:val="00D013AD"/>
    <w:rsid w:val="00D017C2"/>
    <w:rsid w:val="00D01BD7"/>
    <w:rsid w:val="00D0214E"/>
    <w:rsid w:val="00D023BE"/>
    <w:rsid w:val="00D02A5C"/>
    <w:rsid w:val="00D02B82"/>
    <w:rsid w:val="00D02E07"/>
    <w:rsid w:val="00D03174"/>
    <w:rsid w:val="00D03176"/>
    <w:rsid w:val="00D04154"/>
    <w:rsid w:val="00D048D5"/>
    <w:rsid w:val="00D04A96"/>
    <w:rsid w:val="00D04D88"/>
    <w:rsid w:val="00D052CF"/>
    <w:rsid w:val="00D05873"/>
    <w:rsid w:val="00D05B5D"/>
    <w:rsid w:val="00D0657D"/>
    <w:rsid w:val="00D0658F"/>
    <w:rsid w:val="00D06691"/>
    <w:rsid w:val="00D07D0D"/>
    <w:rsid w:val="00D07EEE"/>
    <w:rsid w:val="00D101E9"/>
    <w:rsid w:val="00D1081A"/>
    <w:rsid w:val="00D108AE"/>
    <w:rsid w:val="00D10D39"/>
    <w:rsid w:val="00D11374"/>
    <w:rsid w:val="00D114D0"/>
    <w:rsid w:val="00D11CFF"/>
    <w:rsid w:val="00D12304"/>
    <w:rsid w:val="00D12AEF"/>
    <w:rsid w:val="00D12B9B"/>
    <w:rsid w:val="00D12EB4"/>
    <w:rsid w:val="00D130F3"/>
    <w:rsid w:val="00D1341E"/>
    <w:rsid w:val="00D13E13"/>
    <w:rsid w:val="00D15183"/>
    <w:rsid w:val="00D164A9"/>
    <w:rsid w:val="00D1695D"/>
    <w:rsid w:val="00D17079"/>
    <w:rsid w:val="00D179DF"/>
    <w:rsid w:val="00D17AEF"/>
    <w:rsid w:val="00D20226"/>
    <w:rsid w:val="00D20973"/>
    <w:rsid w:val="00D20D5F"/>
    <w:rsid w:val="00D215C6"/>
    <w:rsid w:val="00D22907"/>
    <w:rsid w:val="00D22D85"/>
    <w:rsid w:val="00D22E54"/>
    <w:rsid w:val="00D23950"/>
    <w:rsid w:val="00D23DB3"/>
    <w:rsid w:val="00D24814"/>
    <w:rsid w:val="00D24952"/>
    <w:rsid w:val="00D24F74"/>
    <w:rsid w:val="00D25D5C"/>
    <w:rsid w:val="00D25FE7"/>
    <w:rsid w:val="00D26EB4"/>
    <w:rsid w:val="00D271E6"/>
    <w:rsid w:val="00D279B0"/>
    <w:rsid w:val="00D300C6"/>
    <w:rsid w:val="00D3058A"/>
    <w:rsid w:val="00D308AC"/>
    <w:rsid w:val="00D30D7B"/>
    <w:rsid w:val="00D31409"/>
    <w:rsid w:val="00D31BBB"/>
    <w:rsid w:val="00D32646"/>
    <w:rsid w:val="00D3285A"/>
    <w:rsid w:val="00D32CAD"/>
    <w:rsid w:val="00D32E4A"/>
    <w:rsid w:val="00D3356A"/>
    <w:rsid w:val="00D346EB"/>
    <w:rsid w:val="00D34CE1"/>
    <w:rsid w:val="00D34D8C"/>
    <w:rsid w:val="00D357B0"/>
    <w:rsid w:val="00D359DE"/>
    <w:rsid w:val="00D360E1"/>
    <w:rsid w:val="00D362FF"/>
    <w:rsid w:val="00D370CF"/>
    <w:rsid w:val="00D376B6"/>
    <w:rsid w:val="00D40527"/>
    <w:rsid w:val="00D40A8E"/>
    <w:rsid w:val="00D40E95"/>
    <w:rsid w:val="00D4146D"/>
    <w:rsid w:val="00D41654"/>
    <w:rsid w:val="00D41B06"/>
    <w:rsid w:val="00D42A69"/>
    <w:rsid w:val="00D42B66"/>
    <w:rsid w:val="00D42FA6"/>
    <w:rsid w:val="00D43B24"/>
    <w:rsid w:val="00D443E7"/>
    <w:rsid w:val="00D456D8"/>
    <w:rsid w:val="00D45A7A"/>
    <w:rsid w:val="00D462DE"/>
    <w:rsid w:val="00D464B3"/>
    <w:rsid w:val="00D469C0"/>
    <w:rsid w:val="00D4704E"/>
    <w:rsid w:val="00D475C2"/>
    <w:rsid w:val="00D50455"/>
    <w:rsid w:val="00D516A9"/>
    <w:rsid w:val="00D5195A"/>
    <w:rsid w:val="00D519AA"/>
    <w:rsid w:val="00D51FB1"/>
    <w:rsid w:val="00D522A1"/>
    <w:rsid w:val="00D52BD8"/>
    <w:rsid w:val="00D52C0A"/>
    <w:rsid w:val="00D52F66"/>
    <w:rsid w:val="00D53BD9"/>
    <w:rsid w:val="00D54BAD"/>
    <w:rsid w:val="00D54DB1"/>
    <w:rsid w:val="00D56B18"/>
    <w:rsid w:val="00D57391"/>
    <w:rsid w:val="00D5760B"/>
    <w:rsid w:val="00D5799D"/>
    <w:rsid w:val="00D6042F"/>
    <w:rsid w:val="00D61CFD"/>
    <w:rsid w:val="00D63878"/>
    <w:rsid w:val="00D63AED"/>
    <w:rsid w:val="00D63D93"/>
    <w:rsid w:val="00D64189"/>
    <w:rsid w:val="00D64AF3"/>
    <w:rsid w:val="00D6608F"/>
    <w:rsid w:val="00D660C1"/>
    <w:rsid w:val="00D664A2"/>
    <w:rsid w:val="00D666B4"/>
    <w:rsid w:val="00D6686B"/>
    <w:rsid w:val="00D6761F"/>
    <w:rsid w:val="00D702BC"/>
    <w:rsid w:val="00D70F75"/>
    <w:rsid w:val="00D719FC"/>
    <w:rsid w:val="00D71E26"/>
    <w:rsid w:val="00D71EB9"/>
    <w:rsid w:val="00D72864"/>
    <w:rsid w:val="00D72F34"/>
    <w:rsid w:val="00D730E1"/>
    <w:rsid w:val="00D73C98"/>
    <w:rsid w:val="00D747D5"/>
    <w:rsid w:val="00D748EF"/>
    <w:rsid w:val="00D74F98"/>
    <w:rsid w:val="00D75059"/>
    <w:rsid w:val="00D7537C"/>
    <w:rsid w:val="00D758C2"/>
    <w:rsid w:val="00D76393"/>
    <w:rsid w:val="00D77384"/>
    <w:rsid w:val="00D802AE"/>
    <w:rsid w:val="00D80427"/>
    <w:rsid w:val="00D810C8"/>
    <w:rsid w:val="00D8332E"/>
    <w:rsid w:val="00D843B4"/>
    <w:rsid w:val="00D846F7"/>
    <w:rsid w:val="00D85CFB"/>
    <w:rsid w:val="00D8633D"/>
    <w:rsid w:val="00D86799"/>
    <w:rsid w:val="00D86D3E"/>
    <w:rsid w:val="00D86FC5"/>
    <w:rsid w:val="00D87082"/>
    <w:rsid w:val="00D871D7"/>
    <w:rsid w:val="00D87B8D"/>
    <w:rsid w:val="00D901CD"/>
    <w:rsid w:val="00D912E8"/>
    <w:rsid w:val="00D91321"/>
    <w:rsid w:val="00D91795"/>
    <w:rsid w:val="00D91D54"/>
    <w:rsid w:val="00D91F2F"/>
    <w:rsid w:val="00D92E02"/>
    <w:rsid w:val="00D93247"/>
    <w:rsid w:val="00D933BC"/>
    <w:rsid w:val="00D93422"/>
    <w:rsid w:val="00D936F6"/>
    <w:rsid w:val="00D937C2"/>
    <w:rsid w:val="00D93CFA"/>
    <w:rsid w:val="00D94425"/>
    <w:rsid w:val="00D94DDB"/>
    <w:rsid w:val="00D95EB6"/>
    <w:rsid w:val="00D95EC0"/>
    <w:rsid w:val="00D9604C"/>
    <w:rsid w:val="00D96104"/>
    <w:rsid w:val="00D9621D"/>
    <w:rsid w:val="00D962B8"/>
    <w:rsid w:val="00D963D1"/>
    <w:rsid w:val="00D96ADD"/>
    <w:rsid w:val="00D970B0"/>
    <w:rsid w:val="00D97275"/>
    <w:rsid w:val="00D97CD7"/>
    <w:rsid w:val="00DA0390"/>
    <w:rsid w:val="00DA1C14"/>
    <w:rsid w:val="00DA1F31"/>
    <w:rsid w:val="00DA26B9"/>
    <w:rsid w:val="00DA3BD5"/>
    <w:rsid w:val="00DA436A"/>
    <w:rsid w:val="00DA486A"/>
    <w:rsid w:val="00DA4E40"/>
    <w:rsid w:val="00DA54F5"/>
    <w:rsid w:val="00DA5BD1"/>
    <w:rsid w:val="00DA5EFC"/>
    <w:rsid w:val="00DA5FCA"/>
    <w:rsid w:val="00DA64A3"/>
    <w:rsid w:val="00DA75BD"/>
    <w:rsid w:val="00DB0354"/>
    <w:rsid w:val="00DB07DD"/>
    <w:rsid w:val="00DB0A8C"/>
    <w:rsid w:val="00DB0D9F"/>
    <w:rsid w:val="00DB13A2"/>
    <w:rsid w:val="00DB1460"/>
    <w:rsid w:val="00DB1EC8"/>
    <w:rsid w:val="00DB22BE"/>
    <w:rsid w:val="00DB254A"/>
    <w:rsid w:val="00DB3AFE"/>
    <w:rsid w:val="00DB40BE"/>
    <w:rsid w:val="00DB4471"/>
    <w:rsid w:val="00DB4B7A"/>
    <w:rsid w:val="00DB4F71"/>
    <w:rsid w:val="00DB5213"/>
    <w:rsid w:val="00DB5275"/>
    <w:rsid w:val="00DB5B61"/>
    <w:rsid w:val="00DB5D1A"/>
    <w:rsid w:val="00DB64FC"/>
    <w:rsid w:val="00DC04EA"/>
    <w:rsid w:val="00DC0AEA"/>
    <w:rsid w:val="00DC136B"/>
    <w:rsid w:val="00DC2146"/>
    <w:rsid w:val="00DC238F"/>
    <w:rsid w:val="00DC2646"/>
    <w:rsid w:val="00DC26DE"/>
    <w:rsid w:val="00DC2B86"/>
    <w:rsid w:val="00DC2CD2"/>
    <w:rsid w:val="00DC36A3"/>
    <w:rsid w:val="00DC3EEA"/>
    <w:rsid w:val="00DC5359"/>
    <w:rsid w:val="00DC551D"/>
    <w:rsid w:val="00DC648E"/>
    <w:rsid w:val="00DC6688"/>
    <w:rsid w:val="00DC6CAD"/>
    <w:rsid w:val="00DC6D3F"/>
    <w:rsid w:val="00DC7F5B"/>
    <w:rsid w:val="00DC7FAB"/>
    <w:rsid w:val="00DD018F"/>
    <w:rsid w:val="00DD08A2"/>
    <w:rsid w:val="00DD09D9"/>
    <w:rsid w:val="00DD10E8"/>
    <w:rsid w:val="00DD240F"/>
    <w:rsid w:val="00DD27C7"/>
    <w:rsid w:val="00DD2E82"/>
    <w:rsid w:val="00DD3886"/>
    <w:rsid w:val="00DD3A4C"/>
    <w:rsid w:val="00DD46BF"/>
    <w:rsid w:val="00DD50B3"/>
    <w:rsid w:val="00DD5110"/>
    <w:rsid w:val="00DD512E"/>
    <w:rsid w:val="00DD5627"/>
    <w:rsid w:val="00DD5651"/>
    <w:rsid w:val="00DD595D"/>
    <w:rsid w:val="00DD63CB"/>
    <w:rsid w:val="00DD72CA"/>
    <w:rsid w:val="00DD7539"/>
    <w:rsid w:val="00DD78B1"/>
    <w:rsid w:val="00DD7ACC"/>
    <w:rsid w:val="00DD7B65"/>
    <w:rsid w:val="00DD7EF0"/>
    <w:rsid w:val="00DD7F5D"/>
    <w:rsid w:val="00DE2166"/>
    <w:rsid w:val="00DE25B2"/>
    <w:rsid w:val="00DE28D8"/>
    <w:rsid w:val="00DE2D88"/>
    <w:rsid w:val="00DE369A"/>
    <w:rsid w:val="00DE37E2"/>
    <w:rsid w:val="00DE4673"/>
    <w:rsid w:val="00DE491B"/>
    <w:rsid w:val="00DE49D4"/>
    <w:rsid w:val="00DE49ED"/>
    <w:rsid w:val="00DE506A"/>
    <w:rsid w:val="00DE54E0"/>
    <w:rsid w:val="00DE6401"/>
    <w:rsid w:val="00DE6A65"/>
    <w:rsid w:val="00DE78F5"/>
    <w:rsid w:val="00DF0296"/>
    <w:rsid w:val="00DF08AF"/>
    <w:rsid w:val="00DF1546"/>
    <w:rsid w:val="00DF16AA"/>
    <w:rsid w:val="00DF16DC"/>
    <w:rsid w:val="00DF1946"/>
    <w:rsid w:val="00DF1BBB"/>
    <w:rsid w:val="00DF2066"/>
    <w:rsid w:val="00DF20C0"/>
    <w:rsid w:val="00DF2C5F"/>
    <w:rsid w:val="00DF5D44"/>
    <w:rsid w:val="00DF62BB"/>
    <w:rsid w:val="00DF7AA6"/>
    <w:rsid w:val="00E01112"/>
    <w:rsid w:val="00E01B21"/>
    <w:rsid w:val="00E0263D"/>
    <w:rsid w:val="00E03BF1"/>
    <w:rsid w:val="00E045B0"/>
    <w:rsid w:val="00E047AC"/>
    <w:rsid w:val="00E0562F"/>
    <w:rsid w:val="00E05BF5"/>
    <w:rsid w:val="00E06BC9"/>
    <w:rsid w:val="00E06EFC"/>
    <w:rsid w:val="00E1153D"/>
    <w:rsid w:val="00E11D93"/>
    <w:rsid w:val="00E11E4D"/>
    <w:rsid w:val="00E12719"/>
    <w:rsid w:val="00E13397"/>
    <w:rsid w:val="00E13BF8"/>
    <w:rsid w:val="00E13DAF"/>
    <w:rsid w:val="00E142C6"/>
    <w:rsid w:val="00E14520"/>
    <w:rsid w:val="00E1453E"/>
    <w:rsid w:val="00E159AC"/>
    <w:rsid w:val="00E15DA6"/>
    <w:rsid w:val="00E1601C"/>
    <w:rsid w:val="00E16DBB"/>
    <w:rsid w:val="00E16FCD"/>
    <w:rsid w:val="00E175F6"/>
    <w:rsid w:val="00E17610"/>
    <w:rsid w:val="00E1788C"/>
    <w:rsid w:val="00E200D4"/>
    <w:rsid w:val="00E20FAE"/>
    <w:rsid w:val="00E217D7"/>
    <w:rsid w:val="00E2321B"/>
    <w:rsid w:val="00E23599"/>
    <w:rsid w:val="00E23819"/>
    <w:rsid w:val="00E23928"/>
    <w:rsid w:val="00E24814"/>
    <w:rsid w:val="00E24ABA"/>
    <w:rsid w:val="00E253AE"/>
    <w:rsid w:val="00E25622"/>
    <w:rsid w:val="00E25715"/>
    <w:rsid w:val="00E258F6"/>
    <w:rsid w:val="00E25F83"/>
    <w:rsid w:val="00E266C4"/>
    <w:rsid w:val="00E266F8"/>
    <w:rsid w:val="00E26C2B"/>
    <w:rsid w:val="00E26C3A"/>
    <w:rsid w:val="00E26D21"/>
    <w:rsid w:val="00E26E3A"/>
    <w:rsid w:val="00E30729"/>
    <w:rsid w:val="00E310B6"/>
    <w:rsid w:val="00E3120F"/>
    <w:rsid w:val="00E31C71"/>
    <w:rsid w:val="00E320C4"/>
    <w:rsid w:val="00E3337D"/>
    <w:rsid w:val="00E333D1"/>
    <w:rsid w:val="00E33430"/>
    <w:rsid w:val="00E3359C"/>
    <w:rsid w:val="00E3417D"/>
    <w:rsid w:val="00E342C2"/>
    <w:rsid w:val="00E34819"/>
    <w:rsid w:val="00E3489D"/>
    <w:rsid w:val="00E35456"/>
    <w:rsid w:val="00E35633"/>
    <w:rsid w:val="00E35DD3"/>
    <w:rsid w:val="00E35FF9"/>
    <w:rsid w:val="00E36C26"/>
    <w:rsid w:val="00E36FAA"/>
    <w:rsid w:val="00E370AC"/>
    <w:rsid w:val="00E37142"/>
    <w:rsid w:val="00E378BD"/>
    <w:rsid w:val="00E37EFF"/>
    <w:rsid w:val="00E4014B"/>
    <w:rsid w:val="00E40319"/>
    <w:rsid w:val="00E406BA"/>
    <w:rsid w:val="00E40CF6"/>
    <w:rsid w:val="00E40FEF"/>
    <w:rsid w:val="00E418D7"/>
    <w:rsid w:val="00E41CF3"/>
    <w:rsid w:val="00E41DFA"/>
    <w:rsid w:val="00E42710"/>
    <w:rsid w:val="00E4275A"/>
    <w:rsid w:val="00E43E97"/>
    <w:rsid w:val="00E44268"/>
    <w:rsid w:val="00E445BE"/>
    <w:rsid w:val="00E449AB"/>
    <w:rsid w:val="00E45084"/>
    <w:rsid w:val="00E457C2"/>
    <w:rsid w:val="00E457C3"/>
    <w:rsid w:val="00E4627A"/>
    <w:rsid w:val="00E4669E"/>
    <w:rsid w:val="00E46766"/>
    <w:rsid w:val="00E507E0"/>
    <w:rsid w:val="00E50936"/>
    <w:rsid w:val="00E50DFF"/>
    <w:rsid w:val="00E51152"/>
    <w:rsid w:val="00E5158E"/>
    <w:rsid w:val="00E51887"/>
    <w:rsid w:val="00E52351"/>
    <w:rsid w:val="00E529F6"/>
    <w:rsid w:val="00E532B9"/>
    <w:rsid w:val="00E53302"/>
    <w:rsid w:val="00E5376B"/>
    <w:rsid w:val="00E540DA"/>
    <w:rsid w:val="00E54990"/>
    <w:rsid w:val="00E54BEC"/>
    <w:rsid w:val="00E5548D"/>
    <w:rsid w:val="00E560BA"/>
    <w:rsid w:val="00E57611"/>
    <w:rsid w:val="00E57F61"/>
    <w:rsid w:val="00E617B1"/>
    <w:rsid w:val="00E61874"/>
    <w:rsid w:val="00E61FD8"/>
    <w:rsid w:val="00E621A6"/>
    <w:rsid w:val="00E634AB"/>
    <w:rsid w:val="00E63ABB"/>
    <w:rsid w:val="00E63C4F"/>
    <w:rsid w:val="00E642D4"/>
    <w:rsid w:val="00E6431D"/>
    <w:rsid w:val="00E6489B"/>
    <w:rsid w:val="00E64BB5"/>
    <w:rsid w:val="00E64BCF"/>
    <w:rsid w:val="00E64C8A"/>
    <w:rsid w:val="00E64E88"/>
    <w:rsid w:val="00E64FEC"/>
    <w:rsid w:val="00E65201"/>
    <w:rsid w:val="00E65CDB"/>
    <w:rsid w:val="00E6688C"/>
    <w:rsid w:val="00E66FE2"/>
    <w:rsid w:val="00E6762B"/>
    <w:rsid w:val="00E67AED"/>
    <w:rsid w:val="00E701DF"/>
    <w:rsid w:val="00E70C0A"/>
    <w:rsid w:val="00E70E84"/>
    <w:rsid w:val="00E71EBC"/>
    <w:rsid w:val="00E72071"/>
    <w:rsid w:val="00E72397"/>
    <w:rsid w:val="00E723C0"/>
    <w:rsid w:val="00E72F38"/>
    <w:rsid w:val="00E73241"/>
    <w:rsid w:val="00E741A2"/>
    <w:rsid w:val="00E74864"/>
    <w:rsid w:val="00E74A66"/>
    <w:rsid w:val="00E74CB4"/>
    <w:rsid w:val="00E76041"/>
    <w:rsid w:val="00E76083"/>
    <w:rsid w:val="00E76778"/>
    <w:rsid w:val="00E76D71"/>
    <w:rsid w:val="00E778A7"/>
    <w:rsid w:val="00E809A4"/>
    <w:rsid w:val="00E80F06"/>
    <w:rsid w:val="00E81187"/>
    <w:rsid w:val="00E8120B"/>
    <w:rsid w:val="00E8175F"/>
    <w:rsid w:val="00E81E4F"/>
    <w:rsid w:val="00E820C1"/>
    <w:rsid w:val="00E824A9"/>
    <w:rsid w:val="00E8261B"/>
    <w:rsid w:val="00E828AA"/>
    <w:rsid w:val="00E828B9"/>
    <w:rsid w:val="00E82AEC"/>
    <w:rsid w:val="00E831BD"/>
    <w:rsid w:val="00E832D2"/>
    <w:rsid w:val="00E83A7C"/>
    <w:rsid w:val="00E83B2E"/>
    <w:rsid w:val="00E83C33"/>
    <w:rsid w:val="00E83E1D"/>
    <w:rsid w:val="00E8400C"/>
    <w:rsid w:val="00E84990"/>
    <w:rsid w:val="00E858AC"/>
    <w:rsid w:val="00E85F0A"/>
    <w:rsid w:val="00E865E1"/>
    <w:rsid w:val="00E8663F"/>
    <w:rsid w:val="00E86ECE"/>
    <w:rsid w:val="00E87650"/>
    <w:rsid w:val="00E903A6"/>
    <w:rsid w:val="00E90EF7"/>
    <w:rsid w:val="00E912B3"/>
    <w:rsid w:val="00E91974"/>
    <w:rsid w:val="00E91F40"/>
    <w:rsid w:val="00E92693"/>
    <w:rsid w:val="00E9287A"/>
    <w:rsid w:val="00E933DA"/>
    <w:rsid w:val="00E9365D"/>
    <w:rsid w:val="00E93F63"/>
    <w:rsid w:val="00E942E5"/>
    <w:rsid w:val="00E95705"/>
    <w:rsid w:val="00E957CB"/>
    <w:rsid w:val="00E958BB"/>
    <w:rsid w:val="00E95950"/>
    <w:rsid w:val="00E96125"/>
    <w:rsid w:val="00E96142"/>
    <w:rsid w:val="00E96173"/>
    <w:rsid w:val="00E96394"/>
    <w:rsid w:val="00E96448"/>
    <w:rsid w:val="00E964E4"/>
    <w:rsid w:val="00E96F84"/>
    <w:rsid w:val="00E971BE"/>
    <w:rsid w:val="00E97D38"/>
    <w:rsid w:val="00EA0352"/>
    <w:rsid w:val="00EA0BFE"/>
    <w:rsid w:val="00EA0EB6"/>
    <w:rsid w:val="00EA1798"/>
    <w:rsid w:val="00EA2668"/>
    <w:rsid w:val="00EA2D4D"/>
    <w:rsid w:val="00EA3451"/>
    <w:rsid w:val="00EA3ADB"/>
    <w:rsid w:val="00EA3C64"/>
    <w:rsid w:val="00EA3E50"/>
    <w:rsid w:val="00EA3EA0"/>
    <w:rsid w:val="00EA49E7"/>
    <w:rsid w:val="00EA4B70"/>
    <w:rsid w:val="00EA5531"/>
    <w:rsid w:val="00EA5966"/>
    <w:rsid w:val="00EA634B"/>
    <w:rsid w:val="00EA63C9"/>
    <w:rsid w:val="00EA6542"/>
    <w:rsid w:val="00EA73E4"/>
    <w:rsid w:val="00EA7777"/>
    <w:rsid w:val="00EB08BE"/>
    <w:rsid w:val="00EB1400"/>
    <w:rsid w:val="00EB15CA"/>
    <w:rsid w:val="00EB1D19"/>
    <w:rsid w:val="00EB209B"/>
    <w:rsid w:val="00EB3433"/>
    <w:rsid w:val="00EB3785"/>
    <w:rsid w:val="00EB3855"/>
    <w:rsid w:val="00EB3CB6"/>
    <w:rsid w:val="00EB3DD1"/>
    <w:rsid w:val="00EB3EE6"/>
    <w:rsid w:val="00EB466A"/>
    <w:rsid w:val="00EB471E"/>
    <w:rsid w:val="00EB4DFC"/>
    <w:rsid w:val="00EB4E8C"/>
    <w:rsid w:val="00EB5321"/>
    <w:rsid w:val="00EB567C"/>
    <w:rsid w:val="00EB6C19"/>
    <w:rsid w:val="00EB7530"/>
    <w:rsid w:val="00EB7812"/>
    <w:rsid w:val="00EB792B"/>
    <w:rsid w:val="00EB7FE8"/>
    <w:rsid w:val="00EC0B17"/>
    <w:rsid w:val="00EC2150"/>
    <w:rsid w:val="00EC2154"/>
    <w:rsid w:val="00EC2983"/>
    <w:rsid w:val="00EC2CC2"/>
    <w:rsid w:val="00EC3B08"/>
    <w:rsid w:val="00EC4111"/>
    <w:rsid w:val="00EC42D8"/>
    <w:rsid w:val="00EC490E"/>
    <w:rsid w:val="00EC4AAE"/>
    <w:rsid w:val="00EC5532"/>
    <w:rsid w:val="00EC5678"/>
    <w:rsid w:val="00EC5821"/>
    <w:rsid w:val="00EC588F"/>
    <w:rsid w:val="00EC5E16"/>
    <w:rsid w:val="00EC6217"/>
    <w:rsid w:val="00EC6550"/>
    <w:rsid w:val="00EC6CE0"/>
    <w:rsid w:val="00EC793B"/>
    <w:rsid w:val="00ED0645"/>
    <w:rsid w:val="00ED09CA"/>
    <w:rsid w:val="00ED265D"/>
    <w:rsid w:val="00ED282B"/>
    <w:rsid w:val="00ED2BAF"/>
    <w:rsid w:val="00ED2DD3"/>
    <w:rsid w:val="00ED2E36"/>
    <w:rsid w:val="00ED2E8F"/>
    <w:rsid w:val="00ED2F3F"/>
    <w:rsid w:val="00ED3698"/>
    <w:rsid w:val="00ED3DFA"/>
    <w:rsid w:val="00ED4541"/>
    <w:rsid w:val="00ED55DA"/>
    <w:rsid w:val="00ED5663"/>
    <w:rsid w:val="00ED61E0"/>
    <w:rsid w:val="00ED63EA"/>
    <w:rsid w:val="00ED6532"/>
    <w:rsid w:val="00ED68A6"/>
    <w:rsid w:val="00ED6A69"/>
    <w:rsid w:val="00ED6B73"/>
    <w:rsid w:val="00ED7F25"/>
    <w:rsid w:val="00EE0DFA"/>
    <w:rsid w:val="00EE1A4A"/>
    <w:rsid w:val="00EE1A7F"/>
    <w:rsid w:val="00EE2B37"/>
    <w:rsid w:val="00EE351B"/>
    <w:rsid w:val="00EE38A9"/>
    <w:rsid w:val="00EE41F5"/>
    <w:rsid w:val="00EE43BB"/>
    <w:rsid w:val="00EE4735"/>
    <w:rsid w:val="00EE52D0"/>
    <w:rsid w:val="00EE55C9"/>
    <w:rsid w:val="00EE5892"/>
    <w:rsid w:val="00EE589C"/>
    <w:rsid w:val="00EE5D92"/>
    <w:rsid w:val="00EE5F33"/>
    <w:rsid w:val="00EE649C"/>
    <w:rsid w:val="00EE71B6"/>
    <w:rsid w:val="00EE746F"/>
    <w:rsid w:val="00EE750B"/>
    <w:rsid w:val="00EE79EF"/>
    <w:rsid w:val="00EF01CF"/>
    <w:rsid w:val="00EF02DA"/>
    <w:rsid w:val="00EF08AB"/>
    <w:rsid w:val="00EF1284"/>
    <w:rsid w:val="00EF1870"/>
    <w:rsid w:val="00EF22EE"/>
    <w:rsid w:val="00EF24DB"/>
    <w:rsid w:val="00EF2F07"/>
    <w:rsid w:val="00EF2F68"/>
    <w:rsid w:val="00EF33FC"/>
    <w:rsid w:val="00EF407D"/>
    <w:rsid w:val="00EF4141"/>
    <w:rsid w:val="00EF4988"/>
    <w:rsid w:val="00EF5373"/>
    <w:rsid w:val="00EF5777"/>
    <w:rsid w:val="00EF6696"/>
    <w:rsid w:val="00EF69F9"/>
    <w:rsid w:val="00EF6B7C"/>
    <w:rsid w:val="00EF744A"/>
    <w:rsid w:val="00EF7AF2"/>
    <w:rsid w:val="00F00138"/>
    <w:rsid w:val="00F00E30"/>
    <w:rsid w:val="00F01379"/>
    <w:rsid w:val="00F01A63"/>
    <w:rsid w:val="00F02608"/>
    <w:rsid w:val="00F02EF8"/>
    <w:rsid w:val="00F02F70"/>
    <w:rsid w:val="00F03392"/>
    <w:rsid w:val="00F03BF9"/>
    <w:rsid w:val="00F03C79"/>
    <w:rsid w:val="00F03CB3"/>
    <w:rsid w:val="00F04198"/>
    <w:rsid w:val="00F04944"/>
    <w:rsid w:val="00F04A1E"/>
    <w:rsid w:val="00F04BAD"/>
    <w:rsid w:val="00F04F15"/>
    <w:rsid w:val="00F0504B"/>
    <w:rsid w:val="00F0562F"/>
    <w:rsid w:val="00F05703"/>
    <w:rsid w:val="00F0690A"/>
    <w:rsid w:val="00F06A31"/>
    <w:rsid w:val="00F07D3C"/>
    <w:rsid w:val="00F07F6E"/>
    <w:rsid w:val="00F10A5E"/>
    <w:rsid w:val="00F10E4F"/>
    <w:rsid w:val="00F11484"/>
    <w:rsid w:val="00F129C0"/>
    <w:rsid w:val="00F131B2"/>
    <w:rsid w:val="00F13591"/>
    <w:rsid w:val="00F13887"/>
    <w:rsid w:val="00F13F6B"/>
    <w:rsid w:val="00F14084"/>
    <w:rsid w:val="00F14301"/>
    <w:rsid w:val="00F146B1"/>
    <w:rsid w:val="00F14DCF"/>
    <w:rsid w:val="00F1559C"/>
    <w:rsid w:val="00F159B3"/>
    <w:rsid w:val="00F15B52"/>
    <w:rsid w:val="00F1653A"/>
    <w:rsid w:val="00F16543"/>
    <w:rsid w:val="00F16662"/>
    <w:rsid w:val="00F171A4"/>
    <w:rsid w:val="00F178C6"/>
    <w:rsid w:val="00F20700"/>
    <w:rsid w:val="00F20F98"/>
    <w:rsid w:val="00F210B1"/>
    <w:rsid w:val="00F21261"/>
    <w:rsid w:val="00F214BC"/>
    <w:rsid w:val="00F21538"/>
    <w:rsid w:val="00F21ADF"/>
    <w:rsid w:val="00F22755"/>
    <w:rsid w:val="00F23097"/>
    <w:rsid w:val="00F2320F"/>
    <w:rsid w:val="00F23A78"/>
    <w:rsid w:val="00F23EDC"/>
    <w:rsid w:val="00F24601"/>
    <w:rsid w:val="00F24A91"/>
    <w:rsid w:val="00F2519F"/>
    <w:rsid w:val="00F25300"/>
    <w:rsid w:val="00F254A0"/>
    <w:rsid w:val="00F25CF7"/>
    <w:rsid w:val="00F26089"/>
    <w:rsid w:val="00F26926"/>
    <w:rsid w:val="00F26941"/>
    <w:rsid w:val="00F26CC4"/>
    <w:rsid w:val="00F26CD2"/>
    <w:rsid w:val="00F26ED4"/>
    <w:rsid w:val="00F27781"/>
    <w:rsid w:val="00F3042D"/>
    <w:rsid w:val="00F30658"/>
    <w:rsid w:val="00F31DB9"/>
    <w:rsid w:val="00F3293A"/>
    <w:rsid w:val="00F33872"/>
    <w:rsid w:val="00F344B5"/>
    <w:rsid w:val="00F346AB"/>
    <w:rsid w:val="00F34E87"/>
    <w:rsid w:val="00F362B2"/>
    <w:rsid w:val="00F364BC"/>
    <w:rsid w:val="00F3686A"/>
    <w:rsid w:val="00F36E96"/>
    <w:rsid w:val="00F40420"/>
    <w:rsid w:val="00F414EE"/>
    <w:rsid w:val="00F41F1D"/>
    <w:rsid w:val="00F42219"/>
    <w:rsid w:val="00F43C9C"/>
    <w:rsid w:val="00F43FB6"/>
    <w:rsid w:val="00F441D5"/>
    <w:rsid w:val="00F444F9"/>
    <w:rsid w:val="00F445FB"/>
    <w:rsid w:val="00F449BD"/>
    <w:rsid w:val="00F4593E"/>
    <w:rsid w:val="00F463C3"/>
    <w:rsid w:val="00F46D10"/>
    <w:rsid w:val="00F47219"/>
    <w:rsid w:val="00F47765"/>
    <w:rsid w:val="00F477F7"/>
    <w:rsid w:val="00F47E7A"/>
    <w:rsid w:val="00F508A1"/>
    <w:rsid w:val="00F508AE"/>
    <w:rsid w:val="00F50F09"/>
    <w:rsid w:val="00F50F35"/>
    <w:rsid w:val="00F5109F"/>
    <w:rsid w:val="00F51634"/>
    <w:rsid w:val="00F51EDF"/>
    <w:rsid w:val="00F53BE3"/>
    <w:rsid w:val="00F540DE"/>
    <w:rsid w:val="00F54758"/>
    <w:rsid w:val="00F54DD1"/>
    <w:rsid w:val="00F55A90"/>
    <w:rsid w:val="00F55C31"/>
    <w:rsid w:val="00F566E0"/>
    <w:rsid w:val="00F57234"/>
    <w:rsid w:val="00F578B5"/>
    <w:rsid w:val="00F578DA"/>
    <w:rsid w:val="00F57A3A"/>
    <w:rsid w:val="00F57B77"/>
    <w:rsid w:val="00F6047E"/>
    <w:rsid w:val="00F607F1"/>
    <w:rsid w:val="00F60949"/>
    <w:rsid w:val="00F62DA8"/>
    <w:rsid w:val="00F62E97"/>
    <w:rsid w:val="00F634A6"/>
    <w:rsid w:val="00F63B0F"/>
    <w:rsid w:val="00F63CDD"/>
    <w:rsid w:val="00F63D75"/>
    <w:rsid w:val="00F640DA"/>
    <w:rsid w:val="00F648DE"/>
    <w:rsid w:val="00F664C4"/>
    <w:rsid w:val="00F66950"/>
    <w:rsid w:val="00F66A52"/>
    <w:rsid w:val="00F67287"/>
    <w:rsid w:val="00F67BE1"/>
    <w:rsid w:val="00F70C0F"/>
    <w:rsid w:val="00F716F1"/>
    <w:rsid w:val="00F718E5"/>
    <w:rsid w:val="00F71AB6"/>
    <w:rsid w:val="00F7208C"/>
    <w:rsid w:val="00F725C7"/>
    <w:rsid w:val="00F7264E"/>
    <w:rsid w:val="00F72C08"/>
    <w:rsid w:val="00F736AE"/>
    <w:rsid w:val="00F737EA"/>
    <w:rsid w:val="00F73933"/>
    <w:rsid w:val="00F7407C"/>
    <w:rsid w:val="00F742BD"/>
    <w:rsid w:val="00F7498E"/>
    <w:rsid w:val="00F74C99"/>
    <w:rsid w:val="00F75539"/>
    <w:rsid w:val="00F75E09"/>
    <w:rsid w:val="00F76826"/>
    <w:rsid w:val="00F769B1"/>
    <w:rsid w:val="00F76AD7"/>
    <w:rsid w:val="00F76AF2"/>
    <w:rsid w:val="00F76BA3"/>
    <w:rsid w:val="00F77A8C"/>
    <w:rsid w:val="00F77F19"/>
    <w:rsid w:val="00F8164C"/>
    <w:rsid w:val="00F8182B"/>
    <w:rsid w:val="00F81911"/>
    <w:rsid w:val="00F81BDF"/>
    <w:rsid w:val="00F82509"/>
    <w:rsid w:val="00F826C9"/>
    <w:rsid w:val="00F82E07"/>
    <w:rsid w:val="00F836C6"/>
    <w:rsid w:val="00F837CB"/>
    <w:rsid w:val="00F8389A"/>
    <w:rsid w:val="00F840BF"/>
    <w:rsid w:val="00F84100"/>
    <w:rsid w:val="00F849A6"/>
    <w:rsid w:val="00F84A09"/>
    <w:rsid w:val="00F84C8E"/>
    <w:rsid w:val="00F84D37"/>
    <w:rsid w:val="00F85864"/>
    <w:rsid w:val="00F85904"/>
    <w:rsid w:val="00F85B76"/>
    <w:rsid w:val="00F85D3F"/>
    <w:rsid w:val="00F860C8"/>
    <w:rsid w:val="00F86992"/>
    <w:rsid w:val="00F87196"/>
    <w:rsid w:val="00F87348"/>
    <w:rsid w:val="00F90101"/>
    <w:rsid w:val="00F91044"/>
    <w:rsid w:val="00F9104E"/>
    <w:rsid w:val="00F9106F"/>
    <w:rsid w:val="00F9149B"/>
    <w:rsid w:val="00F917BC"/>
    <w:rsid w:val="00F91B80"/>
    <w:rsid w:val="00F91B9F"/>
    <w:rsid w:val="00F92368"/>
    <w:rsid w:val="00F92901"/>
    <w:rsid w:val="00F941C5"/>
    <w:rsid w:val="00F9587B"/>
    <w:rsid w:val="00F95D97"/>
    <w:rsid w:val="00F95F69"/>
    <w:rsid w:val="00F9697D"/>
    <w:rsid w:val="00F96C47"/>
    <w:rsid w:val="00F96D80"/>
    <w:rsid w:val="00F974D2"/>
    <w:rsid w:val="00F97ADC"/>
    <w:rsid w:val="00FA0290"/>
    <w:rsid w:val="00FA0524"/>
    <w:rsid w:val="00FA05F3"/>
    <w:rsid w:val="00FA0C4F"/>
    <w:rsid w:val="00FA0FC9"/>
    <w:rsid w:val="00FA100A"/>
    <w:rsid w:val="00FA1116"/>
    <w:rsid w:val="00FA1A6D"/>
    <w:rsid w:val="00FA2374"/>
    <w:rsid w:val="00FA2EAB"/>
    <w:rsid w:val="00FA3F3A"/>
    <w:rsid w:val="00FA4037"/>
    <w:rsid w:val="00FA4260"/>
    <w:rsid w:val="00FA44DD"/>
    <w:rsid w:val="00FA4EFE"/>
    <w:rsid w:val="00FA59E3"/>
    <w:rsid w:val="00FA5A17"/>
    <w:rsid w:val="00FA5B8A"/>
    <w:rsid w:val="00FA5F37"/>
    <w:rsid w:val="00FA609B"/>
    <w:rsid w:val="00FA60AF"/>
    <w:rsid w:val="00FA63D5"/>
    <w:rsid w:val="00FA68E4"/>
    <w:rsid w:val="00FA69D8"/>
    <w:rsid w:val="00FA6AA7"/>
    <w:rsid w:val="00FA6D78"/>
    <w:rsid w:val="00FA7414"/>
    <w:rsid w:val="00FA7994"/>
    <w:rsid w:val="00FA79BE"/>
    <w:rsid w:val="00FA7AA8"/>
    <w:rsid w:val="00FA7F67"/>
    <w:rsid w:val="00FB0EF2"/>
    <w:rsid w:val="00FB1A5B"/>
    <w:rsid w:val="00FB1AC9"/>
    <w:rsid w:val="00FB26DD"/>
    <w:rsid w:val="00FB2717"/>
    <w:rsid w:val="00FB2DD6"/>
    <w:rsid w:val="00FB2DEA"/>
    <w:rsid w:val="00FB34D0"/>
    <w:rsid w:val="00FB35D2"/>
    <w:rsid w:val="00FB4063"/>
    <w:rsid w:val="00FB41B7"/>
    <w:rsid w:val="00FB4322"/>
    <w:rsid w:val="00FB49CB"/>
    <w:rsid w:val="00FB4D87"/>
    <w:rsid w:val="00FB504B"/>
    <w:rsid w:val="00FB55AA"/>
    <w:rsid w:val="00FB5D2B"/>
    <w:rsid w:val="00FB616D"/>
    <w:rsid w:val="00FB6304"/>
    <w:rsid w:val="00FB6674"/>
    <w:rsid w:val="00FB7B54"/>
    <w:rsid w:val="00FC0A92"/>
    <w:rsid w:val="00FC0B0C"/>
    <w:rsid w:val="00FC15E4"/>
    <w:rsid w:val="00FC19C8"/>
    <w:rsid w:val="00FC2CCF"/>
    <w:rsid w:val="00FC2E3F"/>
    <w:rsid w:val="00FC2EED"/>
    <w:rsid w:val="00FC31E2"/>
    <w:rsid w:val="00FC33A2"/>
    <w:rsid w:val="00FC4238"/>
    <w:rsid w:val="00FC4286"/>
    <w:rsid w:val="00FC501A"/>
    <w:rsid w:val="00FC56FF"/>
    <w:rsid w:val="00FC6400"/>
    <w:rsid w:val="00FC6FC6"/>
    <w:rsid w:val="00FC70D8"/>
    <w:rsid w:val="00FD0677"/>
    <w:rsid w:val="00FD0924"/>
    <w:rsid w:val="00FD1B50"/>
    <w:rsid w:val="00FD1CF2"/>
    <w:rsid w:val="00FD254E"/>
    <w:rsid w:val="00FD27E3"/>
    <w:rsid w:val="00FD339E"/>
    <w:rsid w:val="00FD3774"/>
    <w:rsid w:val="00FD38AE"/>
    <w:rsid w:val="00FD3B73"/>
    <w:rsid w:val="00FD4392"/>
    <w:rsid w:val="00FD4ECF"/>
    <w:rsid w:val="00FD5FBA"/>
    <w:rsid w:val="00FD7059"/>
    <w:rsid w:val="00FD7E47"/>
    <w:rsid w:val="00FE037A"/>
    <w:rsid w:val="00FE093F"/>
    <w:rsid w:val="00FE0CC3"/>
    <w:rsid w:val="00FE0D59"/>
    <w:rsid w:val="00FE3202"/>
    <w:rsid w:val="00FE3613"/>
    <w:rsid w:val="00FE366D"/>
    <w:rsid w:val="00FE3E7A"/>
    <w:rsid w:val="00FE47F7"/>
    <w:rsid w:val="00FE4B90"/>
    <w:rsid w:val="00FE4E36"/>
    <w:rsid w:val="00FE515F"/>
    <w:rsid w:val="00FE58ED"/>
    <w:rsid w:val="00FE660F"/>
    <w:rsid w:val="00FE6634"/>
    <w:rsid w:val="00FE73A0"/>
    <w:rsid w:val="00FE7C96"/>
    <w:rsid w:val="00FF0E11"/>
    <w:rsid w:val="00FF15D3"/>
    <w:rsid w:val="00FF1976"/>
    <w:rsid w:val="00FF1C13"/>
    <w:rsid w:val="00FF2766"/>
    <w:rsid w:val="00FF27F5"/>
    <w:rsid w:val="00FF2C9B"/>
    <w:rsid w:val="00FF30F7"/>
    <w:rsid w:val="00FF34D1"/>
    <w:rsid w:val="00FF3C89"/>
    <w:rsid w:val="00FF44D3"/>
    <w:rsid w:val="00FF5425"/>
    <w:rsid w:val="00FF56F3"/>
    <w:rsid w:val="00FF5C90"/>
    <w:rsid w:val="00FF648E"/>
    <w:rsid w:val="00FF6ACA"/>
    <w:rsid w:val="00FF6E53"/>
    <w:rsid w:val="00FF7445"/>
    <w:rsid w:val="00FF7BE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9531A3"/>
  <w15:docId w15:val="{8A5FA885-F763-4944-9CA1-475CD61F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C2911"/>
    <w:pPr>
      <w:spacing w:before="120" w:after="120"/>
      <w:jc w:val="both"/>
    </w:pPr>
    <w:rPr>
      <w:rFonts w:ascii="Arial" w:hAnsi="Arial"/>
      <w:sz w:val="24"/>
      <w:szCs w:val="24"/>
    </w:rPr>
  </w:style>
  <w:style w:type="paragraph" w:styleId="Titre1">
    <w:name w:val="heading 1"/>
    <w:basedOn w:val="Normal"/>
    <w:next w:val="Normal"/>
    <w:link w:val="Titre1Car"/>
    <w:autoRedefine/>
    <w:qFormat/>
    <w:rsid w:val="005F6384"/>
    <w:pPr>
      <w:keepNext/>
      <w:numPr>
        <w:numId w:val="1"/>
      </w:numPr>
      <w:tabs>
        <w:tab w:val="left" w:pos="567"/>
      </w:tabs>
      <w:spacing w:before="360" w:after="240"/>
      <w:ind w:left="567" w:hanging="567"/>
      <w:outlineLvl w:val="0"/>
    </w:pPr>
    <w:rPr>
      <w:rFonts w:cs="Arial"/>
      <w:b/>
      <w:bCs/>
      <w:caps/>
      <w:kern w:val="32"/>
      <w:szCs w:val="32"/>
    </w:rPr>
  </w:style>
  <w:style w:type="paragraph" w:styleId="Titre2">
    <w:name w:val="heading 2"/>
    <w:basedOn w:val="Normal"/>
    <w:next w:val="Normal"/>
    <w:link w:val="Titre2Car"/>
    <w:autoRedefine/>
    <w:qFormat/>
    <w:rsid w:val="00883DEE"/>
    <w:pPr>
      <w:keepNext/>
      <w:numPr>
        <w:ilvl w:val="1"/>
        <w:numId w:val="1"/>
      </w:numPr>
      <w:tabs>
        <w:tab w:val="left" w:pos="709"/>
      </w:tabs>
      <w:spacing w:before="360" w:after="240"/>
      <w:ind w:left="709" w:hanging="709"/>
      <w:outlineLvl w:val="1"/>
    </w:pPr>
    <w:rPr>
      <w:rFonts w:cs="Arial"/>
      <w:b/>
      <w:caps/>
    </w:rPr>
  </w:style>
  <w:style w:type="paragraph" w:styleId="Titre3">
    <w:name w:val="heading 3"/>
    <w:basedOn w:val="Normal"/>
    <w:next w:val="Normal"/>
    <w:autoRedefine/>
    <w:qFormat/>
    <w:rsid w:val="00883DEE"/>
    <w:pPr>
      <w:keepNext/>
      <w:numPr>
        <w:ilvl w:val="2"/>
        <w:numId w:val="1"/>
      </w:numPr>
      <w:tabs>
        <w:tab w:val="left" w:pos="851"/>
      </w:tabs>
      <w:spacing w:before="360" w:after="240"/>
      <w:ind w:left="851" w:hanging="851"/>
      <w:outlineLvl w:val="2"/>
    </w:pPr>
    <w:rPr>
      <w:rFonts w:cs="Arial"/>
      <w:b/>
      <w:bCs/>
      <w:szCs w:val="26"/>
    </w:rPr>
  </w:style>
  <w:style w:type="paragraph" w:styleId="Titre4">
    <w:name w:val="heading 4"/>
    <w:basedOn w:val="Normal"/>
    <w:next w:val="Normal"/>
    <w:autoRedefine/>
    <w:qFormat/>
    <w:rsid w:val="00B65EA1"/>
    <w:pPr>
      <w:keepNext/>
      <w:numPr>
        <w:ilvl w:val="3"/>
        <w:numId w:val="1"/>
      </w:numPr>
      <w:tabs>
        <w:tab w:val="left" w:pos="992"/>
      </w:tabs>
      <w:spacing w:before="360" w:after="240"/>
      <w:ind w:left="992" w:hanging="992"/>
      <w:outlineLvl w:val="3"/>
    </w:pPr>
    <w:rPr>
      <w:b/>
      <w:bCs/>
      <w:szCs w:val="28"/>
    </w:rPr>
  </w:style>
  <w:style w:type="paragraph" w:styleId="Titre5">
    <w:name w:val="heading 5"/>
    <w:basedOn w:val="Normal"/>
    <w:next w:val="Normal"/>
    <w:link w:val="Titre5Car"/>
    <w:unhideWhenUsed/>
    <w:rsid w:val="000A14EB"/>
    <w:pPr>
      <w:numPr>
        <w:ilvl w:val="4"/>
        <w:numId w:val="1"/>
      </w:numPr>
      <w:tabs>
        <w:tab w:val="left" w:pos="1800"/>
      </w:tabs>
      <w:spacing w:before="360" w:after="240"/>
      <w:outlineLvl w:val="4"/>
    </w:pPr>
    <w:rPr>
      <w:rFonts w:ascii="Arial Gras" w:hAnsi="Arial Gras"/>
      <w:b/>
      <w:bCs/>
      <w:i/>
      <w:iCs/>
      <w:szCs w:val="26"/>
    </w:rPr>
  </w:style>
  <w:style w:type="paragraph" w:styleId="Titre6">
    <w:name w:val="heading 6"/>
    <w:basedOn w:val="Normal"/>
    <w:next w:val="Normal"/>
    <w:rsid w:val="00A3580D"/>
    <w:pPr>
      <w:numPr>
        <w:ilvl w:val="5"/>
        <w:numId w:val="1"/>
      </w:numPr>
      <w:spacing w:before="240" w:after="60"/>
      <w:outlineLvl w:val="5"/>
    </w:pPr>
    <w:rPr>
      <w:b/>
      <w:bCs/>
      <w:sz w:val="22"/>
      <w:szCs w:val="22"/>
    </w:rPr>
  </w:style>
  <w:style w:type="paragraph" w:styleId="Titre7">
    <w:name w:val="heading 7"/>
    <w:basedOn w:val="Normal"/>
    <w:next w:val="Normal"/>
    <w:rsid w:val="00A3580D"/>
    <w:pPr>
      <w:numPr>
        <w:ilvl w:val="6"/>
        <w:numId w:val="1"/>
      </w:numPr>
      <w:spacing w:before="240" w:after="60"/>
      <w:outlineLvl w:val="6"/>
    </w:pPr>
  </w:style>
  <w:style w:type="paragraph" w:styleId="Titre8">
    <w:name w:val="heading 8"/>
    <w:basedOn w:val="Normal"/>
    <w:next w:val="Normal"/>
    <w:rsid w:val="00A3580D"/>
    <w:pPr>
      <w:numPr>
        <w:ilvl w:val="7"/>
        <w:numId w:val="1"/>
      </w:numPr>
      <w:spacing w:before="240" w:after="60"/>
      <w:outlineLvl w:val="7"/>
    </w:pPr>
    <w:rPr>
      <w:i/>
      <w:iCs/>
    </w:rPr>
  </w:style>
  <w:style w:type="paragraph" w:styleId="Titre9">
    <w:name w:val="heading 9"/>
    <w:basedOn w:val="Normal"/>
    <w:next w:val="Normal"/>
    <w:rsid w:val="00A3580D"/>
    <w:pPr>
      <w:numPr>
        <w:ilvl w:val="8"/>
        <w:numId w:val="1"/>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sescocher">
    <w:name w:val="Cases à cocher"/>
    <w:basedOn w:val="Normal"/>
    <w:rsid w:val="008701DD"/>
    <w:pPr>
      <w:spacing w:line="200" w:lineRule="exact"/>
      <w:ind w:left="60"/>
    </w:pPr>
    <w:rPr>
      <w:sz w:val="22"/>
      <w:szCs w:val="20"/>
    </w:rPr>
  </w:style>
  <w:style w:type="paragraph" w:customStyle="1" w:styleId="Dsignation">
    <w:name w:val="Désignation"/>
    <w:basedOn w:val="Normal"/>
    <w:rsid w:val="008701DD"/>
    <w:pPr>
      <w:tabs>
        <w:tab w:val="center" w:pos="4703"/>
        <w:tab w:val="right" w:pos="9406"/>
      </w:tabs>
      <w:spacing w:line="200" w:lineRule="exact"/>
      <w:jc w:val="center"/>
    </w:pPr>
    <w:rPr>
      <w:b/>
      <w:smallCaps/>
      <w:sz w:val="20"/>
      <w:szCs w:val="20"/>
    </w:rPr>
  </w:style>
  <w:style w:type="paragraph" w:customStyle="1" w:styleId="Noformulaire">
    <w:name w:val="No formulaire"/>
    <w:basedOn w:val="Normal"/>
    <w:rsid w:val="008701DD"/>
    <w:pPr>
      <w:spacing w:before="40"/>
    </w:pPr>
    <w:rPr>
      <w:b/>
      <w:sz w:val="12"/>
      <w:szCs w:val="20"/>
    </w:rPr>
  </w:style>
  <w:style w:type="paragraph" w:customStyle="1" w:styleId="Sous-titres">
    <w:name w:val="Sous-titres"/>
    <w:basedOn w:val="Normal"/>
    <w:link w:val="Sous-titresCar"/>
    <w:rsid w:val="008701DD"/>
    <w:pPr>
      <w:tabs>
        <w:tab w:val="right" w:pos="8504"/>
      </w:tabs>
      <w:spacing w:line="200" w:lineRule="exact"/>
      <w:ind w:left="60"/>
    </w:pPr>
    <w:rPr>
      <w:sz w:val="16"/>
      <w:szCs w:val="20"/>
    </w:rPr>
  </w:style>
  <w:style w:type="paragraph" w:customStyle="1" w:styleId="Titres">
    <w:name w:val="Titres"/>
    <w:basedOn w:val="Normal"/>
    <w:rsid w:val="008701DD"/>
    <w:pPr>
      <w:tabs>
        <w:tab w:val="right" w:pos="8504"/>
      </w:tabs>
      <w:spacing w:line="280" w:lineRule="exact"/>
      <w:ind w:right="58"/>
      <w:jc w:val="right"/>
    </w:pPr>
    <w:rPr>
      <w:b/>
      <w:szCs w:val="20"/>
    </w:rPr>
  </w:style>
  <w:style w:type="paragraph" w:customStyle="1" w:styleId="Titressections">
    <w:name w:val="Titres sections"/>
    <w:basedOn w:val="Normal"/>
    <w:rsid w:val="008701DD"/>
    <w:pPr>
      <w:tabs>
        <w:tab w:val="left" w:pos="270"/>
        <w:tab w:val="center" w:pos="4252"/>
        <w:tab w:val="right" w:pos="8504"/>
      </w:tabs>
      <w:spacing w:line="200" w:lineRule="exact"/>
      <w:ind w:left="60"/>
    </w:pPr>
    <w:rPr>
      <w:b/>
      <w:sz w:val="16"/>
      <w:szCs w:val="20"/>
    </w:rPr>
  </w:style>
  <w:style w:type="paragraph" w:customStyle="1" w:styleId="Variables">
    <w:name w:val="Variables"/>
    <w:basedOn w:val="Normal"/>
    <w:rsid w:val="008701DD"/>
    <w:pPr>
      <w:spacing w:line="240" w:lineRule="exact"/>
      <w:ind w:left="60"/>
    </w:pPr>
    <w:rPr>
      <w:szCs w:val="20"/>
    </w:rPr>
  </w:style>
  <w:style w:type="paragraph" w:customStyle="1" w:styleId="Variablescentres">
    <w:name w:val="Variables centrées"/>
    <w:basedOn w:val="Variables"/>
    <w:rsid w:val="008701DD"/>
    <w:pPr>
      <w:ind w:left="0"/>
      <w:jc w:val="center"/>
    </w:pPr>
  </w:style>
  <w:style w:type="paragraph" w:styleId="En-tte">
    <w:name w:val="header"/>
    <w:basedOn w:val="Normal"/>
    <w:link w:val="En-tteCar"/>
    <w:semiHidden/>
    <w:rsid w:val="008701DD"/>
    <w:pPr>
      <w:tabs>
        <w:tab w:val="center" w:pos="4320"/>
        <w:tab w:val="right" w:pos="8640"/>
      </w:tabs>
    </w:pPr>
  </w:style>
  <w:style w:type="paragraph" w:styleId="Pieddepage">
    <w:name w:val="footer"/>
    <w:basedOn w:val="Normal"/>
    <w:link w:val="PieddepageCar"/>
    <w:rsid w:val="008701DD"/>
    <w:pPr>
      <w:tabs>
        <w:tab w:val="center" w:pos="4320"/>
        <w:tab w:val="right" w:pos="8640"/>
      </w:tabs>
    </w:pPr>
  </w:style>
  <w:style w:type="character" w:styleId="Lienhypertexte">
    <w:name w:val="Hyperlink"/>
    <w:uiPriority w:val="99"/>
    <w:rsid w:val="0021335C"/>
    <w:rPr>
      <w:noProof/>
      <w:color w:val="0000FF"/>
      <w:u w:val="single"/>
    </w:rPr>
  </w:style>
  <w:style w:type="character" w:customStyle="1" w:styleId="PieddepageCar">
    <w:name w:val="Pied de page Car"/>
    <w:link w:val="Pieddepage"/>
    <w:rsid w:val="008701DD"/>
    <w:rPr>
      <w:sz w:val="24"/>
      <w:szCs w:val="24"/>
      <w:lang w:val="fr-CA" w:eastAsia="en-US" w:bidi="ar-SA"/>
    </w:rPr>
  </w:style>
  <w:style w:type="paragraph" w:styleId="TM1">
    <w:name w:val="toc 1"/>
    <w:basedOn w:val="Normal"/>
    <w:next w:val="Normal"/>
    <w:autoRedefine/>
    <w:uiPriority w:val="39"/>
    <w:rsid w:val="005F53DC"/>
    <w:pPr>
      <w:tabs>
        <w:tab w:val="left" w:pos="560"/>
        <w:tab w:val="right" w:leader="dot" w:pos="8626"/>
      </w:tabs>
      <w:spacing w:before="200"/>
      <w:ind w:left="561" w:hanging="561"/>
    </w:pPr>
    <w:rPr>
      <w:rFonts w:ascii="Arial Gras" w:hAnsi="Arial Gras"/>
      <w:b/>
      <w:bCs/>
      <w:noProof/>
      <w:szCs w:val="22"/>
    </w:rPr>
  </w:style>
  <w:style w:type="paragraph" w:styleId="TM2">
    <w:name w:val="toc 2"/>
    <w:basedOn w:val="Normal"/>
    <w:next w:val="Normal"/>
    <w:autoRedefine/>
    <w:uiPriority w:val="39"/>
    <w:rsid w:val="00CF62C7"/>
    <w:pPr>
      <w:tabs>
        <w:tab w:val="left" w:pos="560"/>
        <w:tab w:val="right" w:leader="dot" w:pos="8626"/>
      </w:tabs>
      <w:spacing w:before="80"/>
      <w:ind w:left="561" w:hanging="561"/>
    </w:pPr>
    <w:rPr>
      <w:bCs/>
      <w:noProof/>
      <w:szCs w:val="22"/>
    </w:rPr>
  </w:style>
  <w:style w:type="paragraph" w:styleId="TM3">
    <w:name w:val="toc 3"/>
    <w:basedOn w:val="Normal"/>
    <w:next w:val="Normal"/>
    <w:autoRedefine/>
    <w:uiPriority w:val="39"/>
    <w:rsid w:val="00361894"/>
    <w:pPr>
      <w:tabs>
        <w:tab w:val="left" w:pos="740"/>
        <w:tab w:val="right" w:leader="dot" w:pos="8626"/>
      </w:tabs>
      <w:ind w:left="743" w:hanging="743"/>
    </w:pPr>
    <w:rPr>
      <w:noProof/>
      <w:szCs w:val="22"/>
    </w:rPr>
  </w:style>
  <w:style w:type="paragraph" w:styleId="TM4">
    <w:name w:val="toc 4"/>
    <w:basedOn w:val="Normal"/>
    <w:next w:val="Normal"/>
    <w:autoRedefine/>
    <w:uiPriority w:val="39"/>
    <w:rsid w:val="00587FB6"/>
    <w:pPr>
      <w:tabs>
        <w:tab w:val="left" w:pos="920"/>
        <w:tab w:val="right" w:leader="dot" w:pos="8626"/>
      </w:tabs>
    </w:pPr>
    <w:rPr>
      <w:rFonts w:eastAsiaTheme="minorEastAsia"/>
      <w:noProof/>
      <w:szCs w:val="22"/>
    </w:rPr>
  </w:style>
  <w:style w:type="paragraph" w:styleId="TM5">
    <w:name w:val="toc 5"/>
    <w:basedOn w:val="Normal"/>
    <w:next w:val="Normal"/>
    <w:autoRedefine/>
    <w:uiPriority w:val="39"/>
    <w:rsid w:val="00587FB6"/>
    <w:pPr>
      <w:tabs>
        <w:tab w:val="left" w:pos="1094"/>
        <w:tab w:val="right" w:leader="dot" w:pos="8632"/>
      </w:tabs>
    </w:pPr>
    <w:rPr>
      <w:szCs w:val="22"/>
    </w:rPr>
  </w:style>
  <w:style w:type="paragraph" w:styleId="TM6">
    <w:name w:val="toc 6"/>
    <w:basedOn w:val="Normal"/>
    <w:next w:val="Normal"/>
    <w:autoRedefine/>
    <w:semiHidden/>
    <w:rsid w:val="00CD74C1"/>
    <w:rPr>
      <w:rFonts w:asciiTheme="minorHAnsi" w:hAnsiTheme="minorHAnsi"/>
      <w:sz w:val="22"/>
      <w:szCs w:val="22"/>
    </w:rPr>
  </w:style>
  <w:style w:type="paragraph" w:styleId="TM7">
    <w:name w:val="toc 7"/>
    <w:basedOn w:val="Normal"/>
    <w:next w:val="Normal"/>
    <w:autoRedefine/>
    <w:semiHidden/>
    <w:rsid w:val="00CD74C1"/>
    <w:rPr>
      <w:rFonts w:asciiTheme="minorHAnsi" w:hAnsiTheme="minorHAnsi"/>
      <w:sz w:val="22"/>
      <w:szCs w:val="22"/>
    </w:rPr>
  </w:style>
  <w:style w:type="paragraph" w:styleId="TM8">
    <w:name w:val="toc 8"/>
    <w:basedOn w:val="Normal"/>
    <w:next w:val="Normal"/>
    <w:autoRedefine/>
    <w:semiHidden/>
    <w:rsid w:val="00CD74C1"/>
    <w:rPr>
      <w:rFonts w:asciiTheme="minorHAnsi" w:hAnsiTheme="minorHAnsi"/>
      <w:sz w:val="22"/>
      <w:szCs w:val="22"/>
    </w:rPr>
  </w:style>
  <w:style w:type="paragraph" w:styleId="TM9">
    <w:name w:val="toc 9"/>
    <w:basedOn w:val="Normal"/>
    <w:next w:val="Normal"/>
    <w:autoRedefine/>
    <w:semiHidden/>
    <w:rsid w:val="00CD74C1"/>
    <w:rPr>
      <w:rFonts w:asciiTheme="minorHAnsi" w:hAnsiTheme="minorHAnsi"/>
      <w:sz w:val="22"/>
      <w:szCs w:val="22"/>
    </w:rPr>
  </w:style>
  <w:style w:type="paragraph" w:styleId="Textedebulles">
    <w:name w:val="Balloon Text"/>
    <w:basedOn w:val="Normal"/>
    <w:semiHidden/>
    <w:rsid w:val="00CD74C1"/>
    <w:rPr>
      <w:rFonts w:ascii="Tahoma" w:hAnsi="Tahoma" w:cs="Tahoma"/>
      <w:sz w:val="16"/>
      <w:szCs w:val="16"/>
    </w:rPr>
  </w:style>
  <w:style w:type="character" w:customStyle="1" w:styleId="En-tteCar">
    <w:name w:val="En-tête Car"/>
    <w:link w:val="En-tte"/>
    <w:rsid w:val="00244E05"/>
    <w:rPr>
      <w:sz w:val="24"/>
      <w:szCs w:val="24"/>
      <w:lang w:val="fr-CA" w:eastAsia="en-US" w:bidi="ar-SA"/>
    </w:rPr>
  </w:style>
  <w:style w:type="character" w:styleId="Numrodepage">
    <w:name w:val="page number"/>
    <w:basedOn w:val="Policepardfaut"/>
    <w:semiHidden/>
    <w:rsid w:val="00D130F3"/>
  </w:style>
  <w:style w:type="character" w:customStyle="1" w:styleId="CarCar7">
    <w:name w:val="Car Car7"/>
    <w:rsid w:val="00D130F3"/>
    <w:rPr>
      <w:rFonts w:ascii="Arial" w:hAnsi="Arial"/>
      <w:sz w:val="24"/>
    </w:rPr>
  </w:style>
  <w:style w:type="table" w:styleId="Grilledutableau">
    <w:name w:val="Table Grid"/>
    <w:basedOn w:val="TableauNormal"/>
    <w:rsid w:val="00830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83087E"/>
    <w:rPr>
      <w:sz w:val="16"/>
      <w:szCs w:val="16"/>
    </w:rPr>
  </w:style>
  <w:style w:type="paragraph" w:styleId="Commentaire">
    <w:name w:val="annotation text"/>
    <w:basedOn w:val="Normal"/>
    <w:link w:val="CommentaireCar"/>
    <w:semiHidden/>
    <w:rsid w:val="0083087E"/>
    <w:rPr>
      <w:sz w:val="20"/>
      <w:szCs w:val="20"/>
    </w:rPr>
  </w:style>
  <w:style w:type="paragraph" w:customStyle="1" w:styleId="Titre2Gras">
    <w:name w:val="Titre 2 + Gras"/>
    <w:basedOn w:val="Normal"/>
    <w:rsid w:val="00A3580D"/>
  </w:style>
  <w:style w:type="paragraph" w:customStyle="1" w:styleId="Masqu">
    <w:name w:val="Masqué"/>
    <w:basedOn w:val="Normal"/>
    <w:link w:val="MasquCar"/>
    <w:rsid w:val="00C74FD6"/>
    <w:pPr>
      <w:shd w:val="clear" w:color="auto" w:fill="C0C0C0"/>
      <w:spacing w:before="60" w:after="60"/>
    </w:pPr>
    <w:rPr>
      <w:vanish/>
      <w:color w:val="0000FF"/>
    </w:rPr>
  </w:style>
  <w:style w:type="character" w:customStyle="1" w:styleId="MasquCar">
    <w:name w:val="Masqué Car"/>
    <w:link w:val="Masqu"/>
    <w:rsid w:val="00C74FD6"/>
    <w:rPr>
      <w:rFonts w:ascii="Arial" w:hAnsi="Arial"/>
      <w:vanish/>
      <w:color w:val="0000FF"/>
      <w:sz w:val="24"/>
      <w:szCs w:val="24"/>
      <w:lang w:val="fr-CA" w:eastAsia="fr-CA" w:bidi="ar-SA"/>
    </w:rPr>
  </w:style>
  <w:style w:type="character" w:styleId="Lienhypertextesuivivisit">
    <w:name w:val="FollowedHyperlink"/>
    <w:rsid w:val="00D164A9"/>
    <w:rPr>
      <w:color w:val="800080"/>
      <w:u w:val="single"/>
    </w:rPr>
  </w:style>
  <w:style w:type="paragraph" w:customStyle="1" w:styleId="Corps-texte">
    <w:name w:val="Corps-texte"/>
    <w:basedOn w:val="Normal"/>
    <w:link w:val="Corps-texteCar"/>
    <w:semiHidden/>
    <w:rsid w:val="005579FE"/>
    <w:pPr>
      <w:spacing w:after="100" w:afterAutospacing="1"/>
    </w:pPr>
    <w:rPr>
      <w:rFonts w:cs="Arial"/>
      <w:bCs/>
    </w:rPr>
  </w:style>
  <w:style w:type="character" w:customStyle="1" w:styleId="Corps-texteCar">
    <w:name w:val="Corps-texte Car"/>
    <w:link w:val="Corps-texte"/>
    <w:rsid w:val="005579FE"/>
    <w:rPr>
      <w:rFonts w:ascii="Arial" w:hAnsi="Arial" w:cs="Arial"/>
      <w:bCs/>
      <w:sz w:val="24"/>
      <w:szCs w:val="24"/>
      <w:lang w:val="fr-CA" w:eastAsia="fr-CA" w:bidi="ar-SA"/>
    </w:rPr>
  </w:style>
  <w:style w:type="character" w:customStyle="1" w:styleId="CarCar2">
    <w:name w:val="Car Car2"/>
    <w:semiHidden/>
    <w:rsid w:val="00E858AC"/>
    <w:rPr>
      <w:sz w:val="24"/>
      <w:szCs w:val="24"/>
      <w:lang w:eastAsia="en-US"/>
    </w:rPr>
  </w:style>
  <w:style w:type="character" w:customStyle="1" w:styleId="CarCar1">
    <w:name w:val="Car Car1"/>
    <w:rsid w:val="00E858AC"/>
    <w:rPr>
      <w:sz w:val="24"/>
      <w:szCs w:val="24"/>
      <w:lang w:eastAsia="en-US"/>
    </w:rPr>
  </w:style>
  <w:style w:type="paragraph" w:styleId="Sansinterligne">
    <w:name w:val="No Spacing"/>
    <w:rsid w:val="00E858AC"/>
    <w:rPr>
      <w:sz w:val="24"/>
      <w:szCs w:val="24"/>
      <w:lang w:eastAsia="en-US"/>
    </w:rPr>
  </w:style>
  <w:style w:type="paragraph" w:customStyle="1" w:styleId="Style1">
    <w:name w:val="Style1"/>
    <w:basedOn w:val="Normal"/>
    <w:link w:val="Style1Car"/>
    <w:rsid w:val="00671E75"/>
    <w:pPr>
      <w:spacing w:before="100" w:beforeAutospacing="1" w:after="100" w:afterAutospacing="1"/>
    </w:pPr>
    <w:rPr>
      <w:rFonts w:cs="Arial"/>
      <w:bCs/>
    </w:rPr>
  </w:style>
  <w:style w:type="character" w:customStyle="1" w:styleId="Style1Car">
    <w:name w:val="Style1 Car"/>
    <w:link w:val="Style1"/>
    <w:semiHidden/>
    <w:locked/>
    <w:rsid w:val="00671E75"/>
    <w:rPr>
      <w:rFonts w:ascii="Arial" w:hAnsi="Arial" w:cs="Arial"/>
      <w:bCs/>
      <w:sz w:val="24"/>
      <w:szCs w:val="24"/>
    </w:rPr>
  </w:style>
  <w:style w:type="paragraph" w:customStyle="1" w:styleId="Texte1">
    <w:name w:val="Texte 1"/>
    <w:basedOn w:val="Normal"/>
    <w:link w:val="Texte1Car"/>
    <w:rsid w:val="00A45E06"/>
    <w:rPr>
      <w:rFonts w:ascii="Arial Narrow" w:hAnsi="Arial Narrow"/>
      <w:szCs w:val="20"/>
    </w:rPr>
  </w:style>
  <w:style w:type="character" w:customStyle="1" w:styleId="Texte1Car">
    <w:name w:val="Texte 1 Car"/>
    <w:link w:val="Texte1"/>
    <w:rsid w:val="00A45E06"/>
    <w:rPr>
      <w:rFonts w:ascii="Arial Narrow" w:hAnsi="Arial Narrow"/>
      <w:sz w:val="24"/>
    </w:rPr>
  </w:style>
  <w:style w:type="character" w:customStyle="1" w:styleId="Titre5Car">
    <w:name w:val="Titre 5 Car"/>
    <w:link w:val="Titre5"/>
    <w:rsid w:val="000A14EB"/>
    <w:rPr>
      <w:rFonts w:ascii="Arial Gras" w:hAnsi="Arial Gras"/>
      <w:b/>
      <w:bCs/>
      <w:i/>
      <w:iCs/>
      <w:sz w:val="24"/>
      <w:szCs w:val="26"/>
      <w:lang w:eastAsia="en-US"/>
    </w:rPr>
  </w:style>
  <w:style w:type="character" w:customStyle="1" w:styleId="Titre1Car">
    <w:name w:val="Titre 1 Car"/>
    <w:link w:val="Titre1"/>
    <w:rsid w:val="005F6384"/>
    <w:rPr>
      <w:rFonts w:ascii="Arial" w:hAnsi="Arial" w:cs="Arial"/>
      <w:b/>
      <w:bCs/>
      <w:caps/>
      <w:kern w:val="32"/>
      <w:sz w:val="24"/>
      <w:szCs w:val="32"/>
    </w:rPr>
  </w:style>
  <w:style w:type="paragraph" w:styleId="Paragraphedeliste">
    <w:name w:val="List Paragraph"/>
    <w:basedOn w:val="Normal"/>
    <w:uiPriority w:val="34"/>
    <w:rsid w:val="00CA27DE"/>
    <w:pPr>
      <w:ind w:left="720"/>
      <w:contextualSpacing/>
    </w:pPr>
  </w:style>
  <w:style w:type="paragraph" w:styleId="En-ttedetabledesmatires">
    <w:name w:val="TOC Heading"/>
    <w:basedOn w:val="Titre1"/>
    <w:next w:val="Normal"/>
    <w:uiPriority w:val="39"/>
    <w:unhideWhenUsed/>
    <w:rsid w:val="005B3192"/>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StyleTM2Avant18ptAprs12pt">
    <w:name w:val="Style TM 2 + Avant : 18 pt Après : 12 pt"/>
    <w:basedOn w:val="TM2"/>
    <w:rsid w:val="004548D6"/>
    <w:rPr>
      <w:szCs w:val="20"/>
    </w:rPr>
  </w:style>
  <w:style w:type="character" w:styleId="Textedelespacerserv">
    <w:name w:val="Placeholder Text"/>
    <w:basedOn w:val="Policepardfaut"/>
    <w:uiPriority w:val="99"/>
    <w:semiHidden/>
    <w:rsid w:val="00F82E07"/>
    <w:rPr>
      <w:color w:val="808080"/>
    </w:rPr>
  </w:style>
  <w:style w:type="paragraph" w:customStyle="1" w:styleId="NoProjet">
    <w:name w:val="NoProjet"/>
    <w:basedOn w:val="Sous-titres"/>
    <w:link w:val="NoProjetCar"/>
    <w:rsid w:val="00664E5C"/>
    <w:pPr>
      <w:tabs>
        <w:tab w:val="left" w:pos="366"/>
      </w:tabs>
      <w:ind w:left="120"/>
    </w:pPr>
    <w:rPr>
      <w:rFonts w:cs="Arial"/>
      <w:bCs/>
      <w:sz w:val="20"/>
    </w:rPr>
  </w:style>
  <w:style w:type="paragraph" w:customStyle="1" w:styleId="NoDossier">
    <w:name w:val="NoDossier"/>
    <w:basedOn w:val="Sous-titres"/>
    <w:link w:val="NoDossierCar"/>
    <w:rsid w:val="00664E5C"/>
    <w:pPr>
      <w:tabs>
        <w:tab w:val="left" w:pos="366"/>
      </w:tabs>
      <w:ind w:left="120"/>
    </w:pPr>
    <w:rPr>
      <w:rFonts w:cs="Arial"/>
      <w:bCs/>
      <w:sz w:val="20"/>
    </w:rPr>
  </w:style>
  <w:style w:type="character" w:customStyle="1" w:styleId="Sous-titresCar">
    <w:name w:val="Sous-titres Car"/>
    <w:basedOn w:val="Policepardfaut"/>
    <w:link w:val="Sous-titres"/>
    <w:rsid w:val="00664E5C"/>
    <w:rPr>
      <w:rFonts w:ascii="Arial" w:hAnsi="Arial"/>
      <w:sz w:val="16"/>
      <w:lang w:eastAsia="en-US"/>
    </w:rPr>
  </w:style>
  <w:style w:type="character" w:customStyle="1" w:styleId="NoProjetCar">
    <w:name w:val="NoProjet Car"/>
    <w:basedOn w:val="Sous-titresCar"/>
    <w:link w:val="NoProjet"/>
    <w:rsid w:val="00664E5C"/>
    <w:rPr>
      <w:rFonts w:ascii="Arial" w:hAnsi="Arial" w:cs="Arial"/>
      <w:bCs/>
      <w:sz w:val="16"/>
      <w:lang w:eastAsia="en-US"/>
    </w:rPr>
  </w:style>
  <w:style w:type="character" w:customStyle="1" w:styleId="NoDossierCar">
    <w:name w:val="NoDossier Car"/>
    <w:basedOn w:val="Sous-titresCar"/>
    <w:link w:val="NoDossier"/>
    <w:rsid w:val="00664E5C"/>
    <w:rPr>
      <w:rFonts w:ascii="Arial" w:hAnsi="Arial" w:cs="Arial"/>
      <w:bCs/>
      <w:sz w:val="16"/>
      <w:lang w:eastAsia="en-US"/>
    </w:rPr>
  </w:style>
  <w:style w:type="paragraph" w:customStyle="1" w:styleId="NoDoc">
    <w:name w:val="NoDoc"/>
    <w:basedOn w:val="Sous-titres"/>
    <w:link w:val="NoDocCar"/>
    <w:rsid w:val="001E0FB4"/>
    <w:pPr>
      <w:tabs>
        <w:tab w:val="left" w:pos="366"/>
      </w:tabs>
      <w:ind w:left="120"/>
    </w:pPr>
    <w:rPr>
      <w:rFonts w:cs="Arial"/>
      <w:bCs/>
      <w:noProof/>
      <w:sz w:val="20"/>
    </w:rPr>
  </w:style>
  <w:style w:type="character" w:customStyle="1" w:styleId="NoDocCar">
    <w:name w:val="NoDoc Car"/>
    <w:basedOn w:val="Sous-titresCar"/>
    <w:link w:val="NoDoc"/>
    <w:rsid w:val="001E0FB4"/>
    <w:rPr>
      <w:rFonts w:ascii="Arial" w:hAnsi="Arial" w:cs="Arial"/>
      <w:bCs/>
      <w:noProof/>
      <w:sz w:val="16"/>
      <w:lang w:eastAsia="en-US"/>
    </w:rPr>
  </w:style>
  <w:style w:type="paragraph" w:styleId="Objetducommentaire">
    <w:name w:val="annotation subject"/>
    <w:basedOn w:val="Commentaire"/>
    <w:next w:val="Commentaire"/>
    <w:link w:val="ObjetducommentaireCar"/>
    <w:rsid w:val="00346C34"/>
    <w:rPr>
      <w:b/>
      <w:bCs/>
      <w:lang w:eastAsia="en-US"/>
    </w:rPr>
  </w:style>
  <w:style w:type="character" w:customStyle="1" w:styleId="CommentaireCar">
    <w:name w:val="Commentaire Car"/>
    <w:basedOn w:val="Policepardfaut"/>
    <w:link w:val="Commentaire"/>
    <w:semiHidden/>
    <w:rsid w:val="00346C34"/>
  </w:style>
  <w:style w:type="character" w:customStyle="1" w:styleId="ObjetducommentaireCar">
    <w:name w:val="Objet du commentaire Car"/>
    <w:basedOn w:val="CommentaireCar"/>
    <w:link w:val="Objetducommentaire"/>
    <w:rsid w:val="00346C34"/>
    <w:rPr>
      <w:b/>
      <w:bCs/>
      <w:lang w:eastAsia="en-US"/>
    </w:rPr>
  </w:style>
  <w:style w:type="paragraph" w:styleId="Index1">
    <w:name w:val="index 1"/>
    <w:basedOn w:val="Normal"/>
    <w:next w:val="Normal"/>
    <w:autoRedefine/>
    <w:rsid w:val="00346C34"/>
    <w:pPr>
      <w:ind w:left="220" w:hanging="220"/>
    </w:pPr>
    <w:rPr>
      <w:szCs w:val="21"/>
      <w:lang w:val="fr-FR" w:eastAsia="fr-FR"/>
    </w:rPr>
  </w:style>
  <w:style w:type="paragraph" w:customStyle="1" w:styleId="StyleTitre4Italique">
    <w:name w:val="Style Titre 4 + Italique"/>
    <w:basedOn w:val="Titre4"/>
    <w:rsid w:val="00577A14"/>
    <w:rPr>
      <w:iCs/>
    </w:rPr>
  </w:style>
  <w:style w:type="paragraph" w:customStyle="1" w:styleId="StyleTitre4Italique1">
    <w:name w:val="Style Titre 4 + Italique1"/>
    <w:basedOn w:val="Titre4"/>
    <w:rsid w:val="002547EC"/>
    <w:rPr>
      <w:b w:val="0"/>
      <w:iCs/>
    </w:rPr>
  </w:style>
  <w:style w:type="paragraph" w:styleId="Corpsdetexte">
    <w:name w:val="Body Text"/>
    <w:basedOn w:val="Normal"/>
    <w:link w:val="CorpsdetexteCar"/>
    <w:rsid w:val="00D12B9B"/>
    <w:rPr>
      <w:szCs w:val="20"/>
      <w:lang w:eastAsia="fr-FR"/>
    </w:rPr>
  </w:style>
  <w:style w:type="character" w:customStyle="1" w:styleId="CorpsdetexteCar">
    <w:name w:val="Corps de texte Car"/>
    <w:basedOn w:val="Policepardfaut"/>
    <w:link w:val="Corpsdetexte"/>
    <w:rsid w:val="00D12B9B"/>
    <w:rPr>
      <w:rFonts w:ascii="Arial" w:hAnsi="Arial"/>
      <w:sz w:val="24"/>
      <w:lang w:eastAsia="fr-FR"/>
    </w:rPr>
  </w:style>
  <w:style w:type="character" w:customStyle="1" w:styleId="Titre2Car">
    <w:name w:val="Titre 2 Car"/>
    <w:basedOn w:val="Policepardfaut"/>
    <w:link w:val="Titre2"/>
    <w:rsid w:val="00883DEE"/>
    <w:rPr>
      <w:rFonts w:ascii="Arial" w:hAnsi="Arial" w:cs="Arial"/>
      <w:b/>
      <w:caps/>
      <w:sz w:val="24"/>
      <w:szCs w:val="24"/>
    </w:rPr>
  </w:style>
  <w:style w:type="numbering" w:customStyle="1" w:styleId="masqu-puces">
    <w:name w:val="masqué-puces"/>
    <w:basedOn w:val="Aucuneliste"/>
    <w:semiHidden/>
    <w:rsid w:val="001A5DCB"/>
    <w:pPr>
      <w:numPr>
        <w:numId w:val="5"/>
      </w:numPr>
    </w:pPr>
  </w:style>
  <w:style w:type="paragraph" w:customStyle="1" w:styleId="TexteTableau">
    <w:name w:val="Texte Tableau"/>
    <w:basedOn w:val="Normal"/>
    <w:rsid w:val="004E0A6F"/>
    <w:pPr>
      <w:spacing w:before="60" w:after="60"/>
      <w:jc w:val="center"/>
    </w:pPr>
    <w:rPr>
      <w:rFonts w:cs="Arial"/>
      <w:sz w:val="20"/>
      <w:szCs w:val="20"/>
    </w:rPr>
  </w:style>
  <w:style w:type="paragraph" w:customStyle="1" w:styleId="Textemasqubleu">
    <w:name w:val="Texte masqué bleu"/>
    <w:basedOn w:val="Masqu"/>
    <w:link w:val="TextemasqubleuCar"/>
    <w:autoRedefine/>
    <w:qFormat/>
    <w:rsid w:val="00D730E1"/>
    <w:pPr>
      <w:shd w:val="clear" w:color="auto" w:fill="D9D9D9" w:themeFill="background1" w:themeFillShade="D9"/>
      <w:spacing w:before="120" w:after="120"/>
    </w:pPr>
    <w:rPr>
      <w:rFonts w:cs="Arial"/>
    </w:rPr>
  </w:style>
  <w:style w:type="character" w:customStyle="1" w:styleId="TextemasqubleuCar">
    <w:name w:val="Texte masqué bleu Car"/>
    <w:basedOn w:val="MasquCar"/>
    <w:link w:val="Textemasqubleu"/>
    <w:rsid w:val="00D730E1"/>
    <w:rPr>
      <w:rFonts w:ascii="Arial" w:hAnsi="Arial" w:cs="Arial"/>
      <w:vanish/>
      <w:color w:val="0000FF"/>
      <w:sz w:val="24"/>
      <w:szCs w:val="24"/>
      <w:shd w:val="clear" w:color="auto" w:fill="D9D9D9" w:themeFill="background1" w:themeFillShade="D9"/>
      <w:lang w:val="fr-CA" w:eastAsia="fr-CA" w:bidi="ar-SA"/>
    </w:rPr>
  </w:style>
  <w:style w:type="paragraph" w:styleId="Rvision">
    <w:name w:val="Revision"/>
    <w:hidden/>
    <w:uiPriority w:val="99"/>
    <w:semiHidden/>
    <w:rsid w:val="00C6408D"/>
    <w:rPr>
      <w:sz w:val="24"/>
      <w:szCs w:val="24"/>
      <w:lang w:eastAsia="en-US"/>
    </w:rPr>
  </w:style>
  <w:style w:type="paragraph" w:customStyle="1" w:styleId="Textemasqurouge">
    <w:name w:val="Texte masqué rouge"/>
    <w:basedOn w:val="Textemasqubleu"/>
    <w:link w:val="TextemasqurougeCar"/>
    <w:autoRedefine/>
    <w:qFormat/>
    <w:rsid w:val="007D6A1D"/>
    <w:rPr>
      <w:color w:val="C00000"/>
    </w:rPr>
  </w:style>
  <w:style w:type="character" w:customStyle="1" w:styleId="TextemasqurougeCar">
    <w:name w:val="Texte masqué rouge Car"/>
    <w:basedOn w:val="TextemasqubleuCar"/>
    <w:link w:val="Textemasqurouge"/>
    <w:rsid w:val="007D6A1D"/>
    <w:rPr>
      <w:rFonts w:ascii="Arial" w:hAnsi="Arial" w:cs="Arial"/>
      <w:vanish/>
      <w:color w:val="C00000"/>
      <w:sz w:val="24"/>
      <w:szCs w:val="24"/>
      <w:shd w:val="clear" w:color="auto" w:fill="D9D9D9" w:themeFill="background1" w:themeFillShade="D9"/>
      <w:lang w:val="fr-CA" w:eastAsia="fr-CA" w:bidi="ar-SA"/>
    </w:rPr>
  </w:style>
  <w:style w:type="character" w:styleId="Mentionnonrsolue">
    <w:name w:val="Unresolved Mention"/>
    <w:basedOn w:val="Policepardfaut"/>
    <w:uiPriority w:val="99"/>
    <w:semiHidden/>
    <w:unhideWhenUsed/>
    <w:rsid w:val="00C6722D"/>
    <w:rPr>
      <w:color w:val="605E5C"/>
      <w:shd w:val="clear" w:color="auto" w:fill="E1DFDD"/>
    </w:rPr>
  </w:style>
  <w:style w:type="paragraph" w:customStyle="1" w:styleId="Corpstexte">
    <w:name w:val="Corps texte"/>
    <w:basedOn w:val="Normal"/>
    <w:semiHidden/>
    <w:rsid w:val="00335722"/>
    <w:pPr>
      <w:spacing w:after="100" w:afterAutospacing="1"/>
    </w:pPr>
    <w:rPr>
      <w:rFonts w:cs="Arial"/>
      <w:bCs/>
    </w:rPr>
  </w:style>
  <w:style w:type="paragraph" w:customStyle="1" w:styleId="Noteconcepteur">
    <w:name w:val="Note concepteur"/>
    <w:basedOn w:val="Masqu"/>
    <w:link w:val="NoteconcepteurCar"/>
    <w:rsid w:val="00A303A2"/>
    <w:pPr>
      <w:shd w:val="clear" w:color="auto" w:fill="D9D9D9" w:themeFill="background1" w:themeFillShade="D9"/>
      <w:spacing w:before="120" w:after="120"/>
    </w:pPr>
    <w:rPr>
      <w:rFonts w:cs="Arial"/>
    </w:rPr>
  </w:style>
  <w:style w:type="character" w:customStyle="1" w:styleId="NoteconcepteurCar">
    <w:name w:val="Note concepteur Car"/>
    <w:basedOn w:val="MasquCar"/>
    <w:link w:val="Noteconcepteur"/>
    <w:rsid w:val="00A303A2"/>
    <w:rPr>
      <w:rFonts w:ascii="Arial" w:hAnsi="Arial" w:cs="Arial"/>
      <w:vanish/>
      <w:color w:val="0000FF"/>
      <w:sz w:val="24"/>
      <w:szCs w:val="24"/>
      <w:shd w:val="clear" w:color="auto" w:fill="D9D9D9" w:themeFill="background1" w:themeFillShade="D9"/>
      <w:lang w:val="fr-CA" w:eastAsia="fr-CA" w:bidi="ar-SA"/>
    </w:rPr>
  </w:style>
  <w:style w:type="paragraph" w:customStyle="1" w:styleId="pf0">
    <w:name w:val="pf0"/>
    <w:basedOn w:val="Normal"/>
    <w:rsid w:val="000E2FDA"/>
    <w:pPr>
      <w:spacing w:before="100" w:beforeAutospacing="1" w:after="100" w:afterAutospacing="1"/>
      <w:jc w:val="left"/>
    </w:pPr>
    <w:rPr>
      <w:rFonts w:ascii="Times New Roman" w:hAnsi="Times New Roman"/>
    </w:rPr>
  </w:style>
  <w:style w:type="character" w:customStyle="1" w:styleId="cf01">
    <w:name w:val="cf01"/>
    <w:basedOn w:val="Policepardfaut"/>
    <w:rsid w:val="000E2FDA"/>
    <w:rPr>
      <w:rFonts w:ascii="Segoe UI" w:hAnsi="Segoe UI" w:cs="Segoe UI" w:hint="default"/>
      <w:sz w:val="18"/>
      <w:szCs w:val="18"/>
    </w:rPr>
  </w:style>
  <w:style w:type="paragraph" w:styleId="Lgende">
    <w:name w:val="caption"/>
    <w:basedOn w:val="Normal"/>
    <w:next w:val="Normal"/>
    <w:unhideWhenUsed/>
    <w:rsid w:val="007D0012"/>
    <w:pPr>
      <w:spacing w:after="200"/>
    </w:pPr>
    <w:rPr>
      <w:b/>
      <w:iCs/>
      <w:sz w:val="28"/>
      <w:szCs w:val="18"/>
    </w:rPr>
  </w:style>
  <w:style w:type="paragraph" w:customStyle="1" w:styleId="StyleLgendeNonItalique">
    <w:name w:val="Style Légende + Non Italique"/>
    <w:basedOn w:val="Lgende"/>
    <w:rsid w:val="00B01923"/>
    <w:rPr>
      <w:b w:val="0"/>
      <w:i/>
      <w:iCs w:val="0"/>
    </w:rPr>
  </w:style>
  <w:style w:type="paragraph" w:styleId="Tabledesillustrations">
    <w:name w:val="table of figures"/>
    <w:basedOn w:val="Normal"/>
    <w:next w:val="Normal"/>
    <w:uiPriority w:val="99"/>
    <w:unhideWhenUsed/>
    <w:rsid w:val="007D0012"/>
  </w:style>
  <w:style w:type="paragraph" w:customStyle="1" w:styleId="Paragraphe">
    <w:name w:val="Paragraphe"/>
    <w:basedOn w:val="Normal"/>
    <w:autoRedefine/>
    <w:qFormat/>
    <w:rsid w:val="00910E14"/>
  </w:style>
  <w:style w:type="paragraph" w:customStyle="1" w:styleId="Puce">
    <w:name w:val="Puce"/>
    <w:basedOn w:val="Paragraphedeliste"/>
    <w:autoRedefine/>
    <w:qFormat/>
    <w:rsid w:val="00164741"/>
    <w:pPr>
      <w:numPr>
        <w:numId w:val="2"/>
      </w:numPr>
      <w:ind w:left="426" w:hanging="284"/>
      <w:contextualSpacing w:val="0"/>
    </w:pPr>
  </w:style>
  <w:style w:type="paragraph" w:customStyle="1" w:styleId="Titretabledesmatires">
    <w:name w:val="Titre table des matières"/>
    <w:basedOn w:val="Normal"/>
    <w:rsid w:val="00285D35"/>
  </w:style>
  <w:style w:type="paragraph" w:customStyle="1" w:styleId="Textevert">
    <w:name w:val="Texte vert"/>
    <w:basedOn w:val="Normal"/>
    <w:autoRedefine/>
    <w:qFormat/>
    <w:rsid w:val="00BE4CF4"/>
    <w:pPr>
      <w:shd w:val="clear" w:color="auto" w:fill="92D050"/>
    </w:pPr>
  </w:style>
  <w:style w:type="paragraph" w:customStyle="1" w:styleId="Textevertgras">
    <w:name w:val="Texte vert gras"/>
    <w:basedOn w:val="Textevert"/>
    <w:autoRedefine/>
    <w:qFormat/>
    <w:rsid w:val="00BE4CF4"/>
    <w:rPr>
      <w:b/>
    </w:rPr>
  </w:style>
  <w:style w:type="paragraph" w:customStyle="1" w:styleId="Textemasqugras">
    <w:name w:val="Texte masqué gras"/>
    <w:basedOn w:val="Textemasqubleu"/>
    <w:autoRedefine/>
    <w:qFormat/>
    <w:rsid w:val="00BE4CF4"/>
    <w:pPr>
      <w:spacing w:before="360" w:after="240"/>
    </w:pPr>
    <w:rPr>
      <w:b/>
    </w:rPr>
  </w:style>
  <w:style w:type="paragraph" w:customStyle="1" w:styleId="Textemasqupuce">
    <w:name w:val="Texte masqué puce"/>
    <w:basedOn w:val="Textemasqubleu"/>
    <w:autoRedefine/>
    <w:qFormat/>
    <w:rsid w:val="00164741"/>
    <w:pPr>
      <w:numPr>
        <w:numId w:val="27"/>
      </w:numPr>
      <w:ind w:left="357" w:hanging="357"/>
    </w:pPr>
  </w:style>
  <w:style w:type="paragraph" w:customStyle="1" w:styleId="PieddepageDT">
    <w:name w:val="Pied de page DT"/>
    <w:basedOn w:val="Paragraphe"/>
    <w:rsid w:val="00743C5F"/>
    <w:pPr>
      <w:jc w:val="center"/>
    </w:pPr>
    <w:rPr>
      <w:sz w:val="20"/>
      <w:szCs w:val="20"/>
    </w:rPr>
  </w:style>
  <w:style w:type="paragraph" w:customStyle="1" w:styleId="StyleChaloultCondDemiGras14ptGaucheGauche021cmAv">
    <w:name w:val="Style Chaloult_Cond_Demi_Gras 14 pt Gauche Gauche :  021 cm Av..."/>
    <w:basedOn w:val="Normal"/>
    <w:rsid w:val="00042063"/>
    <w:pPr>
      <w:spacing w:before="60" w:after="0"/>
      <w:ind w:left="120"/>
      <w:jc w:val="left"/>
    </w:pPr>
    <w:rPr>
      <w:rFonts w:ascii="Chaloult_Cond_Demi_Gras" w:hAnsi="Chaloult_Cond_Demi_Gras"/>
      <w:sz w:val="28"/>
      <w:szCs w:val="20"/>
    </w:rPr>
  </w:style>
  <w:style w:type="paragraph" w:customStyle="1" w:styleId="StyleChaloultCondDemiGras14ptAvant0ptAprs10pt">
    <w:name w:val="Style Chaloult_Cond_Demi_Gras 14 pt Avant : 0 pt Après : 10 pt"/>
    <w:basedOn w:val="Normal"/>
    <w:rsid w:val="00042063"/>
    <w:pPr>
      <w:spacing w:before="0" w:after="200"/>
    </w:pPr>
    <w:rPr>
      <w:rFonts w:ascii="Chaloult_Cond_Demi_Gras" w:hAnsi="Chaloult_Cond_Demi_Gras"/>
      <w:sz w:val="28"/>
      <w:szCs w:val="20"/>
    </w:rPr>
  </w:style>
  <w:style w:type="paragraph" w:customStyle="1" w:styleId="StyleChaloultCondDemiGras14ptGaucheGauche021cmAv1">
    <w:name w:val="Style Chaloult_Cond_Demi_Gras 14 pt Gauche Gauche :  021 cm Av...1"/>
    <w:basedOn w:val="Normal"/>
    <w:rsid w:val="00042063"/>
    <w:pPr>
      <w:spacing w:before="60" w:after="0"/>
      <w:ind w:left="120"/>
      <w:jc w:val="left"/>
    </w:pPr>
    <w:rPr>
      <w:rFonts w:ascii="Chaloult_Cond_Demi_Gras" w:hAnsi="Chaloult_Cond_Demi_Gras"/>
      <w:sz w:val="28"/>
      <w:szCs w:val="20"/>
    </w:rPr>
  </w:style>
  <w:style w:type="character" w:styleId="Accentuationintense">
    <w:name w:val="Intense Emphasis"/>
    <w:basedOn w:val="Policepardfaut"/>
    <w:uiPriority w:val="21"/>
    <w:rsid w:val="00AD456A"/>
    <w:rPr>
      <w:i/>
      <w:iCs/>
      <w:color w:val="4F81BD" w:themeColor="accent1"/>
    </w:rPr>
  </w:style>
  <w:style w:type="paragraph" w:styleId="Citationintense">
    <w:name w:val="Intense Quote"/>
    <w:basedOn w:val="Normal"/>
    <w:next w:val="Normal"/>
    <w:link w:val="CitationintenseCar"/>
    <w:uiPriority w:val="30"/>
    <w:rsid w:val="00AD456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AD456A"/>
    <w:rPr>
      <w:rFonts w:ascii="Arial" w:hAnsi="Arial"/>
      <w:i/>
      <w:iCs/>
      <w:color w:val="4F81BD" w:themeColor="accent1"/>
      <w:sz w:val="24"/>
      <w:szCs w:val="24"/>
    </w:rPr>
  </w:style>
  <w:style w:type="character" w:styleId="Rfrenceintense">
    <w:name w:val="Intense Reference"/>
    <w:basedOn w:val="Policepardfaut"/>
    <w:uiPriority w:val="32"/>
    <w:rsid w:val="00AD456A"/>
    <w:rPr>
      <w:b/>
      <w:bCs/>
      <w:smallCaps/>
      <w:color w:val="4F81BD" w:themeColor="accent1"/>
      <w:spacing w:val="5"/>
    </w:rPr>
  </w:style>
  <w:style w:type="character" w:styleId="Rfrencelgre">
    <w:name w:val="Subtle Reference"/>
    <w:basedOn w:val="Policepardfaut"/>
    <w:uiPriority w:val="31"/>
    <w:rsid w:val="00AD456A"/>
    <w:rPr>
      <w:smallCaps/>
      <w:color w:val="5A5A5A" w:themeColor="text1" w:themeTint="A5"/>
    </w:rPr>
  </w:style>
  <w:style w:type="paragraph" w:styleId="Citation">
    <w:name w:val="Quote"/>
    <w:basedOn w:val="Normal"/>
    <w:next w:val="Normal"/>
    <w:link w:val="CitationCar"/>
    <w:uiPriority w:val="29"/>
    <w:rsid w:val="00AD456A"/>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AD456A"/>
    <w:rPr>
      <w:rFonts w:ascii="Arial" w:hAnsi="Arial"/>
      <w:i/>
      <w:iCs/>
      <w:color w:val="404040" w:themeColor="text1" w:themeTint="BF"/>
      <w:sz w:val="24"/>
      <w:szCs w:val="24"/>
    </w:rPr>
  </w:style>
  <w:style w:type="character" w:styleId="Accentuationlgre">
    <w:name w:val="Subtle Emphasis"/>
    <w:basedOn w:val="Policepardfaut"/>
    <w:uiPriority w:val="19"/>
    <w:rsid w:val="00AD456A"/>
    <w:rPr>
      <w:i/>
      <w:iCs/>
      <w:color w:val="404040" w:themeColor="text1" w:themeTint="BF"/>
    </w:rPr>
  </w:style>
  <w:style w:type="paragraph" w:customStyle="1" w:styleId="Piedpagemasqu">
    <w:name w:val="Pied page masqué"/>
    <w:basedOn w:val="Textemasqubleu"/>
    <w:link w:val="PiedpagemasquCar"/>
    <w:rsid w:val="003E7018"/>
    <w:pPr>
      <w:shd w:val="clear" w:color="auto" w:fill="auto"/>
    </w:pPr>
    <w:rPr>
      <w:sz w:val="20"/>
      <w:szCs w:val="20"/>
    </w:rPr>
  </w:style>
  <w:style w:type="paragraph" w:customStyle="1" w:styleId="Entte">
    <w:name w:val="En tête"/>
    <w:basedOn w:val="Normal"/>
    <w:link w:val="EntteCar"/>
    <w:rsid w:val="00331345"/>
  </w:style>
  <w:style w:type="character" w:customStyle="1" w:styleId="PiedpagemasquCar">
    <w:name w:val="Pied page masqué Car"/>
    <w:basedOn w:val="TextemasqubleuCar"/>
    <w:link w:val="Piedpagemasqu"/>
    <w:rsid w:val="003E7018"/>
    <w:rPr>
      <w:rFonts w:ascii="Arial" w:hAnsi="Arial" w:cs="Arial"/>
      <w:vanish/>
      <w:color w:val="0000FF"/>
      <w:sz w:val="24"/>
      <w:szCs w:val="24"/>
      <w:shd w:val="clear" w:color="auto" w:fill="D9D9D9" w:themeFill="background1" w:themeFillShade="D9"/>
      <w:lang w:val="fr-CA" w:eastAsia="fr-CA" w:bidi="ar-SA"/>
    </w:rPr>
  </w:style>
  <w:style w:type="character" w:customStyle="1" w:styleId="EntteCar">
    <w:name w:val="En tête Car"/>
    <w:basedOn w:val="Policepardfaut"/>
    <w:link w:val="Entte"/>
    <w:rsid w:val="00331345"/>
    <w:rPr>
      <w:rFonts w:ascii="Arial" w:hAnsi="Arial"/>
      <w:sz w:val="24"/>
      <w:szCs w:val="24"/>
    </w:rPr>
  </w:style>
  <w:style w:type="paragraph" w:customStyle="1" w:styleId="Titreannexes">
    <w:name w:val="Titre annexes"/>
    <w:basedOn w:val="Normal"/>
    <w:rsid w:val="00EE1A7F"/>
    <w:pPr>
      <w:framePr w:hSpace="142" w:wrap="around" w:hAnchor="margin" w:xAlign="center" w:y="-419"/>
      <w:spacing w:before="0" w:after="200"/>
    </w:pPr>
    <w:rPr>
      <w:rFonts w:cs="Arial"/>
      <w:b/>
      <w:bCs/>
      <w:sz w:val="28"/>
      <w:szCs w:val="20"/>
      <w:lang w:eastAsia="en-US"/>
    </w:rPr>
  </w:style>
  <w:style w:type="paragraph" w:customStyle="1" w:styleId="TitretabledesmatiresIllustrations">
    <w:name w:val="Titre table des matières/Illustrations"/>
    <w:basedOn w:val="Normal"/>
    <w:rsid w:val="001100D9"/>
    <w:pPr>
      <w:jc w:val="center"/>
    </w:pPr>
    <w:rPr>
      <w:rFonts w:ascii="Arial Gras" w:hAnsi="Arial Gras"/>
      <w:b/>
      <w:caps/>
      <w:u w:val="single"/>
    </w:rPr>
  </w:style>
  <w:style w:type="paragraph" w:customStyle="1" w:styleId="ArticleDescriptionPage">
    <w:name w:val="Article/Description/Page"/>
    <w:basedOn w:val="Normal"/>
    <w:rsid w:val="00B31950"/>
    <w:pPr>
      <w:pBdr>
        <w:top w:val="double" w:sz="6" w:space="1" w:color="auto"/>
        <w:bottom w:val="double" w:sz="6" w:space="1" w:color="auto"/>
      </w:pBdr>
      <w:jc w:val="center"/>
    </w:pPr>
    <w:rPr>
      <w:b/>
      <w:bCs/>
      <w:szCs w:val="20"/>
    </w:rPr>
  </w:style>
  <w:style w:type="paragraph" w:customStyle="1" w:styleId="ArticleDescriptionPagetables">
    <w:name w:val="Article/Description/Page (tables)"/>
    <w:basedOn w:val="Normal"/>
    <w:rsid w:val="005B0C6F"/>
    <w:pPr>
      <w:pBdr>
        <w:top w:val="double" w:sz="6" w:space="1" w:color="auto"/>
        <w:bottom w:val="double" w:sz="6" w:space="1" w:color="auto"/>
      </w:pBdr>
      <w:tabs>
        <w:tab w:val="center" w:pos="4411"/>
        <w:tab w:val="right" w:pos="8641"/>
      </w:tabs>
      <w:jc w:val="center"/>
    </w:pPr>
    <w:rPr>
      <w:b/>
      <w:bCs/>
      <w:szCs w:val="20"/>
    </w:rPr>
  </w:style>
  <w:style w:type="paragraph" w:customStyle="1" w:styleId="Textemasqumodifications">
    <w:name w:val="Texte masqué modifications"/>
    <w:basedOn w:val="Textemasqubleu"/>
    <w:link w:val="TextemasqumodificationsCar"/>
    <w:autoRedefine/>
    <w:qFormat/>
    <w:rsid w:val="006B0349"/>
    <w:pPr>
      <w:shd w:val="clear" w:color="auto" w:fill="FBD4B4" w:themeFill="accent6" w:themeFillTint="66"/>
    </w:pPr>
  </w:style>
  <w:style w:type="character" w:customStyle="1" w:styleId="TextemasqumodificationsCar">
    <w:name w:val="Texte masqué modifications Car"/>
    <w:basedOn w:val="TextemasqubleuCar"/>
    <w:link w:val="Textemasqumodifications"/>
    <w:rsid w:val="006B0349"/>
    <w:rPr>
      <w:rFonts w:ascii="Arial" w:hAnsi="Arial" w:cs="Arial"/>
      <w:vanish/>
      <w:color w:val="0000FF"/>
      <w:sz w:val="24"/>
      <w:szCs w:val="24"/>
      <w:shd w:val="clear" w:color="auto" w:fill="FBD4B4" w:themeFill="accent6" w:themeFillTint="66"/>
      <w:lang w:val="fr-CA" w:eastAsia="fr-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90145">
      <w:bodyDiv w:val="1"/>
      <w:marLeft w:val="0"/>
      <w:marRight w:val="0"/>
      <w:marTop w:val="0"/>
      <w:marBottom w:val="0"/>
      <w:divBdr>
        <w:top w:val="none" w:sz="0" w:space="0" w:color="auto"/>
        <w:left w:val="none" w:sz="0" w:space="0" w:color="auto"/>
        <w:bottom w:val="none" w:sz="0" w:space="0" w:color="auto"/>
        <w:right w:val="none" w:sz="0" w:space="0" w:color="auto"/>
      </w:divBdr>
    </w:div>
    <w:div w:id="248277924">
      <w:bodyDiv w:val="1"/>
      <w:marLeft w:val="0"/>
      <w:marRight w:val="0"/>
      <w:marTop w:val="0"/>
      <w:marBottom w:val="0"/>
      <w:divBdr>
        <w:top w:val="none" w:sz="0" w:space="0" w:color="auto"/>
        <w:left w:val="none" w:sz="0" w:space="0" w:color="auto"/>
        <w:bottom w:val="none" w:sz="0" w:space="0" w:color="auto"/>
        <w:right w:val="none" w:sz="0" w:space="0" w:color="auto"/>
      </w:divBdr>
    </w:div>
    <w:div w:id="262880736">
      <w:bodyDiv w:val="1"/>
      <w:marLeft w:val="0"/>
      <w:marRight w:val="0"/>
      <w:marTop w:val="0"/>
      <w:marBottom w:val="0"/>
      <w:divBdr>
        <w:top w:val="none" w:sz="0" w:space="0" w:color="auto"/>
        <w:left w:val="none" w:sz="0" w:space="0" w:color="auto"/>
        <w:bottom w:val="none" w:sz="0" w:space="0" w:color="auto"/>
        <w:right w:val="none" w:sz="0" w:space="0" w:color="auto"/>
      </w:divBdr>
    </w:div>
    <w:div w:id="345057566">
      <w:bodyDiv w:val="1"/>
      <w:marLeft w:val="0"/>
      <w:marRight w:val="0"/>
      <w:marTop w:val="0"/>
      <w:marBottom w:val="0"/>
      <w:divBdr>
        <w:top w:val="none" w:sz="0" w:space="0" w:color="auto"/>
        <w:left w:val="none" w:sz="0" w:space="0" w:color="auto"/>
        <w:bottom w:val="none" w:sz="0" w:space="0" w:color="auto"/>
        <w:right w:val="none" w:sz="0" w:space="0" w:color="auto"/>
      </w:divBdr>
    </w:div>
    <w:div w:id="588125802">
      <w:bodyDiv w:val="1"/>
      <w:marLeft w:val="0"/>
      <w:marRight w:val="0"/>
      <w:marTop w:val="0"/>
      <w:marBottom w:val="0"/>
      <w:divBdr>
        <w:top w:val="none" w:sz="0" w:space="0" w:color="auto"/>
        <w:left w:val="none" w:sz="0" w:space="0" w:color="auto"/>
        <w:bottom w:val="none" w:sz="0" w:space="0" w:color="auto"/>
        <w:right w:val="none" w:sz="0" w:space="0" w:color="auto"/>
      </w:divBdr>
    </w:div>
    <w:div w:id="665283209">
      <w:bodyDiv w:val="1"/>
      <w:marLeft w:val="0"/>
      <w:marRight w:val="0"/>
      <w:marTop w:val="0"/>
      <w:marBottom w:val="0"/>
      <w:divBdr>
        <w:top w:val="none" w:sz="0" w:space="0" w:color="auto"/>
        <w:left w:val="none" w:sz="0" w:space="0" w:color="auto"/>
        <w:bottom w:val="none" w:sz="0" w:space="0" w:color="auto"/>
        <w:right w:val="none" w:sz="0" w:space="0" w:color="auto"/>
      </w:divBdr>
    </w:div>
    <w:div w:id="822308553">
      <w:bodyDiv w:val="1"/>
      <w:marLeft w:val="0"/>
      <w:marRight w:val="0"/>
      <w:marTop w:val="0"/>
      <w:marBottom w:val="0"/>
      <w:divBdr>
        <w:top w:val="none" w:sz="0" w:space="0" w:color="auto"/>
        <w:left w:val="none" w:sz="0" w:space="0" w:color="auto"/>
        <w:bottom w:val="none" w:sz="0" w:space="0" w:color="auto"/>
        <w:right w:val="none" w:sz="0" w:space="0" w:color="auto"/>
      </w:divBdr>
    </w:div>
    <w:div w:id="961035341">
      <w:bodyDiv w:val="1"/>
      <w:marLeft w:val="0"/>
      <w:marRight w:val="0"/>
      <w:marTop w:val="0"/>
      <w:marBottom w:val="0"/>
      <w:divBdr>
        <w:top w:val="none" w:sz="0" w:space="0" w:color="auto"/>
        <w:left w:val="none" w:sz="0" w:space="0" w:color="auto"/>
        <w:bottom w:val="none" w:sz="0" w:space="0" w:color="auto"/>
        <w:right w:val="none" w:sz="0" w:space="0" w:color="auto"/>
      </w:divBdr>
    </w:div>
    <w:div w:id="1754233380">
      <w:bodyDiv w:val="1"/>
      <w:marLeft w:val="0"/>
      <w:marRight w:val="0"/>
      <w:marTop w:val="0"/>
      <w:marBottom w:val="0"/>
      <w:divBdr>
        <w:top w:val="none" w:sz="0" w:space="0" w:color="auto"/>
        <w:left w:val="none" w:sz="0" w:space="0" w:color="auto"/>
        <w:bottom w:val="none" w:sz="0" w:space="0" w:color="auto"/>
        <w:right w:val="none" w:sz="0" w:space="0" w:color="auto"/>
      </w:divBdr>
    </w:div>
    <w:div w:id="1787039529">
      <w:bodyDiv w:val="1"/>
      <w:marLeft w:val="0"/>
      <w:marRight w:val="0"/>
      <w:marTop w:val="0"/>
      <w:marBottom w:val="0"/>
      <w:divBdr>
        <w:top w:val="none" w:sz="0" w:space="0" w:color="auto"/>
        <w:left w:val="none" w:sz="0" w:space="0" w:color="auto"/>
        <w:bottom w:val="none" w:sz="0" w:space="0" w:color="auto"/>
        <w:right w:val="none" w:sz="0" w:space="0" w:color="auto"/>
      </w:divBdr>
    </w:div>
    <w:div w:id="189531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 Documentation et publications" ma:contentTypeID="0x0101004CF7858666DCF549A225B94A6B816A810007DD0D6E44C48F41B6F4907EBA10C687" ma:contentTypeVersion="12" ma:contentTypeDescription="" ma:contentTypeScope="" ma:versionID="38043a566013ca437e4479eef70c44ef">
  <xsd:schema xmlns:xsd="http://www.w3.org/2001/XMLSchema" xmlns:xs="http://www.w3.org/2001/XMLSchema" xmlns:p="http://schemas.microsoft.com/office/2006/metadata/properties" xmlns:ns1="http://schemas.microsoft.com/sharepoint/v3" xmlns:ns2="35ae7812-1ab0-4572-a6c7-91e90b93790a" targetNamespace="http://schemas.microsoft.com/office/2006/metadata/properties" ma:root="true" ma:fieldsID="fe4505ce9b7ab5d446610e23b92675e3" ns1:_="" ns2:_="">
    <xsd:import namespace="http://schemas.microsoft.com/sharepoint/v3"/>
    <xsd:import namespace="35ae7812-1ab0-4572-a6c7-91e90b93790a"/>
    <xsd:element name="properties">
      <xsd:complexType>
        <xsd:sequence>
          <xsd:element name="documentManagement">
            <xsd:complexType>
              <xsd:all>
                <xsd:element ref="ns2:DescriptionDocument" minOccurs="0"/>
                <xsd:element ref="ns1:RoutingRuleDescription" minOccurs="0"/>
                <xsd:element ref="ns2:LiensConnexes" minOccurs="0"/>
                <xsd:element ref="ns2:Theme" minOccurs="0"/>
                <xsd:element ref="ns2:SousTheme" minOccurs="0"/>
                <xsd:element ref="ns2:SousSousTheme" minOccurs="0"/>
                <xsd:element ref="ns2:TypeDocument"/>
                <xsd:element ref="ns2:ImageDocument" minOccurs="0"/>
                <xsd:element ref="ns2:ExclureImportation" minOccurs="0"/>
                <xsd:element ref="ns2:_dlc_DocId" minOccurs="0"/>
                <xsd:element ref="ns2:_dlc_DocIdUrl" minOccurs="0"/>
                <xsd:element ref="ns2:_dlc_DocIdPersistId" minOccurs="0"/>
                <xsd:element ref="ns2:DatePubl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ae7812-1ab0-4572-a6c7-91e90b93790a" elementFormDefault="qualified">
    <xsd:import namespace="http://schemas.microsoft.com/office/2006/documentManagement/types"/>
    <xsd:import namespace="http://schemas.microsoft.com/office/infopath/2007/PartnerControls"/>
    <xsd:element name="DescriptionDocument" ma:index="2" nillable="true" ma:displayName="Description du document" ma:internalName="DescriptionDocument">
      <xsd:simpleType>
        <xsd:restriction base="dms:Note"/>
      </xsd:simpleType>
    </xsd:element>
    <xsd:element name="LiensConnexes" ma:index="4" nillable="true" ma:displayName="Liens connexes" ma:internalName="LiensConnexes">
      <xsd:simpleType>
        <xsd:restriction base="dms:Unknown"/>
      </xsd:simpleType>
    </xsd:element>
    <xsd:element name="Theme" ma:index="5" nillable="true" ma:displayName="Thème" ma:list="{bdebda74-ca37-41fd-90df-8d955ef10679}" ma:internalName="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Theme" ma:index="6" nillable="true" ma:displayName="Sous-thème" ma:list="{3130be0d-b66e-408f-a776-12ba0f39c938}" ma:internalName="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SousTheme" ma:index="7" nillable="true" ma:displayName="Sous sous-thème" ma:list="{30ea00ab-c7b9-4add-aca4-0637f10fb6b8}" ma:internalName="Sous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TypeDocument" ma:index="8" ma:displayName="Type de document" ma:list="{1e040e3a-8d76-437d-8fa6-548da1ec216d}" ma:internalName="TypeDocument" ma:showField="Title" ma:web="35ae7812-1ab0-4572-a6c7-91e90b93790a">
      <xsd:simpleType>
        <xsd:restriction base="dms:Lookup"/>
      </xsd:simpleType>
    </xsd:element>
    <xsd:element name="ImageDocument" ma:index="9" nillable="true" ma:displayName="Image du document" ma:format="Image" ma:internalName="ImageDocument">
      <xsd:complexType>
        <xsd:complexContent>
          <xsd:extension base="dms:URL">
            <xsd:sequence>
              <xsd:element name="Url" type="dms:ValidUrl" minOccurs="0" nillable="true"/>
              <xsd:element name="Description" type="xsd:string" nillable="true"/>
            </xsd:sequence>
          </xsd:extension>
        </xsd:complexContent>
      </xsd:complexType>
    </xsd:element>
    <xsd:element name="ExclureImportation" ma:index="11" nillable="true" ma:displayName="Exclure de l'importation" ma:default="0" ma:internalName="ExclureImportation">
      <xsd:simpleType>
        <xsd:restriction base="dms:Boolean"/>
      </xsd:simpleType>
    </xsd:element>
    <xsd:element name="_dlc_DocId" ma:index="16" nillable="true" ma:displayName="Valeur d’ID de document" ma:description="Valeur de l’ID de document affecté à cet élément." ma:internalName="_dlc_DocId" ma:readOnly="true">
      <xsd:simpleType>
        <xsd:restriction base="dms:Text"/>
      </xsd:simpleType>
    </xsd:element>
    <xsd:element name="_dlc_DocIdUrl" ma:index="1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atePublication" ma:index="21" ma:displayName="Date de publication" ma:default="[today]" ma:format="DateOnly" ma:internalName="DatePublicat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ype de contenu"/>
        <xsd:element ref="dc:title" minOccurs="0" maxOccurs="1" ma:index="1" ma:displayName="Titre"/>
        <xsd:element ref="dc:subject" minOccurs="0" maxOccurs="1"/>
        <xsd:element ref="dc:description" minOccurs="0" maxOccurs="1"/>
        <xsd:element name="keywords" minOccurs="0" maxOccurs="1" type="xsd:string" ma:index="10"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Document xmlns="35ae7812-1ab0-4572-a6c7-91e90b93790a">Document contractuel</DescriptionDocument>
    <DatePublication xmlns="35ae7812-1ab0-4572-a6c7-91e90b93790a">2018-03-16T04:00:00+00:00</DatePublication>
    <ExclureImportation xmlns="35ae7812-1ab0-4572-a6c7-91e90b93790a">false</ExclureImportation>
    <Theme xmlns="35ae7812-1ab0-4572-a6c7-91e90b93790a">
      <Value>10</Value>
    </Theme>
    <SousSousTheme xmlns="35ae7812-1ab0-4572-a6c7-91e90b93790a"/>
    <RoutingRuleDescription xmlns="http://schemas.microsoft.com/sharepoint/v3" xsi:nil="true"/>
    <TypeDocument xmlns="35ae7812-1ab0-4572-a6c7-91e90b93790a">5</TypeDocument>
    <SousTheme xmlns="35ae7812-1ab0-4572-a6c7-91e90b93790a">
      <Value>57</Value>
    </SousTheme>
    <ImageDocument xmlns="35ae7812-1ab0-4572-a6c7-91e90b93790a">
      <Url xsi:nil="true"/>
      <Description xsi:nil="true"/>
    </ImageDocument>
    <LiensConnexes xmlns="35ae7812-1ab0-4572-a6c7-91e90b93790a">&lt;div title="_schemaversion" id="_3"&gt;
  &lt;div title="_view"&gt;
    &lt;span title="_columns"&gt;1&lt;/span&gt;
    &lt;span title="_linkstyle"&gt;&lt;/span&gt;
    &lt;span title="_groupstyle"&gt;&lt;/span&gt;
  &lt;/div&gt;
&lt;/div&gt;</LiensConnexes>
    <_dlc_DocId xmlns="35ae7812-1ab0-4572-a6c7-91e90b93790a">UMXZNRYXENRP-43-3253</_dlc_DocId>
    <_dlc_DocIdUrl xmlns="35ae7812-1ab0-4572-a6c7-91e90b93790a">
      <Url>http://edition.simtq.mtq.min.intra/fr/entreprises-partenaires/entreprises-reseaux-routier/contrats/_layouts/15/DocIdRedir.aspx?ID=UMXZNRYXENRP-43-3253</Url>
      <Description>UMXZNRYXENRP-43-3253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E662D-424E-4AF4-A7B9-DE8783611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5ae7812-1ab0-4572-a6c7-91e90b937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3578F0-4773-4167-94B6-3000B0B79BE7}">
  <ds:schemaRefs>
    <ds:schemaRef ds:uri="http://schemas.microsoft.com/office/2006/metadata/properties"/>
    <ds:schemaRef ds:uri="http://schemas.microsoft.com/office/infopath/2007/PartnerControls"/>
    <ds:schemaRef ds:uri="35ae7812-1ab0-4572-a6c7-91e90b93790a"/>
    <ds:schemaRef ds:uri="http://schemas.microsoft.com/sharepoint/v3"/>
  </ds:schemaRefs>
</ds:datastoreItem>
</file>

<file path=customXml/itemProps3.xml><?xml version="1.0" encoding="utf-8"?>
<ds:datastoreItem xmlns:ds="http://schemas.openxmlformats.org/officeDocument/2006/customXml" ds:itemID="{32E2A631-5367-4F13-AB63-1630DD59F889}">
  <ds:schemaRefs>
    <ds:schemaRef ds:uri="http://schemas.microsoft.com/sharepoint/v3/contenttype/forms"/>
  </ds:schemaRefs>
</ds:datastoreItem>
</file>

<file path=customXml/itemProps4.xml><?xml version="1.0" encoding="utf-8"?>
<ds:datastoreItem xmlns:ds="http://schemas.openxmlformats.org/officeDocument/2006/customXml" ds:itemID="{7823F180-6FF3-486B-A2C6-61CE799C72E4}">
  <ds:schemaRefs>
    <ds:schemaRef ds:uri="http://schemas.microsoft.com/sharepoint/events"/>
  </ds:schemaRefs>
</ds:datastoreItem>
</file>

<file path=customXml/itemProps5.xml><?xml version="1.0" encoding="utf-8"?>
<ds:datastoreItem xmlns:ds="http://schemas.openxmlformats.org/officeDocument/2006/customXml" ds:itemID="{FB53DD9E-51D8-4341-ABC4-17D236EC1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2369</TotalTime>
  <Pages>21</Pages>
  <Words>7494</Words>
  <Characters>41217</Characters>
  <Application>Microsoft Office Word</Application>
  <DocSecurity>0</DocSecurity>
  <Lines>343</Lines>
  <Paragraphs>97</Paragraphs>
  <ScaleCrop>false</ScaleCrop>
  <HeadingPairs>
    <vt:vector size="2" baseType="variant">
      <vt:variant>
        <vt:lpstr>Titre</vt:lpstr>
      </vt:variant>
      <vt:variant>
        <vt:i4>1</vt:i4>
      </vt:variant>
    </vt:vector>
  </HeadingPairs>
  <TitlesOfParts>
    <vt:vector size="1" baseType="lpstr">
      <vt:lpstr>Devis type marquage longitudinal avec une peinture à base d'eau</vt:lpstr>
    </vt:vector>
  </TitlesOfParts>
  <Company>Ministère des transports et de la Mobilité durable</Company>
  <LinksUpToDate>false</LinksUpToDate>
  <CharactersWithSpaces>48614</CharactersWithSpaces>
  <SharedDoc>false</SharedDoc>
  <HyperlinkBase>http://gid.mtq.min.intra/otcs/llisapi.dll/properties/504192297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Devis type marquage longitudinal avec une peinture à base d'eau</dc:title>
  <dc:subject>Devis type concernant le marquage longitudinal avec une peinture à base d'eau</dc:subject>
  <dc:creator>Ministère des Transports du Québec</dc:creator>
  <cp:keywords>devis type, marquage longitudinal, base d'eau</cp:keywords>
  <cp:lastModifiedBy>Garcia, Lina</cp:lastModifiedBy>
  <cp:revision>145</cp:revision>
  <cp:lastPrinted>2023-08-14T11:29:00Z</cp:lastPrinted>
  <dcterms:created xsi:type="dcterms:W3CDTF">2023-10-13T15:14:00Z</dcterms:created>
  <dcterms:modified xsi:type="dcterms:W3CDTF">2023-11-28T15:18:00Z</dcterms:modified>
  <cp:category>documents contractuels</cp:category>
  <cp:contentStatus>devis types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0x0101004CF7858666DCF549A225B94A6B816A810007DD0D6E44C48F41B6F4907EBA10C687</vt:lpwstr>
  </property>
  <property fmtid="{D5CDD505-2E9C-101B-9397-08002B2CF9AE}" pid="3" name="_dlc_DocIdItemGuid">
    <vt:lpwstr>cf0aa94e-5732-421c-98e8-cd2df597aede</vt:lpwstr>
  </property>
</Properties>
</file>