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544"/>
        <w:gridCol w:w="698"/>
        <w:gridCol w:w="398"/>
        <w:gridCol w:w="518"/>
        <w:gridCol w:w="31"/>
        <w:gridCol w:w="550"/>
        <w:gridCol w:w="550"/>
        <w:gridCol w:w="550"/>
        <w:gridCol w:w="8"/>
        <w:gridCol w:w="767"/>
        <w:gridCol w:w="775"/>
        <w:gridCol w:w="762"/>
        <w:gridCol w:w="14"/>
        <w:gridCol w:w="106"/>
        <w:gridCol w:w="974"/>
        <w:gridCol w:w="106"/>
        <w:gridCol w:w="120"/>
        <w:gridCol w:w="770"/>
        <w:gridCol w:w="1403"/>
        <w:gridCol w:w="123"/>
        <w:gridCol w:w="837"/>
        <w:gridCol w:w="819"/>
        <w:gridCol w:w="134"/>
        <w:gridCol w:w="768"/>
        <w:gridCol w:w="876"/>
        <w:gridCol w:w="120"/>
        <w:gridCol w:w="1248"/>
        <w:gridCol w:w="7"/>
        <w:gridCol w:w="1382"/>
        <w:gridCol w:w="1100"/>
        <w:gridCol w:w="1082"/>
        <w:gridCol w:w="21"/>
      </w:tblGrid>
      <w:tr w:rsidR="009C045E" w14:paraId="6F809166" w14:textId="77777777" w:rsidTr="00A063CF">
        <w:trPr>
          <w:cantSplit/>
          <w:trHeight w:hRule="exact" w:val="20"/>
          <w:jc w:val="center"/>
        </w:trPr>
        <w:tc>
          <w:tcPr>
            <w:tcW w:w="2701" w:type="dxa"/>
            <w:gridSpan w:val="5"/>
            <w:tcBorders>
              <w:bottom w:val="nil"/>
            </w:tcBorders>
          </w:tcPr>
          <w:p w14:paraId="6F809164" w14:textId="77777777" w:rsidR="009C045E" w:rsidRPr="00D314F7" w:rsidRDefault="009C045E" w:rsidP="00F05F24">
            <w:pPr>
              <w:pStyle w:val="Variables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6003" w:type="dxa"/>
            <w:gridSpan w:val="28"/>
            <w:tcBorders>
              <w:bottom w:val="nil"/>
            </w:tcBorders>
            <w:shd w:val="clear" w:color="auto" w:fill="auto"/>
          </w:tcPr>
          <w:p w14:paraId="6F809165" w14:textId="77777777" w:rsidR="009C045E" w:rsidRPr="00267072" w:rsidRDefault="009C045E" w:rsidP="00D314F7">
            <w:pPr>
              <w:pStyle w:val="Titres"/>
              <w:tabs>
                <w:tab w:val="clear" w:pos="8504"/>
              </w:tabs>
              <w:spacing w:before="80" w:line="240" w:lineRule="auto"/>
              <w:ind w:left="120" w:right="0"/>
              <w:jc w:val="left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5375BF" w14:paraId="6F809169" w14:textId="77777777" w:rsidTr="003117B7">
        <w:trPr>
          <w:cantSplit/>
          <w:trHeight w:hRule="exact" w:val="480"/>
          <w:jc w:val="center"/>
        </w:trPr>
        <w:tc>
          <w:tcPr>
            <w:tcW w:w="2701" w:type="dxa"/>
            <w:gridSpan w:val="5"/>
            <w:tcBorders>
              <w:bottom w:val="nil"/>
            </w:tcBorders>
          </w:tcPr>
          <w:p w14:paraId="6F809167" w14:textId="7C0EC0EF" w:rsidR="00CF496F" w:rsidRPr="00D314F7" w:rsidRDefault="00CF496F" w:rsidP="00F05F24">
            <w:pPr>
              <w:pStyle w:val="Variables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6003" w:type="dxa"/>
            <w:gridSpan w:val="28"/>
            <w:tcBorders>
              <w:bottom w:val="nil"/>
            </w:tcBorders>
            <w:shd w:val="clear" w:color="auto" w:fill="CCCCCC"/>
          </w:tcPr>
          <w:p w14:paraId="6F809168" w14:textId="77777777" w:rsidR="005375BF" w:rsidRPr="00267072" w:rsidRDefault="00267072" w:rsidP="00267072">
            <w:pPr>
              <w:pStyle w:val="Titres"/>
              <w:tabs>
                <w:tab w:val="clear" w:pos="8504"/>
              </w:tabs>
              <w:spacing w:before="100"/>
              <w:ind w:left="115" w:right="0"/>
              <w:jc w:val="left"/>
              <w:rPr>
                <w:rFonts w:ascii="Arial Narrow" w:hAnsi="Arial Narrow" w:cs="Arial"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267072">
              <w:rPr>
                <w:rFonts w:ascii="Arial Narrow" w:hAnsi="Arial Narrow" w:cs="Segoe UI"/>
                <w:color w:val="000000"/>
                <w:sz w:val="28"/>
                <w:szCs w:val="28"/>
                <w:lang w:eastAsia="fr-CA"/>
              </w:rPr>
              <w:t>Compilation des essais de caractérisation sur les granulats d'enrobés</w:t>
            </w:r>
            <w:bookmarkEnd w:id="0"/>
            <w:bookmarkEnd w:id="1"/>
          </w:p>
        </w:tc>
      </w:tr>
      <w:tr w:rsidR="005375BF" w:rsidRPr="00D314F7" w14:paraId="6F80916C" w14:textId="77777777" w:rsidTr="003117B7">
        <w:trPr>
          <w:cantSplit/>
          <w:trHeight w:hRule="exact" w:val="240"/>
          <w:jc w:val="center"/>
        </w:trPr>
        <w:tc>
          <w:tcPr>
            <w:tcW w:w="2701" w:type="dxa"/>
            <w:gridSpan w:val="5"/>
            <w:vAlign w:val="bottom"/>
          </w:tcPr>
          <w:p w14:paraId="6F80916A" w14:textId="77777777" w:rsidR="005375BF" w:rsidRPr="00D314F7" w:rsidRDefault="005375BF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</w:rPr>
            </w:pPr>
          </w:p>
        </w:tc>
        <w:tc>
          <w:tcPr>
            <w:tcW w:w="16003" w:type="dxa"/>
            <w:gridSpan w:val="28"/>
            <w:vAlign w:val="bottom"/>
          </w:tcPr>
          <w:p w14:paraId="6F80916B" w14:textId="77777777" w:rsidR="005375BF" w:rsidRPr="00D314F7" w:rsidRDefault="005375BF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713EA2" w:rsidRPr="00713EA2" w14:paraId="6F809175" w14:textId="77777777" w:rsidTr="003117B7">
        <w:trPr>
          <w:cantSplit/>
          <w:trHeight w:hRule="exact" w:val="320"/>
          <w:jc w:val="center"/>
        </w:trPr>
        <w:tc>
          <w:tcPr>
            <w:tcW w:w="4390" w:type="dxa"/>
            <w:gridSpan w:val="10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6F80916D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Cs w:val="16"/>
              </w:rPr>
            </w:pPr>
          </w:p>
        </w:tc>
        <w:tc>
          <w:tcPr>
            <w:tcW w:w="5797" w:type="dxa"/>
            <w:gridSpan w:val="10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6E" w14:textId="77777777" w:rsidR="00713EA2" w:rsidRPr="00713EA2" w:rsidRDefault="00713EA2" w:rsidP="0086699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Cs w:val="16"/>
              </w:rPr>
            </w:pPr>
            <w:r w:rsidRPr="00713EA2">
              <w:rPr>
                <w:rFonts w:ascii="Arial Narrow" w:hAnsi="Arial Narrow"/>
                <w:szCs w:val="16"/>
              </w:rPr>
              <w:t>Direction</w:t>
            </w:r>
            <w:r w:rsidR="00267072">
              <w:rPr>
                <w:rFonts w:ascii="Arial Narrow" w:hAnsi="Arial Narrow"/>
                <w:szCs w:val="16"/>
              </w:rPr>
              <w:t xml:space="preserve"> générale</w:t>
            </w:r>
            <w:r w:rsidRPr="00713EA2">
              <w:rPr>
                <w:rFonts w:ascii="Arial Narrow" w:hAnsi="Arial Narrow"/>
                <w:szCs w:val="16"/>
              </w:rPr>
              <w:t xml:space="preserve"> territoriale</w:t>
            </w:r>
          </w:p>
        </w:tc>
        <w:tc>
          <w:tcPr>
            <w:tcW w:w="123" w:type="dxa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80916F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70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13EA2">
              <w:rPr>
                <w:rFonts w:ascii="Arial Narrow" w:hAnsi="Arial Narrow" w:cs="Arial"/>
                <w:bCs/>
                <w:spacing w:val="-2"/>
                <w:szCs w:val="16"/>
              </w:rPr>
              <w:t>Année</w:t>
            </w:r>
          </w:p>
        </w:tc>
        <w:tc>
          <w:tcPr>
            <w:tcW w:w="134" w:type="dxa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809171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pacing w:val="-2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72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13EA2">
              <w:rPr>
                <w:rFonts w:ascii="Arial Narrow" w:hAnsi="Arial Narrow" w:cs="Arial"/>
                <w:bCs/>
                <w:spacing w:val="-2"/>
                <w:szCs w:val="16"/>
              </w:rPr>
              <w:t>Numéro d’usine</w:t>
            </w:r>
          </w:p>
        </w:tc>
        <w:tc>
          <w:tcPr>
            <w:tcW w:w="120" w:type="dxa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809173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pacing w:val="-2"/>
                <w:szCs w:val="16"/>
              </w:rPr>
            </w:pPr>
          </w:p>
        </w:tc>
        <w:tc>
          <w:tcPr>
            <w:tcW w:w="4840" w:type="dxa"/>
            <w:gridSpan w:val="6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74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13EA2">
              <w:rPr>
                <w:rFonts w:ascii="Arial Narrow" w:hAnsi="Arial Narrow" w:cs="Arial"/>
                <w:bCs/>
                <w:spacing w:val="-2"/>
                <w:szCs w:val="16"/>
              </w:rPr>
              <w:t>Nom de la centrale d’enrobage</w:t>
            </w:r>
          </w:p>
        </w:tc>
      </w:tr>
      <w:tr w:rsidR="00713EA2" w:rsidRPr="00D314F7" w14:paraId="6F80917E" w14:textId="77777777" w:rsidTr="003117B7">
        <w:trPr>
          <w:cantSplit/>
          <w:trHeight w:hRule="exact" w:val="280"/>
          <w:jc w:val="center"/>
        </w:trPr>
        <w:tc>
          <w:tcPr>
            <w:tcW w:w="4390" w:type="dxa"/>
            <w:gridSpan w:val="10"/>
            <w:tcBorders>
              <w:right w:val="single" w:sz="4" w:space="0" w:color="595959"/>
            </w:tcBorders>
            <w:shd w:val="clear" w:color="auto" w:fill="auto"/>
            <w:vAlign w:val="bottom"/>
          </w:tcPr>
          <w:p w14:paraId="6F809176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20"/>
              </w:rPr>
            </w:pPr>
          </w:p>
        </w:tc>
        <w:bookmarkStart w:id="2" w:name="Texte1"/>
        <w:tc>
          <w:tcPr>
            <w:tcW w:w="5797" w:type="dxa"/>
            <w:gridSpan w:val="10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809177" w14:textId="77777777" w:rsidR="00713EA2" w:rsidRPr="00713EA2" w:rsidRDefault="002E415E" w:rsidP="009C045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010BC5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C045E">
              <w:rPr>
                <w:rFonts w:ascii="Arial Narrow" w:hAnsi="Arial Narrow"/>
                <w:sz w:val="20"/>
              </w:rPr>
              <w:t> </w:t>
            </w:r>
            <w:r w:rsidR="009C045E">
              <w:rPr>
                <w:rFonts w:ascii="Arial Narrow" w:hAnsi="Arial Narrow"/>
                <w:sz w:val="20"/>
              </w:rPr>
              <w:t> </w:t>
            </w:r>
            <w:r w:rsidR="009C045E">
              <w:rPr>
                <w:rFonts w:ascii="Arial Narrow" w:hAnsi="Arial Narrow"/>
                <w:sz w:val="20"/>
              </w:rPr>
              <w:t> </w:t>
            </w:r>
            <w:r w:rsidR="009C045E">
              <w:rPr>
                <w:rFonts w:ascii="Arial Narrow" w:hAnsi="Arial Narrow"/>
                <w:sz w:val="20"/>
              </w:rPr>
              <w:t> </w:t>
            </w:r>
            <w:r w:rsidR="009C045E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123" w:type="dxa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809178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F809179" w14:textId="77777777" w:rsidR="00713EA2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10BC5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4" w:type="dxa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80917A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F80917B" w14:textId="77777777" w:rsidR="00713EA2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BC5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80917C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4840" w:type="dxa"/>
            <w:gridSpan w:val="6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F80917D" w14:textId="77777777" w:rsidR="00713EA2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10BC5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13EA2" w:rsidRPr="00D314F7" w14:paraId="6F809187" w14:textId="77777777" w:rsidTr="003117B7">
        <w:trPr>
          <w:cantSplit/>
          <w:trHeight w:hRule="exact" w:val="144"/>
          <w:jc w:val="center"/>
        </w:trPr>
        <w:tc>
          <w:tcPr>
            <w:tcW w:w="4390" w:type="dxa"/>
            <w:gridSpan w:val="10"/>
            <w:shd w:val="clear" w:color="auto" w:fill="auto"/>
            <w:vAlign w:val="bottom"/>
          </w:tcPr>
          <w:p w14:paraId="6F80917F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20"/>
              </w:rPr>
            </w:pPr>
          </w:p>
        </w:tc>
        <w:tc>
          <w:tcPr>
            <w:tcW w:w="2304" w:type="dxa"/>
            <w:gridSpan w:val="3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6F809180" w14:textId="77777777" w:rsidR="00713EA2" w:rsidRPr="00713EA2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20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6F809181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6F809182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F809183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6F809184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14:paraId="6F809185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8394" w:type="dxa"/>
            <w:gridSpan w:val="12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6F809186" w14:textId="77777777" w:rsidR="00713EA2" w:rsidRPr="00D314F7" w:rsidRDefault="00713EA2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</w:tr>
      <w:tr w:rsidR="00713EA2" w:rsidRPr="004D183E" w14:paraId="6F809192" w14:textId="77777777" w:rsidTr="00A063CF">
        <w:trPr>
          <w:cantSplit/>
          <w:trHeight w:val="305"/>
          <w:jc w:val="center"/>
        </w:trPr>
        <w:tc>
          <w:tcPr>
            <w:tcW w:w="1087" w:type="dxa"/>
            <w:gridSpan w:val="2"/>
            <w:vAlign w:val="center"/>
          </w:tcPr>
          <w:p w14:paraId="6F809188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698" w:type="dxa"/>
            <w:vAlign w:val="center"/>
          </w:tcPr>
          <w:p w14:paraId="6F809189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398" w:type="dxa"/>
            <w:vAlign w:val="center"/>
          </w:tcPr>
          <w:p w14:paraId="6F80918A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6F80918B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vAlign w:val="center"/>
          </w:tcPr>
          <w:p w14:paraId="6F80918C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vAlign w:val="center"/>
          </w:tcPr>
          <w:p w14:paraId="6F80918D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tcBorders>
              <w:right w:val="single" w:sz="4" w:space="0" w:color="595959"/>
            </w:tcBorders>
            <w:vAlign w:val="center"/>
          </w:tcPr>
          <w:p w14:paraId="6F80918E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718" w:type="dxa"/>
            <w:gridSpan w:val="15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8F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ap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caps/>
                <w:spacing w:val="-2"/>
                <w:sz w:val="18"/>
                <w:lang w:val="fr-FR"/>
              </w:rPr>
              <w:t>Gros granulats</w:t>
            </w:r>
          </w:p>
        </w:tc>
        <w:tc>
          <w:tcPr>
            <w:tcW w:w="5501" w:type="dxa"/>
            <w:gridSpan w:val="7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90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ap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caps/>
                <w:spacing w:val="-2"/>
                <w:sz w:val="18"/>
                <w:lang w:val="fr-FR"/>
              </w:rPr>
              <w:t>Granulats fins</w:t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91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ap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caps/>
                <w:spacing w:val="-2"/>
                <w:sz w:val="18"/>
              </w:rPr>
              <w:t>Catégorie</w:t>
            </w:r>
          </w:p>
        </w:tc>
      </w:tr>
      <w:tr w:rsidR="00713EA2" w:rsidRPr="004D183E" w14:paraId="6F8091A0" w14:textId="77777777" w:rsidTr="003117B7">
        <w:trPr>
          <w:cantSplit/>
          <w:trHeight w:val="234"/>
          <w:jc w:val="center"/>
        </w:trPr>
        <w:tc>
          <w:tcPr>
            <w:tcW w:w="1087" w:type="dxa"/>
            <w:gridSpan w:val="2"/>
            <w:tcBorders>
              <w:bottom w:val="single" w:sz="4" w:space="0" w:color="595959"/>
            </w:tcBorders>
            <w:vAlign w:val="center"/>
          </w:tcPr>
          <w:p w14:paraId="6F809193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698" w:type="dxa"/>
            <w:tcBorders>
              <w:bottom w:val="single" w:sz="4" w:space="0" w:color="595959"/>
            </w:tcBorders>
            <w:vAlign w:val="center"/>
          </w:tcPr>
          <w:p w14:paraId="6F809194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398" w:type="dxa"/>
            <w:tcBorders>
              <w:bottom w:val="single" w:sz="4" w:space="0" w:color="595959"/>
            </w:tcBorders>
            <w:vAlign w:val="center"/>
          </w:tcPr>
          <w:p w14:paraId="6F809195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595959"/>
            </w:tcBorders>
            <w:vAlign w:val="center"/>
          </w:tcPr>
          <w:p w14:paraId="6F809196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595959"/>
            </w:tcBorders>
            <w:vAlign w:val="center"/>
          </w:tcPr>
          <w:p w14:paraId="6F809197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595959"/>
            </w:tcBorders>
            <w:vAlign w:val="center"/>
          </w:tcPr>
          <w:p w14:paraId="6F809198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595959"/>
              <w:right w:val="single" w:sz="4" w:space="0" w:color="595959"/>
            </w:tcBorders>
            <w:vAlign w:val="center"/>
          </w:tcPr>
          <w:p w14:paraId="6F809199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2326" w:type="dxa"/>
            <w:gridSpan w:val="5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9A" w14:textId="77777777" w:rsidR="00713EA2" w:rsidRPr="004D183E" w:rsidRDefault="00713EA2" w:rsidP="003D2CC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spacing w:val="-2"/>
                <w:sz w:val="18"/>
                <w:lang w:val="fr-FR"/>
              </w:rPr>
              <w:t>Intrinsèques</w:t>
            </w:r>
          </w:p>
        </w:tc>
        <w:tc>
          <w:tcPr>
            <w:tcW w:w="3479" w:type="dxa"/>
            <w:gridSpan w:val="6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9B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spacing w:val="-2"/>
                <w:sz w:val="18"/>
                <w:lang w:val="fr-FR"/>
              </w:rPr>
              <w:t>Fabrication</w:t>
            </w:r>
          </w:p>
        </w:tc>
        <w:tc>
          <w:tcPr>
            <w:tcW w:w="1913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9C" w14:textId="77777777" w:rsidR="00713EA2" w:rsidRPr="004D183E" w:rsidRDefault="00713EA2" w:rsidP="003D2CC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spacing w:val="-2"/>
                <w:sz w:val="18"/>
                <w:lang w:val="fr-FR"/>
              </w:rPr>
              <w:t>Complémentaires</w:t>
            </w:r>
          </w:p>
        </w:tc>
        <w:tc>
          <w:tcPr>
            <w:tcW w:w="1764" w:type="dxa"/>
            <w:gridSpan w:val="3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9D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spacing w:val="-2"/>
                <w:sz w:val="18"/>
                <w:lang w:val="fr-FR"/>
              </w:rPr>
              <w:t>Intrinsèques</w:t>
            </w:r>
          </w:p>
        </w:tc>
        <w:tc>
          <w:tcPr>
            <w:tcW w:w="3737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9E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 w:rsidRPr="004D183E">
              <w:rPr>
                <w:rFonts w:ascii="Arial Narrow" w:hAnsi="Arial Narrow" w:cs="Arial"/>
                <w:b/>
                <w:bCs/>
                <w:spacing w:val="-2"/>
                <w:sz w:val="18"/>
                <w:lang w:val="fr-FR"/>
              </w:rPr>
              <w:t>Complémentaires</w:t>
            </w:r>
          </w:p>
        </w:tc>
        <w:tc>
          <w:tcPr>
            <w:tcW w:w="1103" w:type="dxa"/>
            <w:gridSpan w:val="2"/>
            <w:tcBorders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9F" w14:textId="77777777" w:rsidR="00713EA2" w:rsidRPr="004D183E" w:rsidRDefault="00713EA2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</w:tr>
      <w:tr w:rsidR="001E0A66" w:rsidRPr="00713EA2" w14:paraId="6F8091B4" w14:textId="77777777" w:rsidTr="003117B7">
        <w:trPr>
          <w:cantSplit/>
          <w:trHeight w:hRule="exact" w:val="240"/>
          <w:jc w:val="center"/>
        </w:trPr>
        <w:tc>
          <w:tcPr>
            <w:tcW w:w="1087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A1" w14:textId="77777777" w:rsidR="001E0A66" w:rsidRPr="00713EA2" w:rsidRDefault="001E0A66" w:rsidP="00AD5BDE">
            <w:pPr>
              <w:pStyle w:val="Sous-titres"/>
              <w:spacing w:line="160" w:lineRule="exact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13EA2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Classe</w:t>
            </w:r>
            <w:r w:rsidR="00AD5BDE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</w:r>
            <w:r w:rsidRPr="00713EA2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granulaire</w:t>
            </w:r>
          </w:p>
        </w:tc>
        <w:tc>
          <w:tcPr>
            <w:tcW w:w="69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2" w14:textId="77777777" w:rsidR="00324CC5" w:rsidRDefault="001E0A66" w:rsidP="00324CC5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</w:pPr>
            <w:r w:rsidRPr="00713EA2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Date</w:t>
            </w:r>
          </w:p>
          <w:p w14:paraId="6F8091A3" w14:textId="77777777" w:rsidR="00B5058B" w:rsidRPr="00B5058B" w:rsidRDefault="00B5058B" w:rsidP="00324CC5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 w:val="14"/>
                <w:szCs w:val="14"/>
                <w:lang w:val="fr-FR"/>
              </w:rPr>
            </w:pPr>
            <w:r w:rsidRPr="00B5058B">
              <w:rPr>
                <w:rFonts w:ascii="Arial Narrow" w:hAnsi="Arial Narrow" w:cs="Arial"/>
                <w:bCs/>
                <w:spacing w:val="-2"/>
                <w:sz w:val="14"/>
                <w:szCs w:val="14"/>
                <w:lang w:val="fr-FR"/>
              </w:rPr>
              <w:t>(Mois-Jour)</w:t>
            </w:r>
          </w:p>
        </w:tc>
        <w:tc>
          <w:tcPr>
            <w:tcW w:w="204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4" w14:textId="77777777" w:rsidR="001E0A66" w:rsidRPr="00713EA2" w:rsidRDefault="001E0A66" w:rsidP="004D183E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13EA2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Provenance</w:t>
            </w:r>
          </w:p>
        </w:tc>
        <w:tc>
          <w:tcPr>
            <w:tcW w:w="5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5" w14:textId="77777777" w:rsidR="001E0A66" w:rsidRPr="00713EA2" w:rsidRDefault="001E0A66" w:rsidP="004D183E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13EA2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Par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6" w14:textId="77777777" w:rsidR="001E0A66" w:rsidRPr="007B6758" w:rsidRDefault="001E0A66" w:rsidP="004D183E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MD</w:t>
            </w:r>
            <w:r w:rsidR="00267072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7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7" w14:textId="77777777" w:rsidR="001E0A66" w:rsidRPr="007B6758" w:rsidRDefault="001E0A66" w:rsidP="004D183E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LA</w:t>
            </w:r>
            <w:r w:rsidR="00267072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8" w14:textId="77777777" w:rsidR="001E0A66" w:rsidRPr="007B6758" w:rsidRDefault="001E0A66" w:rsidP="00267072">
            <w:pPr>
              <w:tabs>
                <w:tab w:val="left" w:pos="-3530"/>
                <w:tab w:val="left" w:pos="-2810"/>
                <w:tab w:val="left" w:pos="-2090"/>
                <w:tab w:val="left" w:pos="-1370"/>
                <w:tab w:val="left" w:pos="-650"/>
                <w:tab w:val="left" w:pos="70"/>
                <w:tab w:val="left" w:pos="790"/>
                <w:tab w:val="left" w:pos="1510"/>
                <w:tab w:val="left" w:pos="2230"/>
                <w:tab w:val="left" w:pos="2950"/>
                <w:tab w:val="left" w:pos="3670"/>
              </w:tabs>
              <w:suppressAutoHyphens/>
              <w:spacing w:line="200" w:lineRule="exact"/>
              <w:jc w:val="center"/>
              <w:rPr>
                <w:rFonts w:ascii="Arial Narrow" w:hAnsi="Arial Narrow"/>
                <w:spacing w:val="-2"/>
                <w:kern w:val="1"/>
                <w:sz w:val="16"/>
                <w:szCs w:val="16"/>
              </w:rPr>
            </w:pPr>
            <w:r w:rsidRPr="007B6758">
              <w:rPr>
                <w:rFonts w:ascii="Arial Narrow" w:hAnsi="Arial Narrow"/>
                <w:spacing w:val="-2"/>
                <w:kern w:val="1"/>
                <w:sz w:val="16"/>
                <w:szCs w:val="16"/>
              </w:rPr>
              <w:t>MD</w:t>
            </w:r>
            <w:r w:rsidR="00267072" w:rsidRPr="007B6758">
              <w:rPr>
                <w:rFonts w:ascii="Arial Narrow" w:hAnsi="Arial Narrow"/>
                <w:spacing w:val="-2"/>
                <w:kern w:val="1"/>
                <w:sz w:val="16"/>
                <w:szCs w:val="16"/>
              </w:rPr>
              <w:br/>
            </w:r>
            <w:r w:rsidRPr="007B6758">
              <w:rPr>
                <w:rFonts w:ascii="Arial Narrow" w:hAnsi="Arial Narrow"/>
                <w:spacing w:val="-2"/>
                <w:kern w:val="1"/>
                <w:sz w:val="16"/>
                <w:szCs w:val="16"/>
              </w:rPr>
              <w:t>+ LA</w:t>
            </w:r>
            <w:r w:rsidR="00267072" w:rsidRPr="007B6758">
              <w:rPr>
                <w:rFonts w:ascii="Arial Narrow" w:hAnsi="Arial Narrow" w:cs="Arial"/>
                <w:bCs/>
                <w:spacing w:val="-2"/>
                <w:sz w:val="16"/>
                <w:szCs w:val="16"/>
                <w:lang w:val="fr-FR"/>
              </w:rPr>
              <w:br/>
              <w:t>(%)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9" w14:textId="77777777" w:rsidR="001E0A66" w:rsidRPr="007B6758" w:rsidRDefault="001E0A66" w:rsidP="0047376E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Fragmentation</w:t>
            </w:r>
            <w:r w:rsidR="00267072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A" w14:textId="77777777" w:rsidR="001E0A66" w:rsidRPr="007B6758" w:rsidRDefault="001E0A66" w:rsidP="004D183E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 xml:space="preserve">Particules </w:t>
            </w: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plates</w:t>
            </w:r>
            <w:r w:rsidR="00267072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140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B" w14:textId="77777777" w:rsidR="001E0A66" w:rsidRPr="007B6758" w:rsidRDefault="001E0A66" w:rsidP="004D183E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Particules allongées</w:t>
            </w:r>
            <w:r w:rsidR="00267072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C" w14:textId="77777777" w:rsidR="001E0A66" w:rsidRPr="007B6758" w:rsidRDefault="001E0A66" w:rsidP="004D183E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Propreté</w:t>
            </w:r>
            <w:r w:rsidR="00267072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D" w14:textId="77777777" w:rsidR="001E0A66" w:rsidRPr="007B6758" w:rsidRDefault="001E0A66" w:rsidP="00267072">
            <w:pPr>
              <w:pStyle w:val="Sous-titres"/>
              <w:spacing w:line="160" w:lineRule="exact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 xml:space="preserve">Coefficient </w:t>
            </w:r>
            <w:r w:rsidR="00AD5BDE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</w: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 xml:space="preserve">de polissage </w:t>
            </w: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par projection</w:t>
            </w:r>
            <w:r w:rsidR="00267072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(CPP) (%)</w:t>
            </w:r>
          </w:p>
        </w:tc>
        <w:tc>
          <w:tcPr>
            <w:tcW w:w="76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E" w14:textId="77777777" w:rsidR="001E0A66" w:rsidRPr="007B6758" w:rsidRDefault="001E0A66" w:rsidP="004D183E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MD</w:t>
            </w:r>
            <w:r w:rsidR="007B6758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AF" w14:textId="77777777" w:rsidR="001E0A66" w:rsidRPr="007B6758" w:rsidRDefault="001E0A66" w:rsidP="004D183E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Friabilité</w:t>
            </w:r>
            <w:r w:rsidR="007B6758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12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B0" w14:textId="77777777" w:rsidR="001E0A66" w:rsidRPr="007B6758" w:rsidRDefault="001E0A66" w:rsidP="004D183E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Mottes d’argile</w:t>
            </w:r>
            <w:r w:rsidR="007B6758"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  <w:t>(%)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B1" w14:textId="77777777" w:rsidR="001E0A66" w:rsidRPr="007B6758" w:rsidRDefault="001E0A66" w:rsidP="007B6758">
            <w:pPr>
              <w:pStyle w:val="Sous-titres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Coefficient</w:t>
            </w:r>
            <w:r w:rsid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br/>
            </w:r>
            <w:r w:rsidRPr="007B6758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d’écoulement</w:t>
            </w:r>
          </w:p>
        </w:tc>
        <w:tc>
          <w:tcPr>
            <w:tcW w:w="11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F8091B2" w14:textId="77777777" w:rsidR="001E0A66" w:rsidRPr="007B6758" w:rsidRDefault="007B6758" w:rsidP="004D183E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  <w:r w:rsidRPr="007B6758">
              <w:rPr>
                <w:rFonts w:ascii="Arial Narrow" w:hAnsi="Arial Narrow" w:cs="Segoe UI"/>
                <w:color w:val="000000"/>
                <w:szCs w:val="16"/>
                <w:lang w:eastAsia="fr-CA"/>
              </w:rPr>
              <w:t xml:space="preserve">Teneur </w:t>
            </w:r>
            <w:r>
              <w:rPr>
                <w:rFonts w:ascii="Arial Narrow" w:hAnsi="Arial Narrow" w:cs="Segoe UI"/>
                <w:color w:val="000000"/>
                <w:szCs w:val="16"/>
                <w:lang w:eastAsia="fr-CA"/>
              </w:rPr>
              <w:br/>
            </w:r>
            <w:r w:rsidRPr="007B6758">
              <w:rPr>
                <w:rFonts w:ascii="Arial Narrow" w:hAnsi="Arial Narrow" w:cs="Segoe UI"/>
                <w:color w:val="000000"/>
                <w:szCs w:val="16"/>
                <w:lang w:eastAsia="fr-CA"/>
              </w:rPr>
              <w:t xml:space="preserve">en particules </w:t>
            </w:r>
            <w:r>
              <w:rPr>
                <w:rFonts w:ascii="Arial Narrow" w:hAnsi="Arial Narrow" w:cs="Segoe UI"/>
                <w:color w:val="000000"/>
                <w:szCs w:val="16"/>
                <w:lang w:eastAsia="fr-CA"/>
              </w:rPr>
              <w:br/>
            </w:r>
            <w:r w:rsidRPr="007B6758">
              <w:rPr>
                <w:rFonts w:ascii="Arial Narrow" w:hAnsi="Arial Narrow" w:cs="Segoe UI"/>
                <w:color w:val="000000"/>
                <w:szCs w:val="16"/>
                <w:lang w:eastAsia="fr-CA"/>
              </w:rPr>
              <w:t>&lt; 5 µm (%)</w:t>
            </w:r>
          </w:p>
        </w:tc>
        <w:tc>
          <w:tcPr>
            <w:tcW w:w="1103" w:type="dxa"/>
            <w:gridSpan w:val="2"/>
            <w:tcBorders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B3" w14:textId="77777777" w:rsidR="001E0A66" w:rsidRPr="00713EA2" w:rsidRDefault="001E0A66" w:rsidP="004D183E">
            <w:pPr>
              <w:pStyle w:val="Sous-titres"/>
              <w:tabs>
                <w:tab w:val="clear" w:pos="8504"/>
              </w:tabs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</w:rPr>
            </w:pPr>
          </w:p>
        </w:tc>
      </w:tr>
      <w:tr w:rsidR="001E0A66" w:rsidRPr="004D183E" w14:paraId="6F8091C7" w14:textId="77777777" w:rsidTr="003117B7">
        <w:trPr>
          <w:cantSplit/>
          <w:trHeight w:hRule="exact" w:val="240"/>
          <w:jc w:val="center"/>
        </w:trPr>
        <w:tc>
          <w:tcPr>
            <w:tcW w:w="108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B5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6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2047" w:type="dxa"/>
            <w:gridSpan w:val="5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7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8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9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7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A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6F8091BB" w14:textId="77777777" w:rsidR="001E0A66" w:rsidRPr="004D183E" w:rsidRDefault="001E0A66" w:rsidP="004D183E">
            <w:pPr>
              <w:tabs>
                <w:tab w:val="left" w:pos="-3530"/>
                <w:tab w:val="left" w:pos="-2810"/>
                <w:tab w:val="left" w:pos="-2090"/>
                <w:tab w:val="left" w:pos="-1370"/>
                <w:tab w:val="left" w:pos="-650"/>
                <w:tab w:val="left" w:pos="70"/>
                <w:tab w:val="left" w:pos="790"/>
                <w:tab w:val="left" w:pos="1510"/>
                <w:tab w:val="left" w:pos="2230"/>
                <w:tab w:val="left" w:pos="2950"/>
                <w:tab w:val="left" w:pos="3670"/>
              </w:tabs>
              <w:suppressAutoHyphens/>
              <w:jc w:val="center"/>
              <w:rPr>
                <w:rFonts w:ascii="Arial Narrow" w:hAnsi="Arial Narrow"/>
                <w:spacing w:val="-2"/>
                <w:kern w:val="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C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D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40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E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BF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C0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6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C1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C2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C3" w14:textId="77777777" w:rsidR="001E0A66" w:rsidRPr="004D183E" w:rsidRDefault="001E0A66" w:rsidP="004D183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C4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F8091C5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C6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</w:tr>
      <w:tr w:rsidR="001E0A66" w:rsidRPr="004D183E" w14:paraId="6F8091DA" w14:textId="77777777" w:rsidTr="003117B7">
        <w:trPr>
          <w:cantSplit/>
          <w:trHeight w:val="26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C8" w14:textId="77777777" w:rsidR="001E0A66" w:rsidRPr="001E0A66" w:rsidRDefault="001E0A66" w:rsidP="001E0A6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</w:pPr>
            <w:r w:rsidRPr="001E0A66"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N</w:t>
            </w:r>
            <w:r>
              <w:rPr>
                <w:rFonts w:ascii="Arial Narrow" w:hAnsi="Arial Narrow" w:cs="Arial"/>
                <w:bCs/>
                <w:spacing w:val="-2"/>
                <w:szCs w:val="16"/>
                <w:lang w:val="fr-FR"/>
              </w:rPr>
              <w:t>° échantillon</w:t>
            </w:r>
          </w:p>
        </w:tc>
        <w:tc>
          <w:tcPr>
            <w:tcW w:w="69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C9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2047" w:type="dxa"/>
            <w:gridSpan w:val="5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CA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CB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CC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CD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8091CE" w14:textId="77777777" w:rsidR="001E0A66" w:rsidRPr="004D183E" w:rsidRDefault="001E0A66" w:rsidP="004D183E">
            <w:pPr>
              <w:tabs>
                <w:tab w:val="left" w:pos="-3530"/>
                <w:tab w:val="left" w:pos="-2810"/>
                <w:tab w:val="left" w:pos="-2090"/>
                <w:tab w:val="left" w:pos="-1370"/>
                <w:tab w:val="left" w:pos="-650"/>
                <w:tab w:val="left" w:pos="70"/>
                <w:tab w:val="left" w:pos="790"/>
                <w:tab w:val="left" w:pos="1510"/>
                <w:tab w:val="left" w:pos="2230"/>
                <w:tab w:val="left" w:pos="2950"/>
                <w:tab w:val="left" w:pos="3670"/>
              </w:tabs>
              <w:suppressAutoHyphens/>
              <w:jc w:val="center"/>
              <w:rPr>
                <w:rFonts w:ascii="Arial Narrow" w:hAnsi="Arial Narrow"/>
                <w:spacing w:val="-2"/>
                <w:kern w:val="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CF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0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403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1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2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3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76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4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5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6" w14:textId="77777777" w:rsidR="001E0A66" w:rsidRPr="004D183E" w:rsidRDefault="001E0A66" w:rsidP="004D183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7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8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D9" w14:textId="77777777" w:rsidR="001E0A66" w:rsidRPr="004D183E" w:rsidRDefault="001E0A66" w:rsidP="004D183E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</w:rPr>
            </w:pPr>
          </w:p>
        </w:tc>
      </w:tr>
      <w:tr w:rsidR="00B24030" w:rsidRPr="004D183E" w14:paraId="6F8091ED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B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C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D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E" w14:textId="77777777" w:rsidR="00B24030" w:rsidRPr="001E0A66" w:rsidRDefault="002E415E" w:rsidP="001E0A66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B2403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bookmarkEnd w:id="3"/>
            <w:r w:rsidR="00B2403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E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DF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0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1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2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F1729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3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4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5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6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7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8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9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A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B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C" w14:textId="77777777" w:rsidR="00B24030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24030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00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1EE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EF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0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1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M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2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3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4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5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6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7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8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9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A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B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C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D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E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1FF" w14:textId="77777777" w:rsidR="00A03131" w:rsidRPr="00D314F7" w:rsidRDefault="002E415E" w:rsidP="00EF0138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 w:rsidR="00EF0138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13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1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2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4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E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5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6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7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8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C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0F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0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2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26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214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5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6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7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M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8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9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A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C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1F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2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3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5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39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7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8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A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E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B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C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D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2F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2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5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6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7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8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4C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23A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B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C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D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M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E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3F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0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2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5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6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7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8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9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5F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D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E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4F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0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E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1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2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3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5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6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7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8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C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5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72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260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1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2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3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M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4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5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6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7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8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B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C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6F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85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3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4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5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6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E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7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8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9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C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E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7F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2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98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286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7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8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9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M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A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B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C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8F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1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2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5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6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7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AB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9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A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C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E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D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E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9F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2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4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5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6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7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8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BE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2AC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D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AF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M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0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1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2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5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6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7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8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B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C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D1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BF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0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1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2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E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3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4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5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6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7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8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A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C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D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E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CF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03131" w:rsidRPr="004D183E" w14:paraId="6F8092E4" w14:textId="77777777" w:rsidTr="003117B7">
        <w:trPr>
          <w:cantSplit/>
          <w:trHeight w:hRule="exact" w:val="389"/>
          <w:jc w:val="center"/>
        </w:trPr>
        <w:tc>
          <w:tcPr>
            <w:tcW w:w="108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F8092D2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3" w14:textId="77777777" w:rsidR="00A03131" w:rsidRPr="00D314F7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4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5" w14:textId="77777777" w:rsidR="00A03131" w:rsidRPr="001E0A66" w:rsidRDefault="002E415E" w:rsidP="00324CC5">
            <w:pPr>
              <w:pStyle w:val="Sous-titres"/>
              <w:tabs>
                <w:tab w:val="clear" w:pos="8504"/>
              </w:tabs>
              <w:spacing w:line="240" w:lineRule="auto"/>
              <w:ind w:left="40"/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fldChar w:fldCharType="end"/>
            </w:r>
            <w:r w:rsidR="00A03131">
              <w:rPr>
                <w:rFonts w:ascii="Arial Narrow" w:hAnsi="Arial Narrow" w:cs="Arial"/>
                <w:bCs/>
                <w:spacing w:val="-2"/>
                <w:sz w:val="22"/>
                <w:szCs w:val="22"/>
              </w:rPr>
              <w:t xml:space="preserve"> M</w:t>
            </w:r>
          </w:p>
        </w:tc>
        <w:tc>
          <w:tcPr>
            <w:tcW w:w="7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6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7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8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9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A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B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C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D" w14:textId="77777777" w:rsidR="00A03131" w:rsidRPr="00D314F7" w:rsidRDefault="002E415E" w:rsidP="00B5058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E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 w:rsidR="00A03131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DF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E0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E1" w14:textId="77777777" w:rsidR="00A03131" w:rsidRPr="00D314F7" w:rsidRDefault="002E415E" w:rsidP="006769DD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E2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E3" w14:textId="77777777" w:rsidR="00A03131" w:rsidRPr="00D314F7" w:rsidRDefault="002E415E" w:rsidP="00E0784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03131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 w:rsidR="00A03131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B5315" w:rsidRPr="00D314F7" w14:paraId="6F8092EF" w14:textId="77777777" w:rsidTr="003117B7">
        <w:trPr>
          <w:cantSplit/>
          <w:trHeight w:hRule="exact" w:val="580"/>
          <w:jc w:val="center"/>
        </w:trPr>
        <w:tc>
          <w:tcPr>
            <w:tcW w:w="543" w:type="dxa"/>
            <w:tcBorders>
              <w:top w:val="single" w:sz="4" w:space="0" w:color="595959"/>
            </w:tcBorders>
            <w:vAlign w:val="bottom"/>
          </w:tcPr>
          <w:p w14:paraId="6F8092E5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595959"/>
            </w:tcBorders>
            <w:vAlign w:val="bottom"/>
          </w:tcPr>
          <w:p w14:paraId="6F8092E6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595959"/>
            </w:tcBorders>
            <w:vAlign w:val="bottom"/>
          </w:tcPr>
          <w:p w14:paraId="6F8092E7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595959"/>
            </w:tcBorders>
            <w:vAlign w:val="bottom"/>
          </w:tcPr>
          <w:p w14:paraId="6F8092E8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595959"/>
            </w:tcBorders>
            <w:vAlign w:val="bottom"/>
          </w:tcPr>
          <w:p w14:paraId="6F8092E9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595959"/>
            </w:tcBorders>
            <w:vAlign w:val="bottom"/>
          </w:tcPr>
          <w:p w14:paraId="6F8092EA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595959"/>
              <w:right w:val="single" w:sz="4" w:space="0" w:color="595959"/>
            </w:tcBorders>
            <w:vAlign w:val="bottom"/>
          </w:tcPr>
          <w:p w14:paraId="6F8092EB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  <w:tc>
          <w:tcPr>
            <w:tcW w:w="3956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8092EC" w14:textId="77777777" w:rsidR="006B5315" w:rsidRPr="007B6758" w:rsidRDefault="006B5315" w:rsidP="001E0A66">
            <w:pPr>
              <w:tabs>
                <w:tab w:val="left" w:pos="-552"/>
                <w:tab w:val="left" w:pos="168"/>
                <w:tab w:val="left" w:pos="888"/>
                <w:tab w:val="left" w:pos="1608"/>
                <w:tab w:val="left" w:pos="2328"/>
                <w:tab w:val="left" w:pos="3048"/>
                <w:tab w:val="left" w:pos="3768"/>
                <w:tab w:val="left" w:pos="4488"/>
                <w:tab w:val="left" w:pos="5208"/>
                <w:tab w:val="left" w:pos="5928"/>
                <w:tab w:val="left" w:pos="6648"/>
              </w:tabs>
              <w:suppressAutoHyphens/>
              <w:ind w:left="120"/>
              <w:rPr>
                <w:rFonts w:ascii="Arial Narrow" w:hAnsi="Arial Narrow"/>
                <w:b/>
                <w:spacing w:val="-2"/>
                <w:kern w:val="1"/>
                <w:sz w:val="20"/>
              </w:rPr>
            </w:pPr>
            <w:r w:rsidRPr="007B6758">
              <w:rPr>
                <w:rFonts w:ascii="Arial Narrow" w:hAnsi="Arial Narrow" w:cs="Segoe UI"/>
                <w:b/>
                <w:color w:val="000000"/>
                <w:sz w:val="20"/>
                <w:szCs w:val="20"/>
                <w:lang w:eastAsia="fr-CA"/>
              </w:rPr>
              <w:t>Légende</w:t>
            </w:r>
            <w:r w:rsidRPr="007B6758">
              <w:rPr>
                <w:rFonts w:ascii="Arial Narrow" w:hAnsi="Arial Narrow"/>
                <w:b/>
                <w:spacing w:val="-2"/>
                <w:kern w:val="1"/>
                <w:sz w:val="20"/>
              </w:rPr>
              <w:t>:</w:t>
            </w:r>
          </w:p>
          <w:p w14:paraId="6F8092ED" w14:textId="77777777" w:rsidR="006B5315" w:rsidRDefault="006B5315" w:rsidP="001E0A66">
            <w:pPr>
              <w:tabs>
                <w:tab w:val="left" w:pos="-552"/>
                <w:tab w:val="left" w:pos="168"/>
                <w:tab w:val="left" w:pos="888"/>
                <w:tab w:val="left" w:pos="1608"/>
                <w:tab w:val="left" w:pos="2328"/>
                <w:tab w:val="left" w:pos="3048"/>
                <w:tab w:val="left" w:pos="3768"/>
                <w:tab w:val="left" w:pos="4488"/>
                <w:tab w:val="left" w:pos="5208"/>
                <w:tab w:val="left" w:pos="5928"/>
                <w:tab w:val="left" w:pos="6648"/>
              </w:tabs>
              <w:suppressAutoHyphens/>
              <w:ind w:left="120"/>
              <w:rPr>
                <w:b/>
                <w:spacing w:val="-2"/>
                <w:kern w:val="1"/>
                <w:sz w:val="20"/>
              </w:rPr>
            </w:pPr>
            <w:r w:rsidRPr="001E0A66">
              <w:rPr>
                <w:rFonts w:ascii="Arial Narrow" w:hAnsi="Arial Narrow"/>
                <w:spacing w:val="-2"/>
                <w:kern w:val="1"/>
                <w:sz w:val="20"/>
              </w:rPr>
              <w:t>E : Entrepreneur     M : Ministère</w:t>
            </w:r>
          </w:p>
        </w:tc>
        <w:tc>
          <w:tcPr>
            <w:tcW w:w="10916" w:type="dxa"/>
            <w:gridSpan w:val="17"/>
            <w:tcBorders>
              <w:top w:val="single" w:sz="4" w:space="0" w:color="595959"/>
              <w:left w:val="single" w:sz="4" w:space="0" w:color="595959"/>
            </w:tcBorders>
          </w:tcPr>
          <w:p w14:paraId="6F8092EE" w14:textId="77777777" w:rsidR="006B5315" w:rsidRPr="00D314F7" w:rsidRDefault="006B5315" w:rsidP="001E0A6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</w:tr>
      <w:tr w:rsidR="00D90B77" w:rsidRPr="00D314F7" w14:paraId="6F8092F1" w14:textId="77777777" w:rsidTr="006B5315">
        <w:trPr>
          <w:cantSplit/>
          <w:trHeight w:hRule="exact" w:val="262"/>
          <w:jc w:val="center"/>
        </w:trPr>
        <w:tc>
          <w:tcPr>
            <w:tcW w:w="18704" w:type="dxa"/>
            <w:gridSpan w:val="33"/>
            <w:vAlign w:val="bottom"/>
          </w:tcPr>
          <w:p w14:paraId="6F8092F0" w14:textId="77777777" w:rsidR="00D90B77" w:rsidRPr="00D314F7" w:rsidRDefault="00D90B77" w:rsidP="00D314F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</w:rPr>
            </w:pPr>
          </w:p>
        </w:tc>
      </w:tr>
      <w:tr w:rsidR="00D90B77" w:rsidRPr="00AF709E" w14:paraId="6F8092F3" w14:textId="77777777" w:rsidTr="006B5315">
        <w:trPr>
          <w:gridAfter w:val="1"/>
          <w:wAfter w:w="21" w:type="dxa"/>
          <w:trHeight w:hRule="exact" w:val="240"/>
          <w:jc w:val="center"/>
        </w:trPr>
        <w:tc>
          <w:tcPr>
            <w:tcW w:w="18683" w:type="dxa"/>
            <w:gridSpan w:val="3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F8092F2" w14:textId="77777777" w:rsidR="00D90B77" w:rsidRPr="006910A0" w:rsidRDefault="00D90B77" w:rsidP="007C1DB1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910A0">
              <w:rPr>
                <w:rFonts w:ascii="Arial Narrow" w:hAnsi="Arial Narrow" w:cs="Arial"/>
                <w:b/>
                <w:bCs/>
                <w:sz w:val="18"/>
                <w:szCs w:val="18"/>
              </w:rPr>
              <w:t>Formulaire préparé par</w:t>
            </w:r>
          </w:p>
        </w:tc>
      </w:tr>
      <w:tr w:rsidR="00D90B77" w:rsidRPr="00AF709E" w14:paraId="6F8092F8" w14:textId="77777777" w:rsidTr="006B5315">
        <w:trPr>
          <w:gridAfter w:val="1"/>
          <w:wAfter w:w="21" w:type="dxa"/>
          <w:trHeight w:val="251"/>
          <w:jc w:val="center"/>
        </w:trPr>
        <w:tc>
          <w:tcPr>
            <w:tcW w:w="5932" w:type="dxa"/>
            <w:gridSpan w:val="1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6F8092F4" w14:textId="77777777" w:rsidR="00D90B77" w:rsidRPr="00AF709E" w:rsidRDefault="00D90B77" w:rsidP="006B5315">
            <w:pPr>
              <w:pStyle w:val="Sous-titres"/>
              <w:tabs>
                <w:tab w:val="clear" w:pos="8504"/>
              </w:tabs>
              <w:spacing w:line="240" w:lineRule="auto"/>
              <w:ind w:left="58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4255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8092F5" w14:textId="77777777" w:rsidR="00D90B77" w:rsidRPr="00AF709E" w:rsidRDefault="00D90B77" w:rsidP="006B5315">
            <w:pPr>
              <w:pStyle w:val="Sous-titres"/>
              <w:tabs>
                <w:tab w:val="clear" w:pos="8504"/>
              </w:tabs>
              <w:spacing w:line="240" w:lineRule="auto"/>
              <w:ind w:left="58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493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8092F6" w14:textId="77777777" w:rsidR="00D90B77" w:rsidRPr="00AF709E" w:rsidRDefault="00D90B77" w:rsidP="006B5315">
            <w:pPr>
              <w:pStyle w:val="Sous-titres"/>
              <w:tabs>
                <w:tab w:val="clear" w:pos="8504"/>
              </w:tabs>
              <w:spacing w:line="240" w:lineRule="auto"/>
              <w:ind w:left="58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3564" w:type="dxa"/>
            <w:gridSpan w:val="3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6F8092F7" w14:textId="77777777" w:rsidR="00D90B77" w:rsidRPr="00AF709E" w:rsidRDefault="00D90B77" w:rsidP="006B5315">
            <w:pPr>
              <w:pStyle w:val="Sous-titres"/>
              <w:tabs>
                <w:tab w:val="clear" w:pos="8504"/>
              </w:tabs>
              <w:spacing w:line="240" w:lineRule="auto"/>
              <w:ind w:left="58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  <w:r w:rsidRPr="00BC0484">
              <w:rPr>
                <w:rFonts w:ascii="Arial Narrow" w:hAnsi="Arial Narrow" w:cs="Arial"/>
                <w:bCs/>
                <w:szCs w:val="16"/>
              </w:rPr>
              <w:t xml:space="preserve"> (Année-Mois-Jou</w:t>
            </w:r>
            <w:r>
              <w:rPr>
                <w:rFonts w:ascii="Arial Narrow" w:hAnsi="Arial Narrow" w:cs="Arial"/>
                <w:bCs/>
                <w:szCs w:val="16"/>
              </w:rPr>
              <w:t>r)</w:t>
            </w:r>
          </w:p>
        </w:tc>
      </w:tr>
      <w:tr w:rsidR="00D90B77" w:rsidRPr="00DA7DA3" w14:paraId="6F8092FD" w14:textId="77777777" w:rsidTr="006B5315">
        <w:trPr>
          <w:gridAfter w:val="1"/>
          <w:wAfter w:w="21" w:type="dxa"/>
          <w:trHeight w:hRule="exact" w:val="425"/>
          <w:jc w:val="center"/>
        </w:trPr>
        <w:tc>
          <w:tcPr>
            <w:tcW w:w="5932" w:type="dxa"/>
            <w:gridSpan w:val="12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092F9" w14:textId="77777777" w:rsidR="00D90B77" w:rsidRPr="00DA7DA3" w:rsidRDefault="00D90B77" w:rsidP="007C1DB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e3"/>
            <w:r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255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092FA" w14:textId="77777777" w:rsidR="00D90B77" w:rsidRPr="00DA7DA3" w:rsidRDefault="00D90B77" w:rsidP="007C1DB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932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092FB" w14:textId="77777777" w:rsidR="00D90B77" w:rsidRPr="00DA7DA3" w:rsidRDefault="00D90B77" w:rsidP="007C1DB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8092FC" w14:textId="77777777" w:rsidR="00D90B77" w:rsidRPr="00DA7DA3" w:rsidRDefault="00D90B77" w:rsidP="007C1DB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</w:tbl>
    <w:p w14:paraId="6F8092FE" w14:textId="69ED0C94" w:rsidR="00CF496F" w:rsidRDefault="00994DF6" w:rsidP="00C876E9">
      <w:pPr>
        <w:jc w:val="both"/>
        <w:rPr>
          <w:rFonts w:ascii="Arial" w:hAnsi="Arial" w:cs="Arial"/>
          <w:sz w:val="8"/>
          <w:szCs w:val="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F8092FF" wp14:editId="065A9D87">
            <wp:simplePos x="0" y="0"/>
            <wp:positionH relativeFrom="column">
              <wp:posOffset>-43180</wp:posOffset>
            </wp:positionH>
            <wp:positionV relativeFrom="page">
              <wp:posOffset>119380</wp:posOffset>
            </wp:positionV>
            <wp:extent cx="1541145" cy="487045"/>
            <wp:effectExtent l="0" t="0" r="1905" b="8255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885D9" w14:textId="5003A7E1" w:rsidR="00994DF6" w:rsidRPr="00994DF6" w:rsidRDefault="00994DF6" w:rsidP="00994DF6">
      <w:pPr>
        <w:rPr>
          <w:rFonts w:ascii="Arial" w:hAnsi="Arial" w:cs="Arial"/>
          <w:sz w:val="8"/>
          <w:szCs w:val="8"/>
        </w:rPr>
      </w:pPr>
    </w:p>
    <w:p w14:paraId="374C389B" w14:textId="0224724C" w:rsidR="00994DF6" w:rsidRPr="00994DF6" w:rsidRDefault="00994DF6" w:rsidP="00994DF6">
      <w:pPr>
        <w:rPr>
          <w:rFonts w:ascii="Arial" w:hAnsi="Arial" w:cs="Arial"/>
          <w:sz w:val="8"/>
          <w:szCs w:val="8"/>
        </w:rPr>
      </w:pPr>
    </w:p>
    <w:p w14:paraId="4B4174DF" w14:textId="292D6FC0" w:rsidR="00994DF6" w:rsidRPr="00994DF6" w:rsidRDefault="00994DF6" w:rsidP="00994DF6">
      <w:pPr>
        <w:rPr>
          <w:rFonts w:ascii="Arial" w:hAnsi="Arial" w:cs="Arial"/>
          <w:sz w:val="8"/>
          <w:szCs w:val="8"/>
        </w:rPr>
      </w:pPr>
    </w:p>
    <w:p w14:paraId="4F24CFF9" w14:textId="524B5846" w:rsidR="00994DF6" w:rsidRPr="00994DF6" w:rsidRDefault="00994DF6" w:rsidP="00994DF6">
      <w:pPr>
        <w:rPr>
          <w:rFonts w:ascii="Arial" w:hAnsi="Arial" w:cs="Arial"/>
          <w:sz w:val="8"/>
          <w:szCs w:val="8"/>
        </w:rPr>
      </w:pPr>
    </w:p>
    <w:p w14:paraId="2F8666F3" w14:textId="522832DF" w:rsidR="00994DF6" w:rsidRPr="00994DF6" w:rsidRDefault="00994DF6" w:rsidP="00994DF6">
      <w:pPr>
        <w:rPr>
          <w:rFonts w:ascii="Arial" w:hAnsi="Arial" w:cs="Arial"/>
          <w:sz w:val="8"/>
          <w:szCs w:val="8"/>
        </w:rPr>
      </w:pPr>
    </w:p>
    <w:p w14:paraId="210D7EEF" w14:textId="77777777" w:rsidR="00994DF6" w:rsidRPr="00994DF6" w:rsidRDefault="00994DF6" w:rsidP="00994DF6">
      <w:pPr>
        <w:rPr>
          <w:rFonts w:ascii="Arial" w:hAnsi="Arial" w:cs="Arial"/>
          <w:sz w:val="8"/>
          <w:szCs w:val="8"/>
        </w:rPr>
      </w:pPr>
    </w:p>
    <w:sectPr w:rsidR="00994DF6" w:rsidRPr="00994DF6" w:rsidSect="009C045E">
      <w:footerReference w:type="first" r:id="rId13"/>
      <w:type w:val="continuous"/>
      <w:pgSz w:w="20160" w:h="12240" w:orient="landscape" w:code="5"/>
      <w:pgMar w:top="432" w:right="720" w:bottom="720" w:left="720" w:header="0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06D8" w14:textId="77777777" w:rsidR="008F1ACA" w:rsidRDefault="008F1ACA">
      <w:r>
        <w:separator/>
      </w:r>
    </w:p>
  </w:endnote>
  <w:endnote w:type="continuationSeparator" w:id="0">
    <w:p w14:paraId="2D574025" w14:textId="77777777" w:rsidR="008F1ACA" w:rsidRDefault="008F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0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2"/>
      <w:gridCol w:w="9352"/>
    </w:tblGrid>
    <w:tr w:rsidR="000D34F1" w14:paraId="6F809305" w14:textId="77777777" w:rsidTr="00D314F7">
      <w:trPr>
        <w:trHeight w:hRule="exact" w:val="240"/>
        <w:jc w:val="center"/>
      </w:trPr>
      <w:tc>
        <w:tcPr>
          <w:tcW w:w="18704" w:type="dxa"/>
          <w:gridSpan w:val="2"/>
          <w:vAlign w:val="bottom"/>
        </w:tcPr>
        <w:p w14:paraId="6F809304" w14:textId="23832084" w:rsidR="000D34F1" w:rsidRDefault="00994DF6" w:rsidP="0022444C">
          <w:pPr>
            <w:pStyle w:val="Sous-titres"/>
            <w:ind w:left="0"/>
            <w:rPr>
              <w:rFonts w:ascii="Chaloult_Demi_Gras" w:hAnsi="Chaloult_Demi_Gras"/>
            </w:rPr>
          </w:pPr>
          <w:r w:rsidRPr="00994DF6">
            <w:rPr>
              <w:rFonts w:ascii="Chaloult_Demi_Gras" w:hAnsi="Chaloult_Demi_Gras"/>
            </w:rPr>
            <w:t>Ministère des Transports et de la Mobilité durable</w:t>
          </w:r>
        </w:p>
      </w:tc>
    </w:tr>
    <w:tr w:rsidR="000D34F1" w14:paraId="6F809307" w14:textId="77777777" w:rsidTr="00502C6D">
      <w:trPr>
        <w:trHeight w:hRule="exact" w:val="120"/>
        <w:jc w:val="center"/>
      </w:trPr>
      <w:tc>
        <w:tcPr>
          <w:tcW w:w="18704" w:type="dxa"/>
          <w:gridSpan w:val="2"/>
          <w:shd w:val="clear" w:color="auto" w:fill="000000"/>
          <w:vAlign w:val="center"/>
        </w:tcPr>
        <w:p w14:paraId="6F809306" w14:textId="77777777" w:rsidR="000D34F1" w:rsidRDefault="000D34F1" w:rsidP="0022444C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0D34F1" w:rsidRPr="001451C2" w14:paraId="6F80930B" w14:textId="77777777" w:rsidTr="001F41A1">
      <w:trPr>
        <w:trHeight w:hRule="exact" w:val="180"/>
        <w:jc w:val="center"/>
      </w:trPr>
      <w:tc>
        <w:tcPr>
          <w:tcW w:w="9352" w:type="dxa"/>
        </w:tcPr>
        <w:p w14:paraId="6F809308" w14:textId="58F99A0C" w:rsidR="000D34F1" w:rsidRDefault="000D34F1" w:rsidP="00AC70BF">
          <w:pPr>
            <w:pStyle w:val="Sous-titres"/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>V-1306-</w:t>
          </w:r>
          <w:r w:rsidR="00994DF6">
            <w:rPr>
              <w:b/>
              <w:bCs/>
              <w:sz w:val="12"/>
            </w:rPr>
            <w:t>F (</w:t>
          </w:r>
          <w:r w:rsidR="009C045E">
            <w:rPr>
              <w:sz w:val="12"/>
            </w:rPr>
            <w:t>201</w:t>
          </w:r>
          <w:r w:rsidR="00D90B77">
            <w:rPr>
              <w:sz w:val="12"/>
            </w:rPr>
            <w:t>8</w:t>
          </w:r>
          <w:r w:rsidR="00A063CF">
            <w:rPr>
              <w:sz w:val="12"/>
            </w:rPr>
            <w:t>-11</w:t>
          </w:r>
          <w:r>
            <w:rPr>
              <w:sz w:val="12"/>
            </w:rPr>
            <w:t>)</w:t>
          </w:r>
        </w:p>
      </w:tc>
      <w:tc>
        <w:tcPr>
          <w:tcW w:w="9352" w:type="dxa"/>
        </w:tcPr>
        <w:p w14:paraId="6F809309" w14:textId="77777777" w:rsidR="000D34F1" w:rsidRPr="001451C2" w:rsidRDefault="000D34F1" w:rsidP="001451C2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</w:p>
        <w:p w14:paraId="6F80930A" w14:textId="77777777" w:rsidR="000D34F1" w:rsidRPr="001451C2" w:rsidRDefault="000D34F1" w:rsidP="0022444C">
          <w:pPr>
            <w:pStyle w:val="Sous-titres"/>
            <w:spacing w:line="180" w:lineRule="exact"/>
            <w:ind w:left="0"/>
            <w:rPr>
              <w:rFonts w:cs="Arial"/>
              <w:b/>
              <w:bCs/>
              <w:szCs w:val="16"/>
            </w:rPr>
          </w:pPr>
        </w:p>
      </w:tc>
    </w:tr>
  </w:tbl>
  <w:p w14:paraId="6F80930C" w14:textId="77777777" w:rsidR="000D34F1" w:rsidRDefault="000D34F1" w:rsidP="004D183E">
    <w:pPr>
      <w:pStyle w:val="Pieddepage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0F32" w14:textId="77777777" w:rsidR="008F1ACA" w:rsidRDefault="008F1ACA">
      <w:r>
        <w:separator/>
      </w:r>
    </w:p>
  </w:footnote>
  <w:footnote w:type="continuationSeparator" w:id="0">
    <w:p w14:paraId="5E5770A0" w14:textId="77777777" w:rsidR="008F1ACA" w:rsidRDefault="008F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4810656">
    <w:abstractNumId w:val="2"/>
  </w:num>
  <w:num w:numId="2" w16cid:durableId="1947031973">
    <w:abstractNumId w:val="1"/>
  </w:num>
  <w:num w:numId="3" w16cid:durableId="195077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uFIh7oIlTEpcn5J5m6ymS15EcdOViICQ7sxurdyB1A7d7pMMR27JpuDFX8D+YxB2guRGMXR3P+YMbVpXwUQ/Q==" w:salt="DiTWYcAXSBbfEJ9YEaE78w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2DB7"/>
    <w:rsid w:val="00010BC5"/>
    <w:rsid w:val="00031931"/>
    <w:rsid w:val="0007121D"/>
    <w:rsid w:val="00077DBD"/>
    <w:rsid w:val="000C0E2A"/>
    <w:rsid w:val="000D34F1"/>
    <w:rsid w:val="000E0092"/>
    <w:rsid w:val="000E078E"/>
    <w:rsid w:val="000F4486"/>
    <w:rsid w:val="001451C2"/>
    <w:rsid w:val="00186BB3"/>
    <w:rsid w:val="001B0C44"/>
    <w:rsid w:val="001D0136"/>
    <w:rsid w:val="001E0A66"/>
    <w:rsid w:val="001F41A1"/>
    <w:rsid w:val="0022444C"/>
    <w:rsid w:val="00267072"/>
    <w:rsid w:val="00270682"/>
    <w:rsid w:val="002804DF"/>
    <w:rsid w:val="002845D4"/>
    <w:rsid w:val="002E415E"/>
    <w:rsid w:val="003117B7"/>
    <w:rsid w:val="00317FE7"/>
    <w:rsid w:val="00324CC5"/>
    <w:rsid w:val="003421DF"/>
    <w:rsid w:val="00367441"/>
    <w:rsid w:val="003839EB"/>
    <w:rsid w:val="00390725"/>
    <w:rsid w:val="003D2CCE"/>
    <w:rsid w:val="003E59FD"/>
    <w:rsid w:val="00420D0D"/>
    <w:rsid w:val="00443015"/>
    <w:rsid w:val="00443FC8"/>
    <w:rsid w:val="0044742A"/>
    <w:rsid w:val="00454456"/>
    <w:rsid w:val="00467AFB"/>
    <w:rsid w:val="0047376E"/>
    <w:rsid w:val="00483F9F"/>
    <w:rsid w:val="004929F6"/>
    <w:rsid w:val="004A56EB"/>
    <w:rsid w:val="004A703F"/>
    <w:rsid w:val="004B4C92"/>
    <w:rsid w:val="004D183E"/>
    <w:rsid w:val="00502C6D"/>
    <w:rsid w:val="00526920"/>
    <w:rsid w:val="005375BF"/>
    <w:rsid w:val="00550228"/>
    <w:rsid w:val="00563B0C"/>
    <w:rsid w:val="00583EF6"/>
    <w:rsid w:val="005B3342"/>
    <w:rsid w:val="005C01F3"/>
    <w:rsid w:val="00633189"/>
    <w:rsid w:val="00641713"/>
    <w:rsid w:val="006663AE"/>
    <w:rsid w:val="006769DD"/>
    <w:rsid w:val="00690F01"/>
    <w:rsid w:val="006B5315"/>
    <w:rsid w:val="006E4D70"/>
    <w:rsid w:val="00710075"/>
    <w:rsid w:val="00711A39"/>
    <w:rsid w:val="00713EA2"/>
    <w:rsid w:val="00726D5D"/>
    <w:rsid w:val="007844E1"/>
    <w:rsid w:val="007A2208"/>
    <w:rsid w:val="007B6758"/>
    <w:rsid w:val="007C09EA"/>
    <w:rsid w:val="007C1DB1"/>
    <w:rsid w:val="007C46A2"/>
    <w:rsid w:val="007C486F"/>
    <w:rsid w:val="007D067A"/>
    <w:rsid w:val="007D7A54"/>
    <w:rsid w:val="007E0C9C"/>
    <w:rsid w:val="00817C31"/>
    <w:rsid w:val="008346D0"/>
    <w:rsid w:val="00866997"/>
    <w:rsid w:val="00894B1E"/>
    <w:rsid w:val="008A1DB6"/>
    <w:rsid w:val="008B243B"/>
    <w:rsid w:val="008C0B6C"/>
    <w:rsid w:val="008D4AB7"/>
    <w:rsid w:val="008E6A10"/>
    <w:rsid w:val="008F0976"/>
    <w:rsid w:val="008F1ACA"/>
    <w:rsid w:val="008F4B85"/>
    <w:rsid w:val="009350F6"/>
    <w:rsid w:val="00940667"/>
    <w:rsid w:val="00961DE8"/>
    <w:rsid w:val="00990379"/>
    <w:rsid w:val="00994DF6"/>
    <w:rsid w:val="009A55C7"/>
    <w:rsid w:val="009C045E"/>
    <w:rsid w:val="009F1729"/>
    <w:rsid w:val="00A03131"/>
    <w:rsid w:val="00A063CF"/>
    <w:rsid w:val="00A42DB7"/>
    <w:rsid w:val="00A523BD"/>
    <w:rsid w:val="00AC70BF"/>
    <w:rsid w:val="00AD5BDE"/>
    <w:rsid w:val="00AE2D0E"/>
    <w:rsid w:val="00B055C3"/>
    <w:rsid w:val="00B17854"/>
    <w:rsid w:val="00B24030"/>
    <w:rsid w:val="00B5058B"/>
    <w:rsid w:val="00B82241"/>
    <w:rsid w:val="00BB60F7"/>
    <w:rsid w:val="00C876E9"/>
    <w:rsid w:val="00CE5E6E"/>
    <w:rsid w:val="00CF496F"/>
    <w:rsid w:val="00D314F7"/>
    <w:rsid w:val="00D422B6"/>
    <w:rsid w:val="00D435FF"/>
    <w:rsid w:val="00D4490F"/>
    <w:rsid w:val="00D65F0A"/>
    <w:rsid w:val="00D75913"/>
    <w:rsid w:val="00D90B77"/>
    <w:rsid w:val="00DD18AE"/>
    <w:rsid w:val="00DE1723"/>
    <w:rsid w:val="00E0126E"/>
    <w:rsid w:val="00E07846"/>
    <w:rsid w:val="00E1501F"/>
    <w:rsid w:val="00E31A1A"/>
    <w:rsid w:val="00E7368D"/>
    <w:rsid w:val="00EC75CF"/>
    <w:rsid w:val="00EF0138"/>
    <w:rsid w:val="00F05F24"/>
    <w:rsid w:val="00F607A5"/>
    <w:rsid w:val="00F6524C"/>
    <w:rsid w:val="00F744E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0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5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2E415E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2E415E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2E415E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2E415E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2E415E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2E415E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2E415E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2E415E"/>
    <w:pPr>
      <w:ind w:left="0"/>
      <w:jc w:val="center"/>
    </w:pPr>
  </w:style>
  <w:style w:type="paragraph" w:styleId="En-tte">
    <w:name w:val="header"/>
    <w:basedOn w:val="Normal"/>
    <w:semiHidden/>
    <w:rsid w:val="002E415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E415E"/>
    <w:pPr>
      <w:tabs>
        <w:tab w:val="center" w:pos="4320"/>
        <w:tab w:val="right" w:pos="8640"/>
      </w:tabs>
    </w:pPr>
  </w:style>
  <w:style w:type="character" w:styleId="Lienhypertexte">
    <w:name w:val="Hyperlink"/>
    <w:rsid w:val="002E415E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E078E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0E078E"/>
    <w:rPr>
      <w:lang w:eastAsia="fr-FR"/>
    </w:rPr>
  </w:style>
  <w:style w:type="character" w:styleId="Appelnotedebasdep">
    <w:name w:val="footnote reference"/>
    <w:semiHidden/>
    <w:rsid w:val="000E07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75BF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375BF"/>
    <w:rPr>
      <w:lang w:eastAsia="en-US"/>
    </w:rPr>
  </w:style>
  <w:style w:type="character" w:styleId="Appeldenotedefin">
    <w:name w:val="endnote reference"/>
    <w:uiPriority w:val="99"/>
    <w:semiHidden/>
    <w:unhideWhenUsed/>
    <w:rsid w:val="005375BF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1451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75B75DB9157EA541A0922DFE4F350CA4" ma:contentTypeVersion="13" ma:contentTypeDescription="" ma:contentTypeScope="" ma:versionID="ceb70e2138405b90271f0d409898c88f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cce00a36837cb80f98701a11edf3569e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UMXZNRYXENRP-454-3494</_dlc_DocId>
    <_dlc_DocIdUrl xmlns="35ae7812-1ab0-4572-a6c7-91e90b93790a">
      <Url>http://edition.simtq.mtq.min.intra/fr/entreprises-partenaires/entreprises-reseaux-routier/guides-formulaires/_layouts/15/DocIdRedir.aspx?ID=UMXZNRYXENRP-454-3494</Url>
      <Description>UMXZNRYXENRP-454-3494</Description>
    </_dlc_DocIdUrl>
    <DatePublication xmlns="35ae7812-1ab0-4572-a6c7-91e90b93790a">2018-03-19T04:00:00+00:00</DatePublication>
    <SousSousTheme xmlns="35ae7812-1ab0-4572-a6c7-91e90b93790a"/>
    <DescriptionDocument xmlns="35ae7812-1ab0-4572-a6c7-91e90b93790a" xsi:nil="true"/>
    <Theme xmlns="35ae7812-1ab0-4572-a6c7-91e90b93790a">
      <Value>10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57</Value>
    </SousTheme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B47369-F99F-4499-9E26-10DE8C3E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e7812-1ab0-4572-a6c7-91e90b93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FEB93-EFEB-4B82-A416-9887AB9BF85E}">
  <ds:schemaRefs>
    <ds:schemaRef ds:uri="http://schemas.microsoft.com/office/2006/metadata/properties"/>
    <ds:schemaRef ds:uri="http://schemas.microsoft.com/office/infopath/2007/PartnerControls"/>
    <ds:schemaRef ds:uri="35ae7812-1ab0-4572-a6c7-91e90b9379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B3E341-DF6B-46BC-B16B-C02882A7F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4DD11-C57B-492C-88CF-8FA92A5A1E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20A5B5-0240-43BA-9F56-D14FB00F4C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V-1306-F</Template>
  <TotalTime>2</TotalTime>
  <Pages>1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V-1306-F : Granulats — Essais qualitatifs</vt:lpstr>
    </vt:vector>
  </TitlesOfParts>
  <Company>Ministère des Transports du Québec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V-1306-F : Granulats — Essais qualitatifs (2018-11)</dc:title>
  <dc:creator>Société de l'assurance automobile du Québec pour le Ministère des Transports</dc:creator>
  <cp:keywords>1306</cp:keywords>
  <cp:lastModifiedBy>Berri, Nabih</cp:lastModifiedBy>
  <cp:revision>3</cp:revision>
  <cp:lastPrinted>2018-03-16T14:00:00Z</cp:lastPrinted>
  <dcterms:created xsi:type="dcterms:W3CDTF">2019-04-16T18:48:00Z</dcterms:created>
  <dcterms:modified xsi:type="dcterms:W3CDTF">2023-03-07T17:42:00Z</dcterms:modified>
  <cp:category>Formulaire ministériel.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35423;#|3aaef9ae-646b-4629-80f5-27d6578682bb</vt:lpwstr>
  </property>
  <property fmtid="{D5CDD505-2E9C-101B-9397-08002B2CF9AE}" pid="3" name="URL">
    <vt:lpwstr/>
  </property>
  <property fmtid="{D5CDD505-2E9C-101B-9397-08002B2CF9AE}" pid="4" name="ContentTypeId">
    <vt:lpwstr>0x0101004CF7858666DCF549A225B94A6B816A810075B75DB9157EA541A0922DFE4F350CA4</vt:lpwstr>
  </property>
  <property fmtid="{D5CDD505-2E9C-101B-9397-08002B2CF9AE}" pid="5" name="Personne ressource">
    <vt:lpwstr>429;#Bergeron, Benoit</vt:lpwstr>
  </property>
  <property fmtid="{D5CDD505-2E9C-101B-9397-08002B2CF9AE}" pid="6" name="AfficherListeRoleRH">
    <vt:bool>true</vt:bool>
  </property>
  <property fmtid="{D5CDD505-2E9C-101B-9397-08002B2CF9AE}" pid="7" name="DatePublication">
    <vt:filetime>2018-03-19T04:00:00Z</vt:filetime>
  </property>
  <property fmtid="{D5CDD505-2E9C-101B-9397-08002B2CF9AE}" pid="8" name="SousSousTheme">
    <vt:lpwstr>92;#</vt:lpwstr>
  </property>
  <property fmtid="{D5CDD505-2E9C-101B-9397-08002B2CF9AE}" pid="9" name="Theme">
    <vt:lpwstr>10;#</vt:lpwstr>
  </property>
  <property fmtid="{D5CDD505-2E9C-101B-9397-08002B2CF9AE}" pid="10" name="ExclureImportation">
    <vt:bool>false</vt:bool>
  </property>
  <property fmtid="{D5CDD505-2E9C-101B-9397-08002B2CF9AE}" pid="11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2" name="SousTheme">
    <vt:lpwstr>57;#</vt:lpwstr>
  </property>
  <property fmtid="{D5CDD505-2E9C-101B-9397-08002B2CF9AE}" pid="13" name="TypeDocument">
    <vt:lpwstr>14</vt:lpwstr>
  </property>
  <property fmtid="{D5CDD505-2E9C-101B-9397-08002B2CF9AE}" pid="14" name="_dlc_DocIdItemGuid">
    <vt:lpwstr>c47f2c68-0fed-4f77-9a80-58be791ac587</vt:lpwstr>
  </property>
  <property fmtid="{D5CDD505-2E9C-101B-9397-08002B2CF9AE}" pid="15" name="ImageDocument">
    <vt:lpwstr>, </vt:lpwstr>
  </property>
</Properties>
</file>